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AD3865" w14:textId="2BCF3800" w:rsidR="001A128E" w:rsidRPr="00687076" w:rsidRDefault="001A128E" w:rsidP="00C8032D">
      <w:r w:rsidRPr="00687076">
        <w:t xml:space="preserve">Warszawa, </w:t>
      </w:r>
      <w:r w:rsidR="004C0A79">
        <w:t xml:space="preserve">23 </w:t>
      </w:r>
      <w:r w:rsidR="00BB3FCE" w:rsidRPr="00687076">
        <w:t>k</w:t>
      </w:r>
      <w:r w:rsidR="00F364A9" w:rsidRPr="00687076">
        <w:t xml:space="preserve">wietnia </w:t>
      </w:r>
      <w:r w:rsidR="007F19EE" w:rsidRPr="00687076">
        <w:t>202</w:t>
      </w:r>
      <w:r w:rsidR="00B3310F" w:rsidRPr="00687076">
        <w:t>5</w:t>
      </w:r>
      <w:r w:rsidR="007F19EE" w:rsidRPr="00687076">
        <w:t xml:space="preserve"> roku</w:t>
      </w:r>
    </w:p>
    <w:p w14:paraId="1730B0E1" w14:textId="74E237E5" w:rsidR="008620F5" w:rsidRPr="00687076" w:rsidRDefault="00666FA4" w:rsidP="00C8032D">
      <w:r w:rsidRPr="00666FA4">
        <w:rPr>
          <w:b/>
          <w:bCs/>
        </w:rPr>
        <w:t>K.</w:t>
      </w:r>
      <w:r>
        <w:rPr>
          <w:b/>
          <w:bCs/>
        </w:rPr>
        <w:t>09</w:t>
      </w:r>
      <w:r w:rsidR="00A91EB9">
        <w:rPr>
          <w:b/>
          <w:bCs/>
        </w:rPr>
        <w:t>2</w:t>
      </w:r>
      <w:r w:rsidRPr="00666FA4">
        <w:rPr>
          <w:b/>
          <w:bCs/>
        </w:rPr>
        <w:t>.1.2025</w:t>
      </w:r>
      <w:r w:rsidRPr="00666FA4">
        <w:tab/>
      </w:r>
    </w:p>
    <w:p w14:paraId="752FFB31" w14:textId="6BA3C72D" w:rsidR="008620F5" w:rsidRPr="00687076" w:rsidRDefault="00BB3FCE" w:rsidP="00C8032D">
      <w:pPr>
        <w:pStyle w:val="Nagwek1"/>
      </w:pPr>
      <w:r w:rsidRPr="00687076">
        <w:t>Zaproszenie do składania ofert na</w:t>
      </w:r>
      <w:r w:rsidR="002E4020" w:rsidRPr="00687076">
        <w:t xml:space="preserve"> wykonanie </w:t>
      </w:r>
      <w:r w:rsidRPr="00687076">
        <w:t xml:space="preserve">audytów energetycznych budynków Akademii Teatralnej im. Aleksandra Zelwerowicza w Warszawie i Białymstoku </w:t>
      </w:r>
    </w:p>
    <w:p w14:paraId="4A2C24E5" w14:textId="73B0181C" w:rsidR="00600190" w:rsidRPr="00687076" w:rsidRDefault="00600190" w:rsidP="00C8032D">
      <w:pPr>
        <w:pStyle w:val="Nagwek2"/>
      </w:pPr>
      <w:bookmarkStart w:id="0" w:name="_Hlk34824239"/>
      <w:r w:rsidRPr="00687076">
        <w:t xml:space="preserve">Zamawiający </w:t>
      </w:r>
    </w:p>
    <w:p w14:paraId="299A2ED3" w14:textId="77777777" w:rsidR="008A0AB3" w:rsidRPr="00687076" w:rsidRDefault="008A0AB3" w:rsidP="00C8032D">
      <w:r w:rsidRPr="00687076">
        <w:t xml:space="preserve">Akademia Teatralna im. A. Zelwerowicza w Warszawie </w:t>
      </w:r>
    </w:p>
    <w:p w14:paraId="446D47DC" w14:textId="321B0A4F" w:rsidR="008A0AB3" w:rsidRPr="00687076" w:rsidRDefault="008A0AB3" w:rsidP="00C8032D">
      <w:r w:rsidRPr="00687076">
        <w:t>ul. Miodowa 22/24, 00-246 Warszawa</w:t>
      </w:r>
    </w:p>
    <w:p w14:paraId="402DA4E0" w14:textId="77777777" w:rsidR="008A0AB3" w:rsidRPr="00687076" w:rsidRDefault="008A0AB3" w:rsidP="00C8032D">
      <w:r w:rsidRPr="00687076">
        <w:t>nr telefonu: 22 831 95 45</w:t>
      </w:r>
    </w:p>
    <w:p w14:paraId="707155A7" w14:textId="1B9B8E31" w:rsidR="008A0AB3" w:rsidRPr="00BD0806" w:rsidRDefault="008A0AB3" w:rsidP="00C8032D">
      <w:pPr>
        <w:rPr>
          <w:lang w:val="en-GB"/>
        </w:rPr>
      </w:pPr>
      <w:r w:rsidRPr="00BD0806">
        <w:rPr>
          <w:lang w:val="en-GB"/>
        </w:rPr>
        <w:t xml:space="preserve">e-mail: </w:t>
      </w:r>
      <w:hyperlink r:id="rId11" w:history="1">
        <w:r w:rsidRPr="00BD0806">
          <w:rPr>
            <w:rStyle w:val="Hipercze"/>
            <w:lang w:val="en-GB"/>
          </w:rPr>
          <w:t>biuro.kanclerza@e-at.edu.pl</w:t>
        </w:r>
      </w:hyperlink>
    </w:p>
    <w:p w14:paraId="6E436EE5" w14:textId="79A577FA" w:rsidR="00ED7ACF" w:rsidRPr="00687076" w:rsidRDefault="00ED7ACF" w:rsidP="00C8032D">
      <w:pPr>
        <w:pStyle w:val="Nagwek2"/>
      </w:pPr>
      <w:r w:rsidRPr="00687076">
        <w:t xml:space="preserve">CPV </w:t>
      </w:r>
    </w:p>
    <w:p w14:paraId="22C65BFC" w14:textId="3773E5DC" w:rsidR="00ED7ACF" w:rsidRPr="00687076" w:rsidRDefault="00ED7ACF" w:rsidP="00C8032D">
      <w:r w:rsidRPr="00687076">
        <w:t>71314300-5 Usługi doradcze w zakresie wydajności energetycznej</w:t>
      </w:r>
    </w:p>
    <w:p w14:paraId="39AA9E5B" w14:textId="52366CA3" w:rsidR="008A0AB3" w:rsidRPr="00687076" w:rsidRDefault="008A0AB3" w:rsidP="00C8032D">
      <w:pPr>
        <w:pStyle w:val="Nagwek2"/>
      </w:pPr>
      <w:r w:rsidRPr="00687076">
        <w:t xml:space="preserve">Informacje </w:t>
      </w:r>
      <w:r w:rsidR="00F330B6" w:rsidRPr="00687076">
        <w:t xml:space="preserve">wstępne </w:t>
      </w:r>
    </w:p>
    <w:p w14:paraId="07A7E3C9" w14:textId="77777777" w:rsidR="008A0AB3" w:rsidRPr="00687076" w:rsidRDefault="008A0AB3" w:rsidP="0054241A">
      <w:pPr>
        <w:pStyle w:val="Akapitzlist"/>
        <w:numPr>
          <w:ilvl w:val="0"/>
          <w:numId w:val="4"/>
        </w:numPr>
      </w:pPr>
      <w:r w:rsidRPr="00687076">
        <w:t>R</w:t>
      </w:r>
      <w:r w:rsidR="002E4020" w:rsidRPr="00687076">
        <w:t>odzaj zamówienia: usługa</w:t>
      </w:r>
      <w:r w:rsidRPr="00687076">
        <w:t>.</w:t>
      </w:r>
    </w:p>
    <w:p w14:paraId="050B0931" w14:textId="19DB9A5C" w:rsidR="009854CD" w:rsidRPr="00057E2F" w:rsidRDefault="002E4020" w:rsidP="0054241A">
      <w:pPr>
        <w:pStyle w:val="Akapitzlist"/>
        <w:numPr>
          <w:ilvl w:val="0"/>
          <w:numId w:val="4"/>
        </w:numPr>
      </w:pPr>
      <w:r w:rsidRPr="00687076">
        <w:t xml:space="preserve">Na podstawie art. 2 ust. 1. Pkt. 1 ustawy z dnia 11 września 2019 r. – Prawo zamówień publicznych (Dz.U. z 2023 r. poz. 1605 z późn. </w:t>
      </w:r>
      <w:r w:rsidR="00386122">
        <w:t>z</w:t>
      </w:r>
      <w:r w:rsidRPr="00687076">
        <w:t>m</w:t>
      </w:r>
      <w:r w:rsidR="00386122">
        <w:t>.</w:t>
      </w:r>
      <w:r w:rsidRPr="00687076">
        <w:t xml:space="preserve">) do zamówienia będącego </w:t>
      </w:r>
      <w:r w:rsidRPr="00057E2F">
        <w:t xml:space="preserve">przedmiotem niniejszego zaproszenia do składania ofert (dalej: ZDSO) nie stosuje się przepisów tej ustawy. </w:t>
      </w:r>
    </w:p>
    <w:p w14:paraId="136C5B5E" w14:textId="4BF1F3F7" w:rsidR="009854CD" w:rsidRDefault="009854CD" w:rsidP="0054241A">
      <w:pPr>
        <w:pStyle w:val="Akapitzlist"/>
        <w:numPr>
          <w:ilvl w:val="0"/>
          <w:numId w:val="4"/>
        </w:numPr>
      </w:pPr>
      <w:r w:rsidRPr="00057E2F">
        <w:t>Postępowanie realizowane jest w drodze ro</w:t>
      </w:r>
      <w:r w:rsidR="00BD0806" w:rsidRPr="00057E2F">
        <w:t xml:space="preserve">zpoznania </w:t>
      </w:r>
      <w:r w:rsidRPr="00057E2F">
        <w:t>rynku, w progu powyżej 20 000 zł do 50 000 zł, zgodnie z Regulaminem udzielania zamówień publicznych o wartości nieprzekraczającej kwoty 130</w:t>
      </w:r>
      <w:r w:rsidR="00A82852" w:rsidRPr="00057E2F">
        <w:t> </w:t>
      </w:r>
      <w:r w:rsidRPr="00057E2F">
        <w:t>000</w:t>
      </w:r>
      <w:r w:rsidR="00A82852" w:rsidRPr="00057E2F">
        <w:t> </w:t>
      </w:r>
      <w:r w:rsidRPr="00057E2F">
        <w:t xml:space="preserve">zł, wprowadzonym Zarządzeniem nr 11/2022 Rektora Akademii Teatralnej im. </w:t>
      </w:r>
      <w:r w:rsidR="00A82852" w:rsidRPr="00057E2F">
        <w:t xml:space="preserve">A. </w:t>
      </w:r>
      <w:r w:rsidRPr="00057E2F">
        <w:t>Zelwerowicza</w:t>
      </w:r>
      <w:r>
        <w:t xml:space="preserve"> w Warszawie z dnia 5 maja 2022 roku. </w:t>
      </w:r>
    </w:p>
    <w:p w14:paraId="1A1F32CC" w14:textId="3DE61184" w:rsidR="00F330B6" w:rsidRPr="00687076" w:rsidRDefault="002E4020" w:rsidP="0054241A">
      <w:pPr>
        <w:pStyle w:val="Akapitzlist"/>
        <w:numPr>
          <w:ilvl w:val="0"/>
          <w:numId w:val="4"/>
        </w:numPr>
      </w:pPr>
      <w:r w:rsidRPr="00687076">
        <w:t xml:space="preserve">Postępowanie prowadzone jest w sposób zapewniający zachowanie zasady uczciwej konkurencji oraz równego traktowania wykonawców. </w:t>
      </w:r>
    </w:p>
    <w:p w14:paraId="4752350F" w14:textId="77777777" w:rsidR="00F330B6" w:rsidRPr="00687076" w:rsidRDefault="002E4020" w:rsidP="0054241A">
      <w:pPr>
        <w:pStyle w:val="Akapitzlist"/>
        <w:numPr>
          <w:ilvl w:val="0"/>
          <w:numId w:val="4"/>
        </w:numPr>
      </w:pPr>
      <w:r w:rsidRPr="00687076">
        <w:t xml:space="preserve">Zamawiający nie dopuszcza składania ofert wariantowych. </w:t>
      </w:r>
    </w:p>
    <w:p w14:paraId="460EB933" w14:textId="2BE0DF53" w:rsidR="00687076" w:rsidRDefault="002E4020" w:rsidP="0054241A">
      <w:pPr>
        <w:pStyle w:val="Akapitzlist"/>
        <w:numPr>
          <w:ilvl w:val="0"/>
          <w:numId w:val="4"/>
        </w:numPr>
      </w:pPr>
      <w:r w:rsidRPr="00687076">
        <w:t xml:space="preserve">Każdy Wykonawca może złożyć tylko jedną ofertę. </w:t>
      </w:r>
    </w:p>
    <w:p w14:paraId="6FE8F2C1" w14:textId="1397E8CC" w:rsidR="0064244D" w:rsidRDefault="007F768A" w:rsidP="0054241A">
      <w:pPr>
        <w:pStyle w:val="Akapitzlist"/>
        <w:numPr>
          <w:ilvl w:val="0"/>
          <w:numId w:val="4"/>
        </w:numPr>
      </w:pPr>
      <w:r>
        <w:t>Zamawiający nie dopuszcza składania ofert częściowych.</w:t>
      </w:r>
    </w:p>
    <w:p w14:paraId="30B3D45A" w14:textId="6096D067" w:rsidR="005117EB" w:rsidRDefault="002E4020" w:rsidP="0054241A">
      <w:pPr>
        <w:pStyle w:val="Akapitzlist"/>
        <w:numPr>
          <w:ilvl w:val="0"/>
          <w:numId w:val="4"/>
        </w:numPr>
      </w:pPr>
      <w:r w:rsidRPr="00687076">
        <w:t>Postępowanie prowadzone jest w języku polskim.</w:t>
      </w:r>
    </w:p>
    <w:bookmarkEnd w:id="0"/>
    <w:p w14:paraId="11C6739E" w14:textId="41F76C26" w:rsidR="001A128E" w:rsidRPr="00057E2F" w:rsidRDefault="005513F9" w:rsidP="00C8032D">
      <w:pPr>
        <w:pStyle w:val="Nagwek2"/>
      </w:pPr>
      <w:r w:rsidRPr="00057E2F">
        <w:t>Opis przedmiotu zamówienia</w:t>
      </w:r>
    </w:p>
    <w:p w14:paraId="48AAF442" w14:textId="0149B495" w:rsidR="00D702AC" w:rsidRPr="00057E2F" w:rsidRDefault="00C45CC4" w:rsidP="000A6C5B">
      <w:pPr>
        <w:pStyle w:val="Akapitzlist"/>
        <w:numPr>
          <w:ilvl w:val="0"/>
          <w:numId w:val="5"/>
        </w:numPr>
      </w:pPr>
      <w:r w:rsidRPr="00057E2F">
        <w:t xml:space="preserve">Przedmiotem zamówienia </w:t>
      </w:r>
      <w:r w:rsidR="00B73B06" w:rsidRPr="00057E2F">
        <w:t xml:space="preserve">będzie </w:t>
      </w:r>
      <w:r w:rsidR="00B73B06" w:rsidRPr="00057E2F">
        <w:rPr>
          <w:b/>
        </w:rPr>
        <w:t xml:space="preserve">wykonanie audytów energetycznych </w:t>
      </w:r>
      <w:r w:rsidR="00ED7ACF" w:rsidRPr="00057E2F">
        <w:rPr>
          <w:b/>
        </w:rPr>
        <w:t>ex-ante</w:t>
      </w:r>
      <w:r w:rsidR="00D93948" w:rsidRPr="00057E2F">
        <w:rPr>
          <w:b/>
        </w:rPr>
        <w:t xml:space="preserve"> </w:t>
      </w:r>
      <w:r w:rsidR="001268C8" w:rsidRPr="00057E2F">
        <w:rPr>
          <w:b/>
        </w:rPr>
        <w:t xml:space="preserve">wraz z dokumentacją </w:t>
      </w:r>
      <w:r w:rsidR="00D93948" w:rsidRPr="00057E2F">
        <w:rPr>
          <w:b/>
        </w:rPr>
        <w:t xml:space="preserve">pięciu budynków Akademii Teatralnej im. A. Zelwerowicza w Warszawie oraz w Białymstoku, </w:t>
      </w:r>
      <w:r w:rsidR="00EB63BD" w:rsidRPr="00057E2F">
        <w:rPr>
          <w:b/>
        </w:rPr>
        <w:lastRenderedPageBreak/>
        <w:t>z</w:t>
      </w:r>
      <w:r w:rsidR="004C0A79">
        <w:rPr>
          <w:b/>
        </w:rPr>
        <w:t> </w:t>
      </w:r>
      <w:r w:rsidR="00EB63BD" w:rsidRPr="00057E2F">
        <w:rPr>
          <w:b/>
        </w:rPr>
        <w:t xml:space="preserve">uwzględnieniem </w:t>
      </w:r>
      <w:r w:rsidR="00E60EA2" w:rsidRPr="00057E2F">
        <w:rPr>
          <w:b/>
        </w:rPr>
        <w:t>ocen</w:t>
      </w:r>
      <w:r w:rsidR="00EB63BD" w:rsidRPr="00057E2F">
        <w:rPr>
          <w:b/>
        </w:rPr>
        <w:t>y</w:t>
      </w:r>
      <w:r w:rsidR="00E60EA2" w:rsidRPr="00057E2F">
        <w:rPr>
          <w:b/>
        </w:rPr>
        <w:t xml:space="preserve"> </w:t>
      </w:r>
      <w:r w:rsidR="00B73B06" w:rsidRPr="00057E2F">
        <w:rPr>
          <w:b/>
        </w:rPr>
        <w:t>możliwości wykorzystania odnawialnych źródeł energii</w:t>
      </w:r>
      <w:r w:rsidR="00B73B06" w:rsidRPr="00057E2F">
        <w:t xml:space="preserve"> </w:t>
      </w:r>
      <w:r w:rsidR="00E60EA2" w:rsidRPr="00057E2F">
        <w:t>w ramach przyszł</w:t>
      </w:r>
      <w:r w:rsidR="0089301B" w:rsidRPr="00057E2F">
        <w:t>ych inwestycji związanych z poprawą efektywności energetycznej oraz termomodernizacją</w:t>
      </w:r>
      <w:r w:rsidR="00D702AC" w:rsidRPr="00057E2F">
        <w:t>:</w:t>
      </w:r>
    </w:p>
    <w:p w14:paraId="0479BAED" w14:textId="7E5BB4CB" w:rsidR="001A19B0" w:rsidRPr="001268C8" w:rsidRDefault="00D078F7" w:rsidP="00034F87">
      <w:pPr>
        <w:pStyle w:val="Akapitzlist"/>
        <w:numPr>
          <w:ilvl w:val="0"/>
          <w:numId w:val="6"/>
        </w:numPr>
      </w:pPr>
      <w:r w:rsidRPr="001268C8">
        <w:rPr>
          <w:b/>
        </w:rPr>
        <w:t>Warszawa, gmach główny</w:t>
      </w:r>
      <w:r w:rsidRPr="001268C8">
        <w:t xml:space="preserve"> – </w:t>
      </w:r>
      <w:r w:rsidR="001A19B0" w:rsidRPr="001268C8">
        <w:t>zlokalizowany w Warszawie przy ul. Miodowej 22/24, o</w:t>
      </w:r>
      <w:r w:rsidRPr="001268C8">
        <w:t> </w:t>
      </w:r>
      <w:r w:rsidR="001A19B0" w:rsidRPr="001268C8">
        <w:t xml:space="preserve">powierzchni netto 3013,5 m2 i kubaturze brutto 19 278 m3; składający się z 3 kondygnacji nadziemnych, 1 podziemnej oraz poddasza; budynek wpisany do rejestru zabytków, pod nadzorem </w:t>
      </w:r>
      <w:r w:rsidR="005117EB" w:rsidRPr="001268C8">
        <w:t>Stołecznego Konserwatora Zabytków</w:t>
      </w:r>
      <w:r w:rsidR="001A19B0" w:rsidRPr="001268C8">
        <w:t>;</w:t>
      </w:r>
    </w:p>
    <w:p w14:paraId="4D04C18E" w14:textId="67A7457C" w:rsidR="001A19B0" w:rsidRPr="001268C8" w:rsidRDefault="00D078F7" w:rsidP="00034F87">
      <w:pPr>
        <w:pStyle w:val="Akapitzlist"/>
        <w:numPr>
          <w:ilvl w:val="0"/>
          <w:numId w:val="6"/>
        </w:numPr>
      </w:pPr>
      <w:r w:rsidRPr="001268C8">
        <w:rPr>
          <w:b/>
        </w:rPr>
        <w:t xml:space="preserve">Warszawa, </w:t>
      </w:r>
      <w:r w:rsidR="001A19B0" w:rsidRPr="001268C8">
        <w:rPr>
          <w:b/>
        </w:rPr>
        <w:t>Teatr Collegium Nobilium</w:t>
      </w:r>
      <w:r w:rsidRPr="001268C8">
        <w:t xml:space="preserve"> – </w:t>
      </w:r>
      <w:r w:rsidR="001A19B0" w:rsidRPr="001268C8">
        <w:t>zlokalizowany w Warszawie przy ul. Miodowej 22/24, o</w:t>
      </w:r>
      <w:r w:rsidRPr="001268C8">
        <w:t> </w:t>
      </w:r>
      <w:r w:rsidR="001A19B0" w:rsidRPr="001268C8">
        <w:t xml:space="preserve">powierzchni netto 3720,23 m2 i kubaturze brutto 11 857,90 m3, składający się z 3 kondygnacji nadziemnych, 1 podziemnej; budynek wpisany do rejestru zabytków, </w:t>
      </w:r>
      <w:r w:rsidR="005117EB" w:rsidRPr="001268C8">
        <w:t>pod nadzorem Stołecznego Konserwatora Zabytków</w:t>
      </w:r>
      <w:r w:rsidR="001A19B0" w:rsidRPr="001268C8">
        <w:t>;</w:t>
      </w:r>
    </w:p>
    <w:p w14:paraId="4A824BE9" w14:textId="5EBF7C64" w:rsidR="001A19B0" w:rsidRPr="001268C8" w:rsidRDefault="00D078F7" w:rsidP="00034F87">
      <w:pPr>
        <w:pStyle w:val="Akapitzlist"/>
        <w:numPr>
          <w:ilvl w:val="0"/>
          <w:numId w:val="6"/>
        </w:numPr>
      </w:pPr>
      <w:r w:rsidRPr="001268C8">
        <w:rPr>
          <w:b/>
        </w:rPr>
        <w:t>Warszawa, Budynek C</w:t>
      </w:r>
      <w:r w:rsidRPr="001268C8">
        <w:t xml:space="preserve"> – </w:t>
      </w:r>
      <w:r w:rsidR="001A19B0" w:rsidRPr="001268C8">
        <w:t>zlokalizowany w Warszawie przy ul. Miodowej 22/24, o powierzchni netto 2830,7m2 i kubaturze brutto 14420 m2; składający się z 3 kondygnacji nadziemnych i 1 podziemnej; budynek wpisany do gminnej ewidencji zabytków miasta st. Warszawy;</w:t>
      </w:r>
    </w:p>
    <w:p w14:paraId="255CEADD" w14:textId="77777777" w:rsidR="00D078F7" w:rsidRPr="001268C8" w:rsidRDefault="00D078F7" w:rsidP="00034F87">
      <w:pPr>
        <w:pStyle w:val="Akapitzlist"/>
        <w:numPr>
          <w:ilvl w:val="0"/>
          <w:numId w:val="6"/>
        </w:numPr>
      </w:pPr>
      <w:r w:rsidRPr="001268C8">
        <w:rPr>
          <w:b/>
        </w:rPr>
        <w:t>Warszawa, Budynek D</w:t>
      </w:r>
      <w:r w:rsidRPr="001268C8">
        <w:t xml:space="preserve"> – </w:t>
      </w:r>
      <w:r w:rsidR="001A19B0" w:rsidRPr="001268C8">
        <w:t>zlokalizowany w Warszawie przy ul. Miodowej 22/24, o powierzchni netto 2952,25m2 i kubaturze brutto 15580 m3; składający się z 2 kondygnacji nadziemnych, 1 podziemnej oraz poddasza; budynek wpisany do gminnej ewidencji zabytków miasta st. Warszawy;</w:t>
      </w:r>
    </w:p>
    <w:p w14:paraId="6867AC0F" w14:textId="387CC34B" w:rsidR="00220E37" w:rsidRPr="001268C8" w:rsidRDefault="00D078F7" w:rsidP="00034F87">
      <w:pPr>
        <w:pStyle w:val="Akapitzlist"/>
        <w:numPr>
          <w:ilvl w:val="0"/>
          <w:numId w:val="6"/>
        </w:numPr>
      </w:pPr>
      <w:r w:rsidRPr="001268C8">
        <w:rPr>
          <w:b/>
        </w:rPr>
        <w:t>Białystok, g</w:t>
      </w:r>
      <w:r w:rsidR="00455492" w:rsidRPr="001268C8">
        <w:rPr>
          <w:b/>
        </w:rPr>
        <w:t xml:space="preserve">mach główny </w:t>
      </w:r>
      <w:r w:rsidR="00A70B46" w:rsidRPr="001268C8">
        <w:rPr>
          <w:b/>
        </w:rPr>
        <w:t xml:space="preserve">wraz z Teatrem </w:t>
      </w:r>
      <w:r w:rsidR="00455492" w:rsidRPr="001268C8">
        <w:rPr>
          <w:b/>
        </w:rPr>
        <w:t>Szkolny</w:t>
      </w:r>
      <w:r w:rsidR="00A70B46" w:rsidRPr="001268C8">
        <w:rPr>
          <w:b/>
        </w:rPr>
        <w:t>m</w:t>
      </w:r>
      <w:r w:rsidRPr="001268C8">
        <w:t xml:space="preserve"> – </w:t>
      </w:r>
      <w:r w:rsidR="00455492" w:rsidRPr="001268C8">
        <w:t>zlokalizowan</w:t>
      </w:r>
      <w:r w:rsidR="00A70B46" w:rsidRPr="001268C8">
        <w:t>y</w:t>
      </w:r>
      <w:r w:rsidR="00B46022" w:rsidRPr="001268C8">
        <w:t xml:space="preserve"> w </w:t>
      </w:r>
      <w:r w:rsidR="00D702AC" w:rsidRPr="001268C8">
        <w:t xml:space="preserve">Białymstoku </w:t>
      </w:r>
      <w:r w:rsidR="00C45CC4" w:rsidRPr="001268C8">
        <w:t>przy ul.</w:t>
      </w:r>
      <w:r w:rsidRPr="001268C8">
        <w:t> </w:t>
      </w:r>
      <w:r w:rsidR="00C45CC4" w:rsidRPr="001268C8">
        <w:t>H</w:t>
      </w:r>
      <w:r w:rsidR="00B46022" w:rsidRPr="001268C8">
        <w:t>.</w:t>
      </w:r>
      <w:r w:rsidRPr="001268C8">
        <w:t> </w:t>
      </w:r>
      <w:r w:rsidR="00B46022" w:rsidRPr="001268C8">
        <w:t>Sienkiewicza 14, o</w:t>
      </w:r>
      <w:r w:rsidR="001957CB" w:rsidRPr="001268C8">
        <w:t> </w:t>
      </w:r>
      <w:r w:rsidR="00B46022" w:rsidRPr="001268C8">
        <w:t xml:space="preserve">powierzchni </w:t>
      </w:r>
      <w:r w:rsidR="001A19B0" w:rsidRPr="001268C8">
        <w:t xml:space="preserve">netto </w:t>
      </w:r>
      <w:r w:rsidR="00A70B46" w:rsidRPr="001268C8">
        <w:t>3755,10 m2</w:t>
      </w:r>
      <w:r w:rsidR="00455492" w:rsidRPr="001268C8">
        <w:t xml:space="preserve"> i kubaturze </w:t>
      </w:r>
      <w:r w:rsidR="001A19B0" w:rsidRPr="001268C8">
        <w:t xml:space="preserve">brutto </w:t>
      </w:r>
      <w:r w:rsidR="00A70B46" w:rsidRPr="001268C8">
        <w:t>15792,40 m3</w:t>
      </w:r>
      <w:r w:rsidR="00455492" w:rsidRPr="001268C8">
        <w:t>, składając</w:t>
      </w:r>
      <w:r w:rsidR="00A70B46" w:rsidRPr="001268C8">
        <w:t>y</w:t>
      </w:r>
      <w:r w:rsidR="00B46022" w:rsidRPr="001268C8">
        <w:t xml:space="preserve"> się z </w:t>
      </w:r>
      <w:r w:rsidR="00691A04" w:rsidRPr="001268C8">
        <w:t xml:space="preserve">4 </w:t>
      </w:r>
      <w:r w:rsidR="00B46022" w:rsidRPr="001268C8">
        <w:t>kondygnacji nadziemnych</w:t>
      </w:r>
      <w:r w:rsidR="00A70B46" w:rsidRPr="001268C8">
        <w:t xml:space="preserve"> w części frontowej, 3 kondygnacji nadziemnych w oficynach bocznych i oficynie środkowej oraz 1 kondygnacji podziemnej </w:t>
      </w:r>
      <w:r w:rsidR="007E32A3" w:rsidRPr="001268C8">
        <w:t>częściowo pod oficynami bocznymi</w:t>
      </w:r>
      <w:r w:rsidR="008C36E6" w:rsidRPr="001268C8">
        <w:t>, w części teatralnej – 1 kondygnacja nadziemna</w:t>
      </w:r>
      <w:r w:rsidR="007E32A3" w:rsidRPr="001268C8">
        <w:t>; budynek wpisany do rejestru zabytków prowadzonego przez Mi</w:t>
      </w:r>
      <w:r w:rsidR="000A5E8C" w:rsidRPr="001268C8">
        <w:t>ejskiego Konserwatora Zabytków</w:t>
      </w:r>
      <w:r w:rsidR="005117EB" w:rsidRPr="001268C8">
        <w:t xml:space="preserve"> w Białymstoku</w:t>
      </w:r>
      <w:r w:rsidR="000A5E8C" w:rsidRPr="001268C8">
        <w:t>.</w:t>
      </w:r>
    </w:p>
    <w:p w14:paraId="5C918418" w14:textId="51A17E0E" w:rsidR="007F77B8" w:rsidRPr="00057E2F" w:rsidRDefault="007F77B8" w:rsidP="0054241A">
      <w:pPr>
        <w:pStyle w:val="Akapitzlist"/>
        <w:numPr>
          <w:ilvl w:val="0"/>
          <w:numId w:val="5"/>
        </w:numPr>
        <w:ind w:left="714" w:hanging="357"/>
      </w:pPr>
      <w:r w:rsidRPr="001268C8">
        <w:rPr>
          <w:b/>
        </w:rPr>
        <w:t>Głównym celem audytu energetycznego</w:t>
      </w:r>
      <w:r w:rsidRPr="001268C8">
        <w:t xml:space="preserve"> ma być określenie istniejącego profilu zużycia energii w</w:t>
      </w:r>
      <w:r w:rsidR="0089301B">
        <w:t> </w:t>
      </w:r>
      <w:r w:rsidRPr="001268C8">
        <w:t xml:space="preserve">poszczególnych budynkach </w:t>
      </w:r>
      <w:r>
        <w:t xml:space="preserve">oraz </w:t>
      </w:r>
      <w:r w:rsidR="0089301B">
        <w:t xml:space="preserve">zweryfikowanie </w:t>
      </w:r>
      <w:r>
        <w:t>sposobów opłacalnej oszczędności energii</w:t>
      </w:r>
      <w:r w:rsidR="0064244D">
        <w:t xml:space="preserve"> (również z</w:t>
      </w:r>
      <w:r w:rsidR="0089301B">
        <w:t> </w:t>
      </w:r>
      <w:r w:rsidR="0064244D">
        <w:t>wykorzystaniem OZE)</w:t>
      </w:r>
      <w:r>
        <w:t xml:space="preserve">, w tym wskazanie rozwiązania optymalnego z punktu widzenia efektywności kosztowej realizacji tego przedsięwzięcia oraz efektywności energetycznej i ekologicznej. Efektywność energetyczna i ekologiczna musi być wskazana w sposób </w:t>
      </w:r>
      <w:r w:rsidRPr="00057E2F">
        <w:t>obiektywny, zgodny z dobrymi praktykami i</w:t>
      </w:r>
      <w:r w:rsidR="0089301B" w:rsidRPr="00057E2F">
        <w:t> </w:t>
      </w:r>
      <w:r w:rsidRPr="00057E2F">
        <w:t>aktualnym stanem wiedzy technicznej.</w:t>
      </w:r>
      <w:r w:rsidR="007B698E" w:rsidRPr="00057E2F">
        <w:t xml:space="preserve"> Dokumentacja będzie </w:t>
      </w:r>
      <w:r w:rsidR="007B698E" w:rsidRPr="00057E2F">
        <w:rPr>
          <w:b/>
        </w:rPr>
        <w:t>sporządzona odrębnie dla każdego z</w:t>
      </w:r>
      <w:r w:rsidR="0089301B" w:rsidRPr="00057E2F">
        <w:rPr>
          <w:b/>
        </w:rPr>
        <w:t> </w:t>
      </w:r>
      <w:r w:rsidR="007B698E" w:rsidRPr="00057E2F">
        <w:rPr>
          <w:b/>
        </w:rPr>
        <w:t>budynków</w:t>
      </w:r>
      <w:r w:rsidR="007B698E" w:rsidRPr="00057E2F">
        <w:t xml:space="preserve"> wskazanych w ust. 1 powyżej. </w:t>
      </w:r>
    </w:p>
    <w:p w14:paraId="6CD8C045" w14:textId="004D75AA" w:rsidR="009D2E14" w:rsidRPr="00057E2F" w:rsidRDefault="0089301B" w:rsidP="00CC379B">
      <w:pPr>
        <w:pStyle w:val="Akapitzlist"/>
        <w:numPr>
          <w:ilvl w:val="0"/>
          <w:numId w:val="5"/>
        </w:numPr>
      </w:pPr>
      <w:r w:rsidRPr="00057E2F">
        <w:t xml:space="preserve">Wykonawca </w:t>
      </w:r>
      <w:r w:rsidRPr="00CC379B">
        <w:rPr>
          <w:b/>
        </w:rPr>
        <w:t>uwzględni specyfikę funkcji</w:t>
      </w:r>
      <w:r w:rsidRPr="00057E2F">
        <w:t xml:space="preserve"> wszystkich wskazanych budynków, co ma wpływ na analizę możliwych i optymalnych rozwiązań w zakresie efektywności energetycznej</w:t>
      </w:r>
      <w:r w:rsidR="009D2E14" w:rsidRPr="00057E2F">
        <w:t xml:space="preserve">. W szczególności należy uwzględnić ich funkcje: </w:t>
      </w:r>
    </w:p>
    <w:p w14:paraId="750249F8" w14:textId="40773D60" w:rsidR="000A5E8C" w:rsidRPr="00057E2F" w:rsidRDefault="00E60EA2" w:rsidP="00034F87">
      <w:pPr>
        <w:pStyle w:val="Akapitzlist"/>
        <w:numPr>
          <w:ilvl w:val="0"/>
          <w:numId w:val="8"/>
        </w:numPr>
      </w:pPr>
      <w:r w:rsidRPr="00057E2F">
        <w:rPr>
          <w:b/>
        </w:rPr>
        <w:t>d</w:t>
      </w:r>
      <w:r w:rsidR="00F010E7" w:rsidRPr="00057E2F">
        <w:rPr>
          <w:b/>
        </w:rPr>
        <w:t>ydaktyczne</w:t>
      </w:r>
      <w:r w:rsidRPr="00057E2F">
        <w:t xml:space="preserve"> – </w:t>
      </w:r>
      <w:r w:rsidR="0089301B" w:rsidRPr="00057E2F">
        <w:t>służą kształceniu w dziedzinie aktorstwa i reżyserii; wiele sal wyposażon</w:t>
      </w:r>
      <w:r w:rsidR="0052358D" w:rsidRPr="00057E2F">
        <w:t xml:space="preserve">ych jest </w:t>
      </w:r>
      <w:r w:rsidR="0089301B" w:rsidRPr="00057E2F">
        <w:t>w</w:t>
      </w:r>
      <w:r w:rsidR="0052358D" w:rsidRPr="00057E2F">
        <w:t xml:space="preserve"> profesjonalny </w:t>
      </w:r>
      <w:r w:rsidR="0089301B" w:rsidRPr="00057E2F">
        <w:t>sprzęt oświetleniowy i akustyczny</w:t>
      </w:r>
      <w:r w:rsidR="002B2BAC" w:rsidRPr="00057E2F">
        <w:t>;</w:t>
      </w:r>
    </w:p>
    <w:p w14:paraId="42D1CD84" w14:textId="79D6096E" w:rsidR="004864F9" w:rsidRDefault="002B2BAC" w:rsidP="00034F87">
      <w:pPr>
        <w:pStyle w:val="Akapitzlist"/>
        <w:numPr>
          <w:ilvl w:val="0"/>
          <w:numId w:val="8"/>
        </w:numPr>
      </w:pPr>
      <w:r w:rsidRPr="0052358D">
        <w:rPr>
          <w:b/>
        </w:rPr>
        <w:t>artystyczne</w:t>
      </w:r>
      <w:r w:rsidRPr="00687076">
        <w:t xml:space="preserve"> – </w:t>
      </w:r>
      <w:r w:rsidR="0052358D">
        <w:t xml:space="preserve">uczelniane teatry w Warszawie i Białymstoku prowadzą profesjonalną działalność artystyczną </w:t>
      </w:r>
      <w:r w:rsidR="0052358D" w:rsidRPr="00687076">
        <w:t>w zakresie profesjonalnych produkcji i prezentacji teatralnych, koncertowych, widowiskowych</w:t>
      </w:r>
      <w:r w:rsidR="0052358D">
        <w:t xml:space="preserve"> i dysponują zaawansowanym wyposażeniem scenicznym, oświetleniowym i audiowizualnym;</w:t>
      </w:r>
    </w:p>
    <w:p w14:paraId="114449FD" w14:textId="23A66DDF" w:rsidR="00414740" w:rsidRPr="00687076" w:rsidRDefault="00414740" w:rsidP="00034F87">
      <w:pPr>
        <w:pStyle w:val="Akapitzlist"/>
        <w:numPr>
          <w:ilvl w:val="0"/>
          <w:numId w:val="8"/>
        </w:numPr>
      </w:pPr>
      <w:r w:rsidRPr="004864F9">
        <w:rPr>
          <w:b/>
        </w:rPr>
        <w:t>widowiskowe</w:t>
      </w:r>
      <w:r w:rsidRPr="00687076">
        <w:t xml:space="preserve"> </w:t>
      </w:r>
      <w:r w:rsidR="00AE05AC" w:rsidRPr="00687076">
        <w:t>–</w:t>
      </w:r>
      <w:r w:rsidRPr="00687076">
        <w:t xml:space="preserve"> </w:t>
      </w:r>
      <w:r w:rsidR="00AE05AC" w:rsidRPr="00687076">
        <w:t xml:space="preserve">związane z publiczną prezentacją spektakli, organizacją koncertów, wydarzeń kulturalnych itp. </w:t>
      </w:r>
    </w:p>
    <w:p w14:paraId="3672D667" w14:textId="0B28F44D" w:rsidR="00063509" w:rsidRPr="00057E2F" w:rsidRDefault="004A2970" w:rsidP="00CC379B">
      <w:pPr>
        <w:pStyle w:val="Akapitzlist"/>
        <w:numPr>
          <w:ilvl w:val="0"/>
          <w:numId w:val="5"/>
        </w:numPr>
      </w:pPr>
      <w:r w:rsidRPr="004A2970">
        <w:t xml:space="preserve">Wyniki audytów będą stanowić </w:t>
      </w:r>
      <w:r w:rsidR="004864F9">
        <w:t xml:space="preserve">część </w:t>
      </w:r>
      <w:r w:rsidRPr="004A2970">
        <w:t>dokumentacji Zamawiającego, składanej wraz z wnioskiem o</w:t>
      </w:r>
      <w:r w:rsidR="004864F9">
        <w:t> </w:t>
      </w:r>
      <w:r w:rsidRPr="004A2970">
        <w:t xml:space="preserve">udzielenie pożyczki </w:t>
      </w:r>
      <w:r>
        <w:t>wspierającej zieloną transformację</w:t>
      </w:r>
      <w:r w:rsidRPr="004A2970">
        <w:t xml:space="preserve"> miast, finansowanej przez Bank Gospodarstwa </w:t>
      </w:r>
      <w:r w:rsidRPr="00057E2F">
        <w:lastRenderedPageBreak/>
        <w:t xml:space="preserve">Krajowego, </w:t>
      </w:r>
      <w:r w:rsidR="009D2E14" w:rsidRPr="00057E2F">
        <w:t xml:space="preserve">co oznacza, że dokumentacja w zakresie wniosków i rekomendacji </w:t>
      </w:r>
      <w:r w:rsidR="009D2E14" w:rsidRPr="00057E2F">
        <w:rPr>
          <w:b/>
        </w:rPr>
        <w:t>będzie zgodna co najmniej z wybranymi celami Inwestycji B3.4.1</w:t>
      </w:r>
      <w:r w:rsidR="009D2E14" w:rsidRPr="00057E2F">
        <w:t xml:space="preserve"> </w:t>
      </w:r>
      <w:r w:rsidRPr="00057E2F">
        <w:t>Krajowego Plan</w:t>
      </w:r>
      <w:r w:rsidR="004864F9" w:rsidRPr="00057E2F">
        <w:t>u</w:t>
      </w:r>
      <w:r w:rsidRPr="00057E2F">
        <w:t xml:space="preserve"> Odbudowy i Zwiększania Odporności</w:t>
      </w:r>
      <w:r w:rsidR="004864F9" w:rsidRPr="00057E2F">
        <w:rPr>
          <w:rStyle w:val="Odwoanieprzypisudolnego"/>
        </w:rPr>
        <w:footnoteReference w:id="1"/>
      </w:r>
      <w:r w:rsidRPr="00057E2F">
        <w:t xml:space="preserve">: </w:t>
      </w:r>
    </w:p>
    <w:p w14:paraId="68ED9C49" w14:textId="4CB8EC63" w:rsidR="00837753" w:rsidRPr="00057E2F" w:rsidRDefault="00837753" w:rsidP="00034F87">
      <w:pPr>
        <w:pStyle w:val="Akapitzlist"/>
        <w:numPr>
          <w:ilvl w:val="0"/>
          <w:numId w:val="9"/>
        </w:numPr>
      </w:pPr>
      <w:r w:rsidRPr="00057E2F">
        <w:t>cel 2 – łagodzenie zmian klimatu i adaptacja do nich;</w:t>
      </w:r>
    </w:p>
    <w:p w14:paraId="16718737" w14:textId="6D518055" w:rsidR="00DD535F" w:rsidRPr="00057E2F" w:rsidRDefault="00DD535F" w:rsidP="00034F87">
      <w:pPr>
        <w:pStyle w:val="Akapitzlist"/>
        <w:numPr>
          <w:ilvl w:val="0"/>
          <w:numId w:val="9"/>
        </w:numPr>
      </w:pPr>
      <w:r w:rsidRPr="00057E2F">
        <w:t xml:space="preserve">cel 3 – </w:t>
      </w:r>
      <w:r w:rsidR="000A7BEE" w:rsidRPr="00057E2F">
        <w:t>bardziej efektywne wykorzystanie zasobów</w:t>
      </w:r>
      <w:r w:rsidR="00837753" w:rsidRPr="00057E2F">
        <w:t>;</w:t>
      </w:r>
    </w:p>
    <w:p w14:paraId="658BC721" w14:textId="77777777" w:rsidR="00DD535F" w:rsidRPr="00687076" w:rsidRDefault="00DD535F" w:rsidP="00034F87">
      <w:pPr>
        <w:pStyle w:val="Akapitzlist"/>
        <w:numPr>
          <w:ilvl w:val="0"/>
          <w:numId w:val="9"/>
        </w:numPr>
      </w:pPr>
      <w:r w:rsidRPr="00057E2F">
        <w:t xml:space="preserve">cel 4 – zmniejszenie </w:t>
      </w:r>
      <w:r w:rsidRPr="00687076">
        <w:t>poziomu zanieczyszczeń;</w:t>
      </w:r>
    </w:p>
    <w:p w14:paraId="145084C0" w14:textId="77777777" w:rsidR="00DD535F" w:rsidRPr="00687076" w:rsidRDefault="00DD535F" w:rsidP="00034F87">
      <w:pPr>
        <w:pStyle w:val="Akapitzlist"/>
        <w:numPr>
          <w:ilvl w:val="0"/>
          <w:numId w:val="9"/>
        </w:numPr>
      </w:pPr>
      <w:r w:rsidRPr="00687076">
        <w:t>cel 6 – rewitalizacja budynków i przestrzeni miejskich;</w:t>
      </w:r>
    </w:p>
    <w:p w14:paraId="2374DE03" w14:textId="77777777" w:rsidR="004864F9" w:rsidRDefault="00DD535F" w:rsidP="00034F87">
      <w:pPr>
        <w:pStyle w:val="Akapitzlist"/>
        <w:numPr>
          <w:ilvl w:val="0"/>
          <w:numId w:val="9"/>
        </w:numPr>
      </w:pPr>
      <w:r w:rsidRPr="00687076">
        <w:t>cel 7 – minimalizacja oddziaływania człowieka na środowisko (racjonalne gospodarowanie zasobami, uwzględnianie efektów środowiskowych w zarządzaniu i planowaniu, podnoszenie świadomości ekologicznej społeczeństwa);</w:t>
      </w:r>
    </w:p>
    <w:p w14:paraId="1E6B649F" w14:textId="285A18C4" w:rsidR="00DD535F" w:rsidRPr="00687076" w:rsidRDefault="00DD535F" w:rsidP="00034F87">
      <w:pPr>
        <w:pStyle w:val="Akapitzlist"/>
        <w:numPr>
          <w:ilvl w:val="0"/>
          <w:numId w:val="9"/>
        </w:numPr>
      </w:pPr>
      <w:r w:rsidRPr="00687076">
        <w:t>cel 11 – wzmocnienie działań nakierowanych na zwiększenie odporności energetycznej miast i</w:t>
      </w:r>
      <w:r w:rsidR="00194C1A" w:rsidRPr="00687076">
        <w:t> </w:t>
      </w:r>
      <w:r w:rsidRPr="00687076">
        <w:t>zwalczanie ubóstwa energetycznego.</w:t>
      </w:r>
    </w:p>
    <w:p w14:paraId="5C1400CE" w14:textId="2AA0FB9E" w:rsidR="006D018D" w:rsidRPr="00687076" w:rsidRDefault="00451EE0" w:rsidP="00CC379B">
      <w:pPr>
        <w:pStyle w:val="Akapitzlist"/>
        <w:numPr>
          <w:ilvl w:val="0"/>
          <w:numId w:val="5"/>
        </w:numPr>
      </w:pPr>
      <w:r>
        <w:t xml:space="preserve">Wnioski z przeprowadzonych audytów energetycznych </w:t>
      </w:r>
      <w:r w:rsidR="00CC11E0">
        <w:t xml:space="preserve">(rekomendowane działania) </w:t>
      </w:r>
      <w:r>
        <w:t xml:space="preserve">oraz dostarczona Zamawiającemu dokumentacja </w:t>
      </w:r>
      <w:r w:rsidR="00462AAD" w:rsidRPr="00462AAD">
        <w:t xml:space="preserve">powinny być szczegółowe pod względem treści i formy, aby umożliwić Zamawiającemu </w:t>
      </w:r>
      <w:r w:rsidR="00462AAD" w:rsidRPr="00780265">
        <w:rPr>
          <w:b/>
        </w:rPr>
        <w:t>ubieganie się o</w:t>
      </w:r>
      <w:r w:rsidRPr="00780265">
        <w:rPr>
          <w:b/>
        </w:rPr>
        <w:t> </w:t>
      </w:r>
      <w:r w:rsidR="00462AAD" w:rsidRPr="00780265">
        <w:rPr>
          <w:b/>
        </w:rPr>
        <w:t>dofinansowanie</w:t>
      </w:r>
      <w:r w:rsidR="00462AAD" w:rsidRPr="00462AAD">
        <w:t xml:space="preserve"> </w:t>
      </w:r>
      <w:r>
        <w:t xml:space="preserve">działań związanych z poprawą </w:t>
      </w:r>
      <w:r w:rsidR="00462AAD" w:rsidRPr="00462AAD">
        <w:t>efektywności energetycznej</w:t>
      </w:r>
      <w:r w:rsidR="00462AAD" w:rsidRPr="00780265">
        <w:rPr>
          <w:b/>
        </w:rPr>
        <w:t xml:space="preserve"> </w:t>
      </w:r>
      <w:r w:rsidR="00780265" w:rsidRPr="00780265">
        <w:t>w zakresie</w:t>
      </w:r>
      <w:r w:rsidR="00780265" w:rsidRPr="00780265">
        <w:rPr>
          <w:b/>
        </w:rPr>
        <w:t xml:space="preserve"> </w:t>
      </w:r>
      <w:r w:rsidR="00462AAD" w:rsidRPr="00CC11E0">
        <w:t>określony</w:t>
      </w:r>
      <w:r w:rsidR="00780265">
        <w:t>m</w:t>
      </w:r>
      <w:r w:rsidR="00462AAD" w:rsidRPr="00CC11E0">
        <w:t xml:space="preserve"> w § 2 ust. 2 Zasad naboru wniosków</w:t>
      </w:r>
      <w:r w:rsidR="00462AAD" w:rsidRPr="00462AAD">
        <w:t xml:space="preserve"> </w:t>
      </w:r>
      <w:r w:rsidR="006D018D" w:rsidRPr="00687076">
        <w:t>dla pożyczek wspierających zieloną transformację miast</w:t>
      </w:r>
      <w:r w:rsidR="00E60EA2">
        <w:t>,</w:t>
      </w:r>
      <w:r w:rsidR="006D018D" w:rsidRPr="00687076">
        <w:t xml:space="preserve"> w szczególności:</w:t>
      </w:r>
    </w:p>
    <w:p w14:paraId="318D49A4" w14:textId="5903C3FC" w:rsidR="00EA27CA" w:rsidRDefault="00A75D73" w:rsidP="00034F87">
      <w:pPr>
        <w:pStyle w:val="Akapitzlist"/>
        <w:numPr>
          <w:ilvl w:val="0"/>
          <w:numId w:val="10"/>
        </w:numPr>
      </w:pPr>
      <w:r>
        <w:t>wdrażanie</w:t>
      </w:r>
      <w:r w:rsidR="00EA27CA">
        <w:t xml:space="preserve"> energooszczędnych technologii oświetlenia budynków użyteczności publicznej i przestrzeni publicznych;</w:t>
      </w:r>
    </w:p>
    <w:p w14:paraId="6FAD5D92" w14:textId="594E728C" w:rsidR="00372A1C" w:rsidRPr="00687076" w:rsidRDefault="00194C1A" w:rsidP="00034F87">
      <w:pPr>
        <w:pStyle w:val="Akapitzlist"/>
        <w:numPr>
          <w:ilvl w:val="0"/>
          <w:numId w:val="10"/>
        </w:numPr>
      </w:pPr>
      <w:r w:rsidRPr="00687076">
        <w:t>zwiększani</w:t>
      </w:r>
      <w:r w:rsidR="00994D76">
        <w:t>e</w:t>
      </w:r>
      <w:r w:rsidRPr="00687076">
        <w:t xml:space="preserve"> efektywności energetycznej budynków użyteczności publicznej; </w:t>
      </w:r>
    </w:p>
    <w:p w14:paraId="777C3A03" w14:textId="77777777" w:rsidR="00837753" w:rsidRDefault="00194C1A" w:rsidP="00034F87">
      <w:pPr>
        <w:pStyle w:val="Akapitzlist"/>
        <w:numPr>
          <w:ilvl w:val="0"/>
          <w:numId w:val="10"/>
        </w:numPr>
      </w:pPr>
      <w:r w:rsidRPr="00687076">
        <w:t>wykorzystani</w:t>
      </w:r>
      <w:r w:rsidR="00994D76">
        <w:t>e</w:t>
      </w:r>
      <w:r w:rsidRPr="00687076">
        <w:t xml:space="preserve"> rozwiązań proekologicznych, w szczególności dotyczących zwiększenia efektywności energetycznej, zastosowania OZE, dotyczących budynków innych niż mieszkalne oraz przestrzeni otwartych;</w:t>
      </w:r>
    </w:p>
    <w:p w14:paraId="20BA1623" w14:textId="39A12E5B" w:rsidR="00372A1C" w:rsidRDefault="00372A1C" w:rsidP="00034F87">
      <w:pPr>
        <w:pStyle w:val="Akapitzlist"/>
        <w:numPr>
          <w:ilvl w:val="0"/>
          <w:numId w:val="10"/>
        </w:numPr>
      </w:pPr>
      <w:r w:rsidRPr="00687076">
        <w:t>budow</w:t>
      </w:r>
      <w:r w:rsidR="00994D76">
        <w:t xml:space="preserve">a </w:t>
      </w:r>
      <w:r w:rsidRPr="00687076">
        <w:t>systemów monitoringu i zarządzania mediami (energia, woda, ogrzewanie, inne) w budynkach mieszkalnych (samodzielne lub wielorodzinne, spółdzielnie) oraz budynkach użyteczności publicznej.</w:t>
      </w:r>
    </w:p>
    <w:p w14:paraId="4E787844" w14:textId="77777777" w:rsidR="00CC379B" w:rsidRPr="005F24D5" w:rsidRDefault="00CC379B" w:rsidP="00CC379B">
      <w:pPr>
        <w:pStyle w:val="Akapitzlist"/>
        <w:numPr>
          <w:ilvl w:val="0"/>
          <w:numId w:val="5"/>
        </w:numPr>
        <w:ind w:left="714" w:hanging="357"/>
      </w:pPr>
      <w:r w:rsidRPr="005F24D5">
        <w:t xml:space="preserve">Audyty energetyczne </w:t>
      </w:r>
      <w:r w:rsidRPr="005F24D5">
        <w:rPr>
          <w:b/>
        </w:rPr>
        <w:t>będą zawierać</w:t>
      </w:r>
      <w:r w:rsidRPr="005F24D5">
        <w:t>:</w:t>
      </w:r>
    </w:p>
    <w:p w14:paraId="7EAA9C52" w14:textId="77777777" w:rsidR="00CC379B" w:rsidRPr="005F24D5" w:rsidRDefault="00CC379B" w:rsidP="002655C8">
      <w:pPr>
        <w:pStyle w:val="Akapitzlist"/>
        <w:numPr>
          <w:ilvl w:val="0"/>
          <w:numId w:val="48"/>
        </w:numPr>
      </w:pPr>
      <w:r w:rsidRPr="005F24D5">
        <w:t>ocenę przenikalności cieplnej wszystkich istniejących przegród pionowych i poziomych wraz z oknami,</w:t>
      </w:r>
    </w:p>
    <w:p w14:paraId="723BEAE6" w14:textId="77777777" w:rsidR="00CC379B" w:rsidRPr="005F24D5" w:rsidRDefault="00CC379B" w:rsidP="002655C8">
      <w:pPr>
        <w:pStyle w:val="Akapitzlist"/>
        <w:numPr>
          <w:ilvl w:val="0"/>
          <w:numId w:val="48"/>
        </w:numPr>
      </w:pPr>
      <w:r w:rsidRPr="005F24D5">
        <w:t>jakościową i ilościową ocenę przenikania energii cieplnej oraz określenie występowania mostków termicznych metodą termowizyjną (IR),</w:t>
      </w:r>
    </w:p>
    <w:p w14:paraId="7FAF7628" w14:textId="77777777" w:rsidR="00CC379B" w:rsidRPr="005F24D5" w:rsidRDefault="00CC379B" w:rsidP="002655C8">
      <w:pPr>
        <w:pStyle w:val="Akapitzlist"/>
        <w:numPr>
          <w:ilvl w:val="0"/>
          <w:numId w:val="48"/>
        </w:numPr>
      </w:pPr>
      <w:r w:rsidRPr="005F24D5">
        <w:t>ocenę stanu technicznego budynku,</w:t>
      </w:r>
    </w:p>
    <w:p w14:paraId="0954DF6F" w14:textId="77777777" w:rsidR="00CC379B" w:rsidRPr="005F24D5" w:rsidRDefault="00CC379B" w:rsidP="002655C8">
      <w:pPr>
        <w:pStyle w:val="Akapitzlist"/>
        <w:numPr>
          <w:ilvl w:val="0"/>
          <w:numId w:val="48"/>
        </w:numPr>
      </w:pPr>
      <w:r w:rsidRPr="005F24D5">
        <w:t>ocenę sprawności istniejących instalacji,</w:t>
      </w:r>
    </w:p>
    <w:p w14:paraId="180C6564" w14:textId="77777777" w:rsidR="00CC379B" w:rsidRPr="005F24D5" w:rsidRDefault="00CC379B" w:rsidP="002655C8">
      <w:pPr>
        <w:pStyle w:val="Akapitzlist"/>
        <w:numPr>
          <w:ilvl w:val="0"/>
          <w:numId w:val="48"/>
        </w:numPr>
      </w:pPr>
      <w:r w:rsidRPr="005F24D5">
        <w:t>wykaz przedsięwzięć służących poprawie efektywności energetycznej obiektu, urządzeń i instalacji,</w:t>
      </w:r>
    </w:p>
    <w:p w14:paraId="2E9A6C6B" w14:textId="1C4FB44C" w:rsidR="00CC379B" w:rsidRDefault="00CC379B" w:rsidP="002655C8">
      <w:pPr>
        <w:pStyle w:val="Akapitzlist"/>
        <w:numPr>
          <w:ilvl w:val="0"/>
          <w:numId w:val="48"/>
        </w:numPr>
      </w:pPr>
      <w:r w:rsidRPr="005F24D5">
        <w:t>ocenę efektywności ekonomicznej powyższych działań oraz ocenę możliwej do uzyskania oszczędności energii przy uwzględnieniu wszystkich funkcji budynków określonych w par. 2 ust. 3, a także ustaleń z wizji lokalnych, pomiarów i wywiadów z Zamawiającym.</w:t>
      </w:r>
    </w:p>
    <w:p w14:paraId="753E1C76" w14:textId="77777777" w:rsidR="00CC379B" w:rsidRPr="005F24D5" w:rsidRDefault="00CC379B" w:rsidP="00CC379B">
      <w:pPr>
        <w:pStyle w:val="Akapitzlist"/>
        <w:numPr>
          <w:ilvl w:val="0"/>
          <w:numId w:val="5"/>
        </w:numPr>
      </w:pPr>
      <w:r w:rsidRPr="005F24D5">
        <w:t>W związku z zabytkowym charakterem części budynków audyt dodatkowo zawierać będzie:</w:t>
      </w:r>
    </w:p>
    <w:p w14:paraId="6AD6C1AB" w14:textId="77777777" w:rsidR="00CC379B" w:rsidRPr="005F24D5" w:rsidRDefault="00CC379B" w:rsidP="002655C8">
      <w:pPr>
        <w:pStyle w:val="Akapitzlist"/>
        <w:numPr>
          <w:ilvl w:val="0"/>
          <w:numId w:val="49"/>
        </w:numPr>
      </w:pPr>
      <w:r w:rsidRPr="005F24D5">
        <w:t>inwentaryzację budynków,</w:t>
      </w:r>
    </w:p>
    <w:p w14:paraId="4BD09F0D" w14:textId="77777777" w:rsidR="00CC379B" w:rsidRPr="005F24D5" w:rsidRDefault="00CC379B" w:rsidP="002655C8">
      <w:pPr>
        <w:pStyle w:val="Akapitzlist"/>
        <w:numPr>
          <w:ilvl w:val="0"/>
          <w:numId w:val="49"/>
        </w:numPr>
      </w:pPr>
      <w:r w:rsidRPr="005F24D5">
        <w:lastRenderedPageBreak/>
        <w:t>rozwarstwienie historyczne z podaniem oryginalnie oraz wtórnie użytych materiałów,</w:t>
      </w:r>
    </w:p>
    <w:p w14:paraId="1D729F26" w14:textId="77777777" w:rsidR="00CC379B" w:rsidRPr="005F24D5" w:rsidRDefault="00CC379B" w:rsidP="002655C8">
      <w:pPr>
        <w:pStyle w:val="Akapitzlist"/>
        <w:numPr>
          <w:ilvl w:val="0"/>
          <w:numId w:val="49"/>
        </w:numPr>
      </w:pPr>
      <w:r w:rsidRPr="005F24D5">
        <w:t>wyniki badań stratygraficznych tynków, wypraw i warstw malarskich na zewnętrz i/lub wewnątrz budowli, w zależności od branej pod uwagę metody,</w:t>
      </w:r>
    </w:p>
    <w:p w14:paraId="51503E15" w14:textId="77777777" w:rsidR="00CC379B" w:rsidRPr="005F24D5" w:rsidRDefault="00CC379B" w:rsidP="002655C8">
      <w:pPr>
        <w:pStyle w:val="Akapitzlist"/>
        <w:numPr>
          <w:ilvl w:val="0"/>
          <w:numId w:val="49"/>
        </w:numPr>
      </w:pPr>
      <w:r w:rsidRPr="005F24D5">
        <w:t>wartościowanie budowli, ze wskazaniem elementów najcenniejszych, wymagających zachowania dla ochrony jej wartości zabytkowej,</w:t>
      </w:r>
    </w:p>
    <w:p w14:paraId="0E6A9E33" w14:textId="77777777" w:rsidR="00CC379B" w:rsidRPr="005F24D5" w:rsidRDefault="00CC379B" w:rsidP="002655C8">
      <w:pPr>
        <w:pStyle w:val="Akapitzlist"/>
        <w:numPr>
          <w:ilvl w:val="0"/>
          <w:numId w:val="49"/>
        </w:numPr>
      </w:pPr>
      <w:r w:rsidRPr="005F24D5">
        <w:t>ocenę źródeł i stopnia zawilgocenia przegród poziomych i pionowych,</w:t>
      </w:r>
    </w:p>
    <w:p w14:paraId="2B43B397" w14:textId="77777777" w:rsidR="00CC379B" w:rsidRPr="005F24D5" w:rsidRDefault="00CC379B" w:rsidP="002655C8">
      <w:pPr>
        <w:pStyle w:val="Akapitzlist"/>
        <w:numPr>
          <w:ilvl w:val="0"/>
          <w:numId w:val="49"/>
        </w:numPr>
      </w:pPr>
      <w:r w:rsidRPr="005F24D5">
        <w:t>ekspertyzę mykologiczną budowli,</w:t>
      </w:r>
    </w:p>
    <w:p w14:paraId="5F4D7003" w14:textId="77777777" w:rsidR="00CC379B" w:rsidRPr="005F24D5" w:rsidRDefault="00CC379B" w:rsidP="002655C8">
      <w:pPr>
        <w:pStyle w:val="Akapitzlist"/>
        <w:numPr>
          <w:ilvl w:val="0"/>
          <w:numId w:val="49"/>
        </w:numPr>
      </w:pPr>
      <w:r w:rsidRPr="005F24D5">
        <w:t>analizę możliwości rzeczywistej poprawy tych warunków oraz bardzo konkretne wyliczenie przewidywanych zysków wynikających z oszczędności energii.</w:t>
      </w:r>
    </w:p>
    <w:p w14:paraId="38CEF9DC" w14:textId="735FE439" w:rsidR="00CC379B" w:rsidRPr="005F24D5" w:rsidRDefault="00CC379B" w:rsidP="00CC379B">
      <w:pPr>
        <w:pStyle w:val="Akapitzlist"/>
        <w:numPr>
          <w:ilvl w:val="0"/>
          <w:numId w:val="5"/>
        </w:numPr>
      </w:pPr>
      <w:r w:rsidRPr="005F24D5">
        <w:t>Zamawiający przedstawi Wykonawcy istniejące i opracowane na zlecenie Zamawiającego Programy prac konserwatorskich i renowacji elewacji Akademii Teatralnej im. A. Zelwerowicza w Warszawie dla</w:t>
      </w:r>
      <w:r>
        <w:t> </w:t>
      </w:r>
      <w:r w:rsidRPr="005F24D5">
        <w:t>gmachów głównych w Warszawie i Białymstoku, zaś Wykonawca zobowiązuje się uwzględnić je w ramach przygotowywanych audytów dla tych budynków.</w:t>
      </w:r>
    </w:p>
    <w:p w14:paraId="06E865DA" w14:textId="2701C5CD" w:rsidR="00B64A9F" w:rsidRPr="00687076" w:rsidRDefault="009C3FC1" w:rsidP="00CC379B">
      <w:pPr>
        <w:pStyle w:val="Akapitzlist"/>
        <w:numPr>
          <w:ilvl w:val="0"/>
          <w:numId w:val="5"/>
        </w:numPr>
        <w:ind w:left="714" w:hanging="357"/>
      </w:pPr>
      <w:r w:rsidRPr="00687076">
        <w:t xml:space="preserve">Audyty będą prezentować również propozycje technologii oraz wariantów przedsięwzięć </w:t>
      </w:r>
      <w:r w:rsidRPr="00E066CC">
        <w:rPr>
          <w:b/>
        </w:rPr>
        <w:t>wykorzystania OZE</w:t>
      </w:r>
      <w:r w:rsidRPr="00687076">
        <w:t xml:space="preserve"> dla zaspokojenia zapotrzebowania na energię elektryczną, ciepło i chłód, a także szacunkowy koszt wybudowania instalacji oraz kosztów towarzyszących wymaganych do prawidłowego i długotrwałego działania instalacji (np. remont powierzchni dachowej). </w:t>
      </w:r>
    </w:p>
    <w:p w14:paraId="69F08EB0" w14:textId="0FE850BE" w:rsidR="00B73B06" w:rsidRPr="00687076" w:rsidRDefault="00606142" w:rsidP="00CC379B">
      <w:pPr>
        <w:pStyle w:val="Akapitzlist"/>
        <w:numPr>
          <w:ilvl w:val="0"/>
          <w:numId w:val="5"/>
        </w:numPr>
      </w:pPr>
      <w:r w:rsidRPr="00687076">
        <w:t xml:space="preserve">Wszystkie opracowania Wykonawca zobowiązany jest wykonać </w:t>
      </w:r>
      <w:r w:rsidR="004C0A79">
        <w:rPr>
          <w:b/>
        </w:rPr>
        <w:t>zgodnie z potrzebami Z</w:t>
      </w:r>
      <w:r w:rsidRPr="00E066CC">
        <w:rPr>
          <w:b/>
        </w:rPr>
        <w:t>amawiającego oraz przepisami prawa</w:t>
      </w:r>
      <w:r w:rsidRPr="00687076">
        <w:t>, w tym aktualnie obowiązującymi przepisami techniczno</w:t>
      </w:r>
      <w:r w:rsidR="007545B2" w:rsidRPr="00687076">
        <w:t>-</w:t>
      </w:r>
      <w:r w:rsidRPr="00687076">
        <w:t>budowlanymi i</w:t>
      </w:r>
      <w:r w:rsidR="00780265">
        <w:t> </w:t>
      </w:r>
      <w:r w:rsidRPr="00687076">
        <w:t>obowiązującymi normami, a także zasadami wiedzy technicznej oraz przy zastosowaniu nowoczesnych rozwiązań racjonalizujących koszty budowy i eksploatacji obiektu, w szczególności zgodnie z:</w:t>
      </w:r>
    </w:p>
    <w:p w14:paraId="6214CE41" w14:textId="3941A39E" w:rsidR="008E4B8B" w:rsidRPr="00687076" w:rsidRDefault="008E4B8B" w:rsidP="00034F87">
      <w:pPr>
        <w:pStyle w:val="Akapitzlist"/>
        <w:numPr>
          <w:ilvl w:val="0"/>
          <w:numId w:val="11"/>
        </w:numPr>
      </w:pPr>
      <w:r w:rsidRPr="00687076">
        <w:t>Ustawą z dnia 10 kwietn</w:t>
      </w:r>
      <w:r w:rsidR="00DE0411">
        <w:t>ia 1997 r. – Prawo energetyczne,</w:t>
      </w:r>
    </w:p>
    <w:p w14:paraId="7BCB3568" w14:textId="262EA9A2" w:rsidR="008E4B8B" w:rsidRPr="00687076" w:rsidRDefault="008E4B8B" w:rsidP="00034F87">
      <w:pPr>
        <w:pStyle w:val="Akapitzlist"/>
        <w:numPr>
          <w:ilvl w:val="0"/>
          <w:numId w:val="11"/>
        </w:numPr>
      </w:pPr>
      <w:r w:rsidRPr="00687076">
        <w:t>Ustawą z dnia 29 sierpnia 2014 r. o charakterystyce energetycznej budynków</w:t>
      </w:r>
      <w:r w:rsidR="00DE0411">
        <w:t>,</w:t>
      </w:r>
    </w:p>
    <w:p w14:paraId="31071015" w14:textId="672E7F65" w:rsidR="007545B2" w:rsidRPr="00687076" w:rsidRDefault="00C94461" w:rsidP="00034F87">
      <w:pPr>
        <w:pStyle w:val="Akapitzlist"/>
        <w:numPr>
          <w:ilvl w:val="0"/>
          <w:numId w:val="11"/>
        </w:numPr>
      </w:pPr>
      <w:r w:rsidRPr="00687076">
        <w:t>Ustaw</w:t>
      </w:r>
      <w:r w:rsidR="007545B2" w:rsidRPr="00687076">
        <w:t>ą</w:t>
      </w:r>
      <w:r w:rsidRPr="00687076">
        <w:t xml:space="preserve"> z dnia 20 maja 2016 r. o efektywności energetycznej</w:t>
      </w:r>
      <w:r w:rsidR="00DE0411">
        <w:t>,</w:t>
      </w:r>
    </w:p>
    <w:p w14:paraId="5ABADA14" w14:textId="764C9326" w:rsidR="008E4B8B" w:rsidRDefault="007545B2" w:rsidP="00034F87">
      <w:pPr>
        <w:pStyle w:val="Akapitzlist"/>
        <w:numPr>
          <w:ilvl w:val="0"/>
          <w:numId w:val="11"/>
        </w:numPr>
      </w:pPr>
      <w:r w:rsidRPr="00687076">
        <w:t>Ustawą</w:t>
      </w:r>
      <w:r w:rsidR="00C94461" w:rsidRPr="00687076">
        <w:t xml:space="preserve"> z dnia 23 lipca 2003 r. o ochronie zabytków i opiece nad zabytkami</w:t>
      </w:r>
      <w:r w:rsidR="00DE0411">
        <w:t>,</w:t>
      </w:r>
    </w:p>
    <w:p w14:paraId="4C916E94" w14:textId="024BF61E" w:rsidR="003B147A" w:rsidRPr="00057E2F" w:rsidRDefault="003B147A" w:rsidP="003B147A">
      <w:pPr>
        <w:pStyle w:val="Akapitzlist"/>
        <w:numPr>
          <w:ilvl w:val="0"/>
          <w:numId w:val="11"/>
        </w:numPr>
      </w:pPr>
      <w:r w:rsidRPr="00057E2F">
        <w:t>Ustawą z dnia 19 lipca 2019 r. o zapewnianiu dostępności osobom ze szczególnymi potrzebami,</w:t>
      </w:r>
    </w:p>
    <w:p w14:paraId="650EA044" w14:textId="67DDBD82" w:rsidR="008E4B8B" w:rsidRPr="00687076" w:rsidRDefault="008E4B8B" w:rsidP="00034F87">
      <w:pPr>
        <w:pStyle w:val="Akapitzlist"/>
        <w:numPr>
          <w:ilvl w:val="0"/>
          <w:numId w:val="11"/>
        </w:numPr>
      </w:pPr>
      <w:r w:rsidRPr="00687076">
        <w:t>Rozporządzeniem Ministra Infrastruktury z dnia 17 marca 2009 r. w sprawie szczegółowego zakresu i</w:t>
      </w:r>
      <w:r w:rsidR="003B147A">
        <w:t> </w:t>
      </w:r>
      <w:r w:rsidRPr="00687076">
        <w:t>form audytu energetycznego oraz części audytu remontowego, wzorów kart audytów, a także algorytmu oceny opłacalności przeds</w:t>
      </w:r>
      <w:r w:rsidR="009C55D3" w:rsidRPr="00687076">
        <w:t>ięwzięcia termomodernizacyjnego,</w:t>
      </w:r>
    </w:p>
    <w:p w14:paraId="2FF8EAED" w14:textId="08E60EA4" w:rsidR="008E4B8B" w:rsidRPr="00687076" w:rsidRDefault="009C55D3" w:rsidP="00034F87">
      <w:pPr>
        <w:pStyle w:val="Akapitzlist"/>
        <w:numPr>
          <w:ilvl w:val="0"/>
          <w:numId w:val="11"/>
        </w:numPr>
      </w:pPr>
      <w:r w:rsidRPr="00687076">
        <w:t>R</w:t>
      </w:r>
      <w:r w:rsidR="008E4B8B" w:rsidRPr="00687076">
        <w:t>ozporządzeniem Ministra Energii z dnia 5 października 2017 r. w sprawie szczegółowego zakresu i</w:t>
      </w:r>
      <w:r w:rsidR="003B147A">
        <w:t> </w:t>
      </w:r>
      <w:r w:rsidR="008E4B8B" w:rsidRPr="00687076">
        <w:t>sposobu sporządzania audytu efektywności energetycznej oraz metod obliczania oszczędności energii,</w:t>
      </w:r>
    </w:p>
    <w:p w14:paraId="4B3C3AC5" w14:textId="601A4AC8" w:rsidR="00C94461" w:rsidRPr="00687076" w:rsidRDefault="00C94461" w:rsidP="00034F87">
      <w:pPr>
        <w:pStyle w:val="Akapitzlist"/>
        <w:numPr>
          <w:ilvl w:val="0"/>
          <w:numId w:val="11"/>
        </w:numPr>
      </w:pPr>
      <w:r w:rsidRPr="00687076">
        <w:t>Rozporządzenie</w:t>
      </w:r>
      <w:r w:rsidR="00780265">
        <w:t>m</w:t>
      </w:r>
      <w:r w:rsidRPr="00687076">
        <w:t xml:space="preserve"> Ministra Infrastrukt</w:t>
      </w:r>
      <w:r w:rsidR="008E4B8B" w:rsidRPr="00687076">
        <w:t>ury z dnia 12 kwietnia 2002 r. w</w:t>
      </w:r>
      <w:r w:rsidRPr="00687076">
        <w:t xml:space="preserve"> sprawie warunków technicznych, jakim powinny odpow</w:t>
      </w:r>
      <w:r w:rsidR="005651B7" w:rsidRPr="00687076">
        <w:t>iadać budynki i ich usytuowanie,</w:t>
      </w:r>
    </w:p>
    <w:p w14:paraId="18CA7F45" w14:textId="5063ED1F" w:rsidR="009C55D3" w:rsidRPr="00687076" w:rsidRDefault="005651B7" w:rsidP="00034F87">
      <w:pPr>
        <w:pStyle w:val="Akapitzlist"/>
        <w:numPr>
          <w:ilvl w:val="0"/>
          <w:numId w:val="11"/>
        </w:numPr>
      </w:pPr>
      <w:r w:rsidRPr="00687076">
        <w:t>R</w:t>
      </w:r>
      <w:r w:rsidR="009C55D3" w:rsidRPr="00687076">
        <w:t>ozporządzeniem Ministra Infrastruktury z dnia 17 marca 2009 r. w sprawie szczegółowego sposobu weryfikacji audytu energetycznego i części audytu remontowego oraz szczegółowych warunków, jakie powinny spełniać podmioty, którym Bank Gospodarstwa Krajowego może zlecać wykonanie weryfikacji audytów</w:t>
      </w:r>
      <w:r w:rsidRPr="00687076">
        <w:t>,</w:t>
      </w:r>
    </w:p>
    <w:p w14:paraId="19C7D09D" w14:textId="41B2774B" w:rsidR="009C55D3" w:rsidRPr="00687076" w:rsidRDefault="005651B7" w:rsidP="00034F87">
      <w:pPr>
        <w:pStyle w:val="Akapitzlist"/>
        <w:numPr>
          <w:ilvl w:val="0"/>
          <w:numId w:val="11"/>
        </w:numPr>
      </w:pPr>
      <w:r w:rsidRPr="00687076">
        <w:t>R</w:t>
      </w:r>
      <w:r w:rsidR="009C55D3" w:rsidRPr="00687076">
        <w:t>ozporządzeniem Ministra Infrastruktury i Rozwoju z dnia 27 lutego 2015 r., w sprawie metodologii wyznaczania charakterystyki energetycznej budynku lub części budynku oraz świadectw charakterystyki energetycznej,</w:t>
      </w:r>
    </w:p>
    <w:p w14:paraId="4C29804F" w14:textId="57B50C30" w:rsidR="009C55D3" w:rsidRPr="00687076" w:rsidRDefault="005651B7" w:rsidP="00034F87">
      <w:pPr>
        <w:pStyle w:val="Akapitzlist"/>
        <w:numPr>
          <w:ilvl w:val="0"/>
          <w:numId w:val="11"/>
        </w:numPr>
      </w:pPr>
      <w:r w:rsidRPr="00687076">
        <w:lastRenderedPageBreak/>
        <w:t>R</w:t>
      </w:r>
      <w:r w:rsidR="009C55D3" w:rsidRPr="00687076">
        <w:t>ozporządzeniem Ministra Infrastruktury z dnia 12 kwietnia 2002 r. w sprawie warunków technicznych, jakim powinny odpowiadać budynki i ich usytuowanie,</w:t>
      </w:r>
    </w:p>
    <w:p w14:paraId="1789737D" w14:textId="77777777" w:rsidR="005651B7" w:rsidRPr="00687076" w:rsidRDefault="005651B7" w:rsidP="00034F87">
      <w:pPr>
        <w:pStyle w:val="Akapitzlist"/>
        <w:numPr>
          <w:ilvl w:val="0"/>
          <w:numId w:val="11"/>
        </w:numPr>
      </w:pPr>
      <w:r w:rsidRPr="00687076">
        <w:t>R</w:t>
      </w:r>
      <w:r w:rsidR="009C55D3" w:rsidRPr="00687076">
        <w:t>ozporządzeniem Ministra Klimatu i Środowiska z dnia 12 kwietnia 2022 r. zmieniające rozporządzenie w sprawie szczegółowego zakresu i sposobu sporządzania audytu efektywności energetycznej oraz metod obliczania oszczędności energii</w:t>
      </w:r>
      <w:r w:rsidRPr="00687076">
        <w:t>,</w:t>
      </w:r>
    </w:p>
    <w:p w14:paraId="5F27BADD" w14:textId="2B3EFDF2" w:rsidR="005651B7" w:rsidRPr="00687076" w:rsidRDefault="005651B7" w:rsidP="00034F87">
      <w:pPr>
        <w:pStyle w:val="Akapitzlist"/>
        <w:numPr>
          <w:ilvl w:val="0"/>
          <w:numId w:val="11"/>
        </w:numPr>
      </w:pPr>
      <w:r w:rsidRPr="00687076">
        <w:t>Ro</w:t>
      </w:r>
      <w:r w:rsidR="009C55D3" w:rsidRPr="00687076">
        <w:t>zporządzeniem Ministra Rozwoju z dnia 29 kwietnia 2020 r. zmieniając</w:t>
      </w:r>
      <w:r w:rsidR="004645E2" w:rsidRPr="00687076">
        <w:t>ym</w:t>
      </w:r>
      <w:r w:rsidR="009C55D3" w:rsidRPr="00687076">
        <w:t xml:space="preserve"> rozporządzenie w sprawie szczegółowego zakresu i form audytu energetycznego oraz części audytu remontowego, wzorów kart audytów, a także algorytmu oceny opłacalności przedsięwzięcia termomodernizacyjnego</w:t>
      </w:r>
      <w:r w:rsidRPr="00687076">
        <w:t>,</w:t>
      </w:r>
    </w:p>
    <w:p w14:paraId="0A7B6A41" w14:textId="77777777" w:rsidR="00E35C2A" w:rsidRDefault="005651B7" w:rsidP="00034F87">
      <w:pPr>
        <w:pStyle w:val="Akapitzlist"/>
        <w:numPr>
          <w:ilvl w:val="0"/>
          <w:numId w:val="11"/>
        </w:numPr>
      </w:pPr>
      <w:r w:rsidRPr="00687076">
        <w:t>R</w:t>
      </w:r>
      <w:r w:rsidR="009C55D3" w:rsidRPr="00687076">
        <w:t>ozporządzeniem Ministra Rozwoju i Technologii z dnia 15 grudnia 2022 r. zmieniające rozporządzenie w sprawie szczegółowego zakresu i form audytu energetycznego oraz części audytu remontowego, wzorów kart audytów, a także algorytmu oceny opłacalności przedsięwzięcia termomodernizacyjnego</w:t>
      </w:r>
      <w:r w:rsidRPr="00687076">
        <w:t>,</w:t>
      </w:r>
    </w:p>
    <w:p w14:paraId="21D637D8" w14:textId="46B78BCF" w:rsidR="009C55D3" w:rsidRPr="00687076" w:rsidRDefault="009C55D3" w:rsidP="00034F87">
      <w:pPr>
        <w:pStyle w:val="Akapitzlist"/>
        <w:numPr>
          <w:ilvl w:val="0"/>
          <w:numId w:val="11"/>
        </w:numPr>
      </w:pPr>
      <w:r w:rsidRPr="00687076">
        <w:t>wszelkimi niezbędnymi przepisami z zakresu prawa budowlanego, bezpieczeństwa i higieny pracy oraz ochrony przeciwpożarowej, obowiązującymi standardami, obowiązującymi Polskimi Normami oraz zasadami współczesnej wiedzy technicznej.</w:t>
      </w:r>
    </w:p>
    <w:p w14:paraId="1D2A0A06" w14:textId="357C23DD" w:rsidR="00687076" w:rsidRDefault="00FC720F" w:rsidP="00CC379B">
      <w:pPr>
        <w:pStyle w:val="Akapitzlist"/>
        <w:numPr>
          <w:ilvl w:val="0"/>
          <w:numId w:val="5"/>
        </w:numPr>
        <w:ind w:left="714" w:hanging="357"/>
      </w:pPr>
      <w:r w:rsidRPr="00687076">
        <w:t xml:space="preserve">Wykonawca </w:t>
      </w:r>
      <w:r w:rsidR="002F3829" w:rsidRPr="00687076">
        <w:t xml:space="preserve">musi mieć na względzie w równym stopniu </w:t>
      </w:r>
      <w:r w:rsidR="002F3829" w:rsidRPr="00C7575F">
        <w:rPr>
          <w:b/>
        </w:rPr>
        <w:t>zgodność działań z obowiązującym prawem oraz ochronę wartości historyczne</w:t>
      </w:r>
      <w:r w:rsidR="002F3829" w:rsidRPr="00C7575F">
        <w:rPr>
          <w:rFonts w:hint="eastAsia"/>
          <w:b/>
        </w:rPr>
        <w:t>j budynk</w:t>
      </w:r>
      <w:r w:rsidR="002F3829" w:rsidRPr="00C7575F">
        <w:rPr>
          <w:b/>
        </w:rPr>
        <w:t>ów</w:t>
      </w:r>
      <w:r w:rsidR="002F3829" w:rsidRPr="00687076">
        <w:t xml:space="preserve">. </w:t>
      </w:r>
      <w:r w:rsidRPr="00687076">
        <w:t>Analiza energetyczna i propozycj</w:t>
      </w:r>
      <w:r w:rsidR="002F3829" w:rsidRPr="00687076">
        <w:t>e</w:t>
      </w:r>
      <w:r w:rsidRPr="00687076">
        <w:t xml:space="preserve"> inwestycji </w:t>
      </w:r>
      <w:r w:rsidRPr="00F117AA">
        <w:rPr>
          <w:b/>
        </w:rPr>
        <w:t>muszą uwzględniać</w:t>
      </w:r>
      <w:r w:rsidRPr="00687076">
        <w:t xml:space="preserve"> Wytyczne Ge</w:t>
      </w:r>
      <w:r w:rsidR="002F3829" w:rsidRPr="00687076">
        <w:t xml:space="preserve">neralnego Konserwatora Zabytków </w:t>
      </w:r>
      <w:r w:rsidR="00C22C1B" w:rsidRPr="00687076">
        <w:t>d</w:t>
      </w:r>
      <w:r w:rsidR="002F3829" w:rsidRPr="00687076">
        <w:t xml:space="preserve">otyczące </w:t>
      </w:r>
      <w:r w:rsidR="00C22C1B" w:rsidRPr="00687076">
        <w:t>ochrony wartości dziedzictwa kulturowego w procesie poprawy charakterystyki energetycznej budowli zabytkowych</w:t>
      </w:r>
      <w:r w:rsidR="009E31B3" w:rsidRPr="00687076">
        <w:t xml:space="preserve"> </w:t>
      </w:r>
      <w:r w:rsidR="00C22C1B" w:rsidRPr="00687076">
        <w:t>oraz Standard</w:t>
      </w:r>
      <w:r w:rsidR="002F3829" w:rsidRPr="00687076">
        <w:t>y</w:t>
      </w:r>
      <w:r w:rsidR="00C22C1B" w:rsidRPr="00687076">
        <w:t xml:space="preserve"> termomodernizacji budynków zabytkowych</w:t>
      </w:r>
      <w:r w:rsidR="007526D8" w:rsidRPr="00687076">
        <w:t xml:space="preserve">. </w:t>
      </w:r>
      <w:hyperlink r:id="rId12" w:history="1">
        <w:r w:rsidR="007526D8" w:rsidRPr="00687076">
          <w:rPr>
            <w:rStyle w:val="Hipercze"/>
          </w:rPr>
          <w:t xml:space="preserve">Dokumenty dostępne są na stronie internetowej </w:t>
        </w:r>
        <w:r w:rsidRPr="00687076">
          <w:rPr>
            <w:rStyle w:val="Hipercze"/>
          </w:rPr>
          <w:t>MKiDN</w:t>
        </w:r>
      </w:hyperlink>
      <w:r w:rsidRPr="00687076">
        <w:t xml:space="preserve">: </w:t>
      </w:r>
      <w:r w:rsidR="002F3829" w:rsidRPr="00687076">
        <w:t>(</w:t>
      </w:r>
      <w:r w:rsidRPr="00687076">
        <w:t>Wytyczne GKZ</w:t>
      </w:r>
      <w:r w:rsidR="002F3829" w:rsidRPr="00687076">
        <w:t xml:space="preserve"> </w:t>
      </w:r>
      <w:r w:rsidRPr="00687076">
        <w:t xml:space="preserve">– </w:t>
      </w:r>
      <w:r w:rsidR="00687076" w:rsidRPr="00687076">
        <w:t>Architektura).</w:t>
      </w:r>
    </w:p>
    <w:p w14:paraId="0107F887" w14:textId="5D67E97D" w:rsidR="00DE0411" w:rsidRPr="00DE0411" w:rsidRDefault="004E2123" w:rsidP="00CC379B">
      <w:pPr>
        <w:pStyle w:val="Akapitzlist"/>
        <w:numPr>
          <w:ilvl w:val="0"/>
          <w:numId w:val="5"/>
        </w:numPr>
        <w:ind w:left="714" w:hanging="357"/>
      </w:pPr>
      <w:r w:rsidRPr="00DE0411">
        <w:t>Na etapie przygotowywania oferty</w:t>
      </w:r>
      <w:r w:rsidR="00DE0411" w:rsidRPr="00DE0411">
        <w:t xml:space="preserve"> w ramach niniejszego postępowania</w:t>
      </w:r>
      <w:r w:rsidRPr="00DE0411">
        <w:t xml:space="preserve">, a następnie realizacji przedmiotu zamówienia Zamawiający </w:t>
      </w:r>
      <w:r w:rsidRPr="00DE0411">
        <w:rPr>
          <w:b/>
        </w:rPr>
        <w:t xml:space="preserve">udostępni Wykonawcy </w:t>
      </w:r>
      <w:r w:rsidR="00DE0411" w:rsidRPr="00DE0411">
        <w:rPr>
          <w:b/>
        </w:rPr>
        <w:t xml:space="preserve">następujące </w:t>
      </w:r>
      <w:r w:rsidRPr="00DE0411">
        <w:rPr>
          <w:b/>
        </w:rPr>
        <w:t>dokumenty i opracowania</w:t>
      </w:r>
      <w:r w:rsidR="00DE0411">
        <w:rPr>
          <w:b/>
        </w:rPr>
        <w:t xml:space="preserve"> techniczne:</w:t>
      </w:r>
    </w:p>
    <w:p w14:paraId="3BF71272" w14:textId="0FC70894" w:rsidR="004E2123" w:rsidRPr="00E35C2A" w:rsidRDefault="004E2123" w:rsidP="00034F87">
      <w:pPr>
        <w:pStyle w:val="Akapitzlist"/>
        <w:numPr>
          <w:ilvl w:val="0"/>
          <w:numId w:val="38"/>
        </w:numPr>
      </w:pPr>
      <w:r w:rsidRPr="00E35C2A">
        <w:t>budynek główny w Warszawie oraz Teatr Collegium Nobilium – inwentaryzacja oraz projekty budowalne z zakresu dostosowania obiektów do ochrony ppoż. z pozwoleniami na budowę;</w:t>
      </w:r>
      <w:r w:rsidR="005D2A68">
        <w:t xml:space="preserve"> Program prac konserwatorskich; </w:t>
      </w:r>
    </w:p>
    <w:p w14:paraId="108B77C2" w14:textId="77777777" w:rsidR="004E2123" w:rsidRPr="00E35C2A" w:rsidRDefault="004E2123" w:rsidP="00034F87">
      <w:pPr>
        <w:pStyle w:val="Akapitzlist"/>
        <w:numPr>
          <w:ilvl w:val="0"/>
          <w:numId w:val="38"/>
        </w:numPr>
      </w:pPr>
      <w:r w:rsidRPr="00E35C2A">
        <w:t>budynek Miodowa 22C – dokumentacja powykonawcza przebudowy wykonanej w 2023 roku;</w:t>
      </w:r>
    </w:p>
    <w:p w14:paraId="3754AA64" w14:textId="0949503F" w:rsidR="004E2123" w:rsidRPr="00E35C2A" w:rsidRDefault="004E2123" w:rsidP="00034F87">
      <w:pPr>
        <w:pStyle w:val="Akapitzlist"/>
        <w:numPr>
          <w:ilvl w:val="0"/>
          <w:numId w:val="38"/>
        </w:numPr>
      </w:pPr>
      <w:r w:rsidRPr="00E35C2A">
        <w:t>budynek Miodowa 22D – inwentary</w:t>
      </w:r>
      <w:r w:rsidR="004B0FDC" w:rsidRPr="00E35C2A">
        <w:t>zacja z 2014 roku (niewektorowa);</w:t>
      </w:r>
    </w:p>
    <w:p w14:paraId="3EF9BABB" w14:textId="5EC71010" w:rsidR="00704EBA" w:rsidRDefault="004B0FDC" w:rsidP="00034F87">
      <w:pPr>
        <w:pStyle w:val="Akapitzlist"/>
        <w:numPr>
          <w:ilvl w:val="0"/>
          <w:numId w:val="38"/>
        </w:numPr>
      </w:pPr>
      <w:r w:rsidRPr="00E35C2A">
        <w:t>budynek główny w Białymstoku wraz z Teatrem Szkolnym – inwentaryzacja oraz projekty budowalne z zakresu</w:t>
      </w:r>
      <w:r>
        <w:t xml:space="preserve"> dostosowania obiektów do wymogów ochrony ppoż. z pozwoleniami na budowę</w:t>
      </w:r>
      <w:r w:rsidR="005D2A68">
        <w:t>; Program prac konserwatorskich</w:t>
      </w:r>
      <w:r>
        <w:t xml:space="preserve">. </w:t>
      </w:r>
    </w:p>
    <w:p w14:paraId="0CC0DE79" w14:textId="6F5DBF09" w:rsidR="00DE0411" w:rsidRDefault="00DE0411" w:rsidP="00CC379B">
      <w:pPr>
        <w:pStyle w:val="Akapitzlist"/>
        <w:numPr>
          <w:ilvl w:val="0"/>
          <w:numId w:val="5"/>
        </w:numPr>
        <w:ind w:left="714" w:hanging="357"/>
      </w:pPr>
      <w:r>
        <w:t xml:space="preserve">Dostęp do wskazanej </w:t>
      </w:r>
      <w:r w:rsidR="005D65D1">
        <w:t>w ust. 1</w:t>
      </w:r>
      <w:r w:rsidR="00B57855">
        <w:t>2</w:t>
      </w:r>
      <w:r w:rsidR="005D65D1">
        <w:t xml:space="preserve"> </w:t>
      </w:r>
      <w:r>
        <w:t>dokumentacji będzie możliwy zdalnie</w:t>
      </w:r>
      <w:r w:rsidR="009F65D4">
        <w:t xml:space="preserve"> – na żądanie Wykonawcy zostanie przesłany link z dostępem. </w:t>
      </w:r>
      <w:r w:rsidR="00817802">
        <w:t xml:space="preserve">Z dokumentacją </w:t>
      </w:r>
      <w:r w:rsidR="009F65D4">
        <w:t xml:space="preserve">w wersji papierowej </w:t>
      </w:r>
      <w:r w:rsidR="00817802">
        <w:t xml:space="preserve">można zapoznać się </w:t>
      </w:r>
      <w:r w:rsidR="009F65D4">
        <w:t>w siedzibie Zamawiając</w:t>
      </w:r>
      <w:r w:rsidR="00817802">
        <w:t xml:space="preserve">ego, po uprzednim umówieniu się (kontakt: </w:t>
      </w:r>
      <w:hyperlink r:id="rId13" w:history="1">
        <w:r w:rsidR="00817802" w:rsidRPr="00312852">
          <w:rPr>
            <w:rStyle w:val="Hipercze"/>
          </w:rPr>
          <w:t>biuro.kanclerza@e-at.edu.pl</w:t>
        </w:r>
      </w:hyperlink>
      <w:r w:rsidR="005D2A68">
        <w:t>).</w:t>
      </w:r>
      <w:r w:rsidR="00B57855">
        <w:t xml:space="preserve"> </w:t>
      </w:r>
    </w:p>
    <w:p w14:paraId="19523200" w14:textId="29D14072" w:rsidR="004B0FDC" w:rsidRPr="003518BA" w:rsidRDefault="004B0FDC" w:rsidP="00CC379B">
      <w:pPr>
        <w:pStyle w:val="Akapitzlist"/>
        <w:numPr>
          <w:ilvl w:val="0"/>
          <w:numId w:val="5"/>
        </w:numPr>
        <w:ind w:left="714" w:hanging="357"/>
      </w:pPr>
      <w:r>
        <w:t xml:space="preserve">Wykonawca w przygotowywanych w ramach audytu energetycznego </w:t>
      </w:r>
      <w:r w:rsidR="00F117AA">
        <w:t xml:space="preserve">rekomendacjach </w:t>
      </w:r>
      <w:r w:rsidRPr="00315423">
        <w:rPr>
          <w:b/>
        </w:rPr>
        <w:t xml:space="preserve">zobowiązany jest </w:t>
      </w:r>
      <w:r w:rsidR="00315423">
        <w:rPr>
          <w:b/>
        </w:rPr>
        <w:t xml:space="preserve">zapewnić pełną kompatybilność proponowanych rozwiązań energooszczędnych </w:t>
      </w:r>
      <w:r w:rsidR="00315423" w:rsidRPr="00315423">
        <w:t>z zakresem</w:t>
      </w:r>
      <w:r w:rsidR="00315423">
        <w:rPr>
          <w:b/>
        </w:rPr>
        <w:t xml:space="preserve"> </w:t>
      </w:r>
      <w:r w:rsidR="00315423">
        <w:t>inwestycji zaplanowanych</w:t>
      </w:r>
      <w:r>
        <w:t xml:space="preserve"> przez Zamawiającego w zakresie dostosowania obiektów do</w:t>
      </w:r>
      <w:r w:rsidR="0064244D">
        <w:t> </w:t>
      </w:r>
      <w:r>
        <w:t xml:space="preserve">wymogów </w:t>
      </w:r>
      <w:r w:rsidRPr="003518BA">
        <w:t>ochrony ppoż.</w:t>
      </w:r>
    </w:p>
    <w:p w14:paraId="4CB392CC" w14:textId="03BAF021" w:rsidR="001A4477" w:rsidRPr="003518BA" w:rsidRDefault="00704EBA" w:rsidP="00CC379B">
      <w:pPr>
        <w:pStyle w:val="Akapitzlist"/>
        <w:numPr>
          <w:ilvl w:val="0"/>
          <w:numId w:val="5"/>
        </w:numPr>
        <w:ind w:left="714" w:hanging="357"/>
        <w:rPr>
          <w:szCs w:val="22"/>
        </w:rPr>
      </w:pPr>
      <w:r w:rsidRPr="003518BA">
        <w:t xml:space="preserve">Przed złożeniem oferty </w:t>
      </w:r>
      <w:r w:rsidRPr="003518BA">
        <w:rPr>
          <w:b/>
        </w:rPr>
        <w:t xml:space="preserve">Wykonawca </w:t>
      </w:r>
      <w:r w:rsidR="001934E5" w:rsidRPr="003518BA">
        <w:rPr>
          <w:b/>
          <w:szCs w:val="22"/>
        </w:rPr>
        <w:t xml:space="preserve">może </w:t>
      </w:r>
      <w:r w:rsidR="00F117AA" w:rsidRPr="003518BA">
        <w:rPr>
          <w:b/>
          <w:szCs w:val="22"/>
        </w:rPr>
        <w:t xml:space="preserve">przeprowadzić wizję lokalną </w:t>
      </w:r>
      <w:r w:rsidRPr="003518BA">
        <w:rPr>
          <w:szCs w:val="22"/>
        </w:rPr>
        <w:t>we wszystkich budynkach, w</w:t>
      </w:r>
      <w:r w:rsidR="005D2A68">
        <w:rPr>
          <w:szCs w:val="22"/>
        </w:rPr>
        <w:t> </w:t>
      </w:r>
      <w:r w:rsidRPr="003518BA">
        <w:rPr>
          <w:szCs w:val="22"/>
        </w:rPr>
        <w:t xml:space="preserve">terminach </w:t>
      </w:r>
      <w:r w:rsidR="004A2743" w:rsidRPr="003518BA">
        <w:rPr>
          <w:szCs w:val="22"/>
        </w:rPr>
        <w:t>wskazanych przez Zamawiającego</w:t>
      </w:r>
      <w:r w:rsidR="004A2743" w:rsidRPr="003518BA">
        <w:rPr>
          <w:rStyle w:val="Odwoaniedokomentarza"/>
          <w:rFonts w:eastAsiaTheme="minorHAnsi"/>
          <w:sz w:val="22"/>
          <w:szCs w:val="22"/>
          <w:lang w:eastAsia="en-US"/>
        </w:rPr>
        <w:t xml:space="preserve">: </w:t>
      </w:r>
    </w:p>
    <w:p w14:paraId="35A0D539" w14:textId="30196369" w:rsidR="00817802" w:rsidRPr="004C0A79" w:rsidRDefault="00CC1E5F" w:rsidP="00034F87">
      <w:pPr>
        <w:pStyle w:val="Akapitzlist"/>
        <w:numPr>
          <w:ilvl w:val="0"/>
          <w:numId w:val="36"/>
        </w:numPr>
        <w:rPr>
          <w:szCs w:val="22"/>
        </w:rPr>
      </w:pPr>
      <w:r w:rsidRPr="005D2A68">
        <w:rPr>
          <w:szCs w:val="22"/>
        </w:rPr>
        <w:t>W</w:t>
      </w:r>
      <w:r w:rsidRPr="004C0A79">
        <w:rPr>
          <w:szCs w:val="22"/>
        </w:rPr>
        <w:t>arszawa</w:t>
      </w:r>
      <w:r w:rsidR="005D2A68" w:rsidRPr="004C0A79">
        <w:rPr>
          <w:szCs w:val="22"/>
        </w:rPr>
        <w:t xml:space="preserve">: </w:t>
      </w:r>
      <w:r w:rsidRPr="004C0A79">
        <w:rPr>
          <w:szCs w:val="22"/>
        </w:rPr>
        <w:t xml:space="preserve">6-maja </w:t>
      </w:r>
      <w:r w:rsidR="00817802" w:rsidRPr="004C0A79">
        <w:rPr>
          <w:szCs w:val="22"/>
        </w:rPr>
        <w:t>w godz. 10:00-12:00</w:t>
      </w:r>
      <w:r w:rsidRPr="004C0A79">
        <w:rPr>
          <w:szCs w:val="22"/>
        </w:rPr>
        <w:t>, 7 maja w godz. 13</w:t>
      </w:r>
      <w:r w:rsidR="005D2A68" w:rsidRPr="004C0A79">
        <w:rPr>
          <w:szCs w:val="22"/>
        </w:rPr>
        <w:t>:00</w:t>
      </w:r>
      <w:r w:rsidRPr="004C0A79">
        <w:rPr>
          <w:szCs w:val="22"/>
        </w:rPr>
        <w:t>-15</w:t>
      </w:r>
      <w:r w:rsidR="005D2A68" w:rsidRPr="004C0A79">
        <w:rPr>
          <w:szCs w:val="22"/>
        </w:rPr>
        <w:t>:00</w:t>
      </w:r>
      <w:r w:rsidR="00817802" w:rsidRPr="004C0A79">
        <w:rPr>
          <w:szCs w:val="22"/>
        </w:rPr>
        <w:t>;</w:t>
      </w:r>
    </w:p>
    <w:p w14:paraId="56E534C7" w14:textId="765171E6" w:rsidR="00894B45" w:rsidRPr="004C0A79" w:rsidRDefault="00CC1E5F" w:rsidP="00034F87">
      <w:pPr>
        <w:pStyle w:val="Akapitzlist"/>
        <w:numPr>
          <w:ilvl w:val="0"/>
          <w:numId w:val="36"/>
        </w:numPr>
        <w:rPr>
          <w:szCs w:val="22"/>
        </w:rPr>
      </w:pPr>
      <w:r w:rsidRPr="004C0A79">
        <w:rPr>
          <w:szCs w:val="22"/>
        </w:rPr>
        <w:lastRenderedPageBreak/>
        <w:t>Białystok</w:t>
      </w:r>
      <w:r w:rsidR="005D2A68" w:rsidRPr="004C0A79">
        <w:rPr>
          <w:szCs w:val="22"/>
        </w:rPr>
        <w:t xml:space="preserve">: </w:t>
      </w:r>
      <w:r w:rsidR="004C0A79" w:rsidRPr="004C0A79">
        <w:rPr>
          <w:szCs w:val="22"/>
        </w:rPr>
        <w:t>7-maja w godz. 9:00-11:00, 8 maja w godz. 11:00-13:00.</w:t>
      </w:r>
    </w:p>
    <w:p w14:paraId="62E18349" w14:textId="4EE28419" w:rsidR="00DF637F" w:rsidRPr="003518BA" w:rsidRDefault="00DF637F" w:rsidP="00CC379B">
      <w:pPr>
        <w:pStyle w:val="Akapitzlist"/>
        <w:numPr>
          <w:ilvl w:val="0"/>
          <w:numId w:val="5"/>
        </w:numPr>
        <w:rPr>
          <w:szCs w:val="22"/>
        </w:rPr>
      </w:pPr>
      <w:r w:rsidRPr="003518BA">
        <w:rPr>
          <w:szCs w:val="22"/>
        </w:rPr>
        <w:t>W uzasadnionych przypadkach możliwe jest dokonanie wizji lokalnej w innym terminie, po uprzednim umówieniu się:</w:t>
      </w:r>
    </w:p>
    <w:p w14:paraId="12032A4E" w14:textId="77777777" w:rsidR="005D2A68" w:rsidRPr="005D2A68" w:rsidRDefault="003518BA" w:rsidP="00034F87">
      <w:pPr>
        <w:pStyle w:val="Akapitzlist"/>
        <w:numPr>
          <w:ilvl w:val="0"/>
          <w:numId w:val="37"/>
        </w:numPr>
        <w:rPr>
          <w:rStyle w:val="Hipercze"/>
          <w:color w:val="auto"/>
          <w:szCs w:val="22"/>
          <w:u w:val="none"/>
        </w:rPr>
      </w:pPr>
      <w:r w:rsidRPr="003518BA">
        <w:rPr>
          <w:szCs w:val="22"/>
        </w:rPr>
        <w:t xml:space="preserve">Warszawa: </w:t>
      </w:r>
      <w:hyperlink r:id="rId14" w:history="1">
        <w:r w:rsidRPr="003518BA">
          <w:rPr>
            <w:rStyle w:val="Hipercze"/>
            <w:szCs w:val="22"/>
          </w:rPr>
          <w:t>biuro.kanclerza@e-at.edu.pl</w:t>
        </w:r>
      </w:hyperlink>
    </w:p>
    <w:p w14:paraId="75C0C825" w14:textId="1E7ABACB" w:rsidR="003518BA" w:rsidRPr="003518BA" w:rsidRDefault="005D2A68" w:rsidP="00034F87">
      <w:pPr>
        <w:pStyle w:val="Akapitzlist"/>
        <w:numPr>
          <w:ilvl w:val="0"/>
          <w:numId w:val="37"/>
        </w:numPr>
        <w:rPr>
          <w:szCs w:val="22"/>
        </w:rPr>
      </w:pPr>
      <w:r w:rsidRPr="003518BA">
        <w:rPr>
          <w:szCs w:val="22"/>
        </w:rPr>
        <w:t xml:space="preserve">Białystok: </w:t>
      </w:r>
      <w:hyperlink r:id="rId15" w:history="1">
        <w:r w:rsidRPr="003518BA">
          <w:rPr>
            <w:rStyle w:val="Hipercze"/>
            <w:szCs w:val="22"/>
          </w:rPr>
          <w:t>malgorzata.dabrowicz@e-at.edu.pl</w:t>
        </w:r>
      </w:hyperlink>
      <w:r w:rsidR="003518BA" w:rsidRPr="003518BA">
        <w:rPr>
          <w:szCs w:val="22"/>
        </w:rPr>
        <w:t xml:space="preserve">. </w:t>
      </w:r>
    </w:p>
    <w:p w14:paraId="5062CF99" w14:textId="633427A3" w:rsidR="00DF637F" w:rsidRPr="003518BA" w:rsidRDefault="00DF637F" w:rsidP="00CC379B">
      <w:pPr>
        <w:pStyle w:val="Akapitzlist"/>
        <w:numPr>
          <w:ilvl w:val="0"/>
          <w:numId w:val="5"/>
        </w:numPr>
        <w:rPr>
          <w:b/>
          <w:szCs w:val="22"/>
        </w:rPr>
      </w:pPr>
      <w:r w:rsidRPr="003518BA">
        <w:rPr>
          <w:b/>
          <w:szCs w:val="22"/>
        </w:rPr>
        <w:t xml:space="preserve">Wizja lokalna oraz wywiady ze wskazanymi pracownikami Zamawiającego na etapie realizacji przedmiotu zamówienia są obowiązkowe, a ich niewykonanie skutkować będzie nieprzyjęciem przedmiotu zamówienia. </w:t>
      </w:r>
    </w:p>
    <w:p w14:paraId="53BB3477" w14:textId="77777777" w:rsidR="00E73868" w:rsidRDefault="00E73868" w:rsidP="00C8032D">
      <w:pPr>
        <w:pStyle w:val="Nagwek2"/>
      </w:pPr>
      <w:r>
        <w:t>Termin wykonania zamówienia.</w:t>
      </w:r>
    </w:p>
    <w:p w14:paraId="6D0369D8" w14:textId="3549B30B" w:rsidR="00E73868" w:rsidRDefault="00E73868" w:rsidP="00034F87">
      <w:pPr>
        <w:pStyle w:val="Akapitzlist"/>
        <w:numPr>
          <w:ilvl w:val="0"/>
          <w:numId w:val="18"/>
        </w:numPr>
        <w:ind w:left="714" w:hanging="357"/>
      </w:pPr>
      <w:r>
        <w:t xml:space="preserve">Wykonanie przedmiotu zamówienia powinno nastąpić w terminie </w:t>
      </w:r>
      <w:r w:rsidRPr="003518BA">
        <w:rPr>
          <w:b/>
        </w:rPr>
        <w:t xml:space="preserve">nie dłuższym niż </w:t>
      </w:r>
      <w:r w:rsidR="00CC1E5F">
        <w:rPr>
          <w:b/>
        </w:rPr>
        <w:t>4</w:t>
      </w:r>
      <w:r w:rsidR="003A02F0" w:rsidRPr="003518BA">
        <w:rPr>
          <w:b/>
        </w:rPr>
        <w:t>0 dni roboczych</w:t>
      </w:r>
      <w:r w:rsidR="003A02F0">
        <w:t xml:space="preserve"> </w:t>
      </w:r>
      <w:r>
        <w:t>od</w:t>
      </w:r>
      <w:r w:rsidR="00BB2D79">
        <w:t> </w:t>
      </w:r>
      <w:r w:rsidR="00FF5D78">
        <w:t>daty podpisania U</w:t>
      </w:r>
      <w:r>
        <w:t>mowy</w:t>
      </w:r>
      <w:r w:rsidR="003A5D9E">
        <w:t xml:space="preserve">, jednak nie później do </w:t>
      </w:r>
      <w:r w:rsidR="005D2A68">
        <w:t>15</w:t>
      </w:r>
      <w:r w:rsidR="003A5D9E">
        <w:t xml:space="preserve"> </w:t>
      </w:r>
      <w:r w:rsidR="005D2A68">
        <w:t xml:space="preserve">lipca </w:t>
      </w:r>
      <w:r w:rsidR="003A5D9E">
        <w:t xml:space="preserve">2025 r. </w:t>
      </w:r>
    </w:p>
    <w:p w14:paraId="28EE30A2" w14:textId="52FED8CC" w:rsidR="00E73868" w:rsidRDefault="00E73868" w:rsidP="00034F87">
      <w:pPr>
        <w:pStyle w:val="Akapitzlist"/>
        <w:numPr>
          <w:ilvl w:val="0"/>
          <w:numId w:val="18"/>
        </w:numPr>
      </w:pPr>
      <w:r>
        <w:t>Szczegółowe zasady dotyczące procedury i</w:t>
      </w:r>
      <w:r w:rsidR="00BB2D79">
        <w:t xml:space="preserve"> terminów odbioru określa wzór U</w:t>
      </w:r>
      <w:r>
        <w:t>mowy stanowiący załącznik nr 1 do ZDSO.</w:t>
      </w:r>
    </w:p>
    <w:p w14:paraId="223358DD" w14:textId="77777777" w:rsidR="00E73868" w:rsidRDefault="00E73868" w:rsidP="00C8032D">
      <w:pPr>
        <w:pStyle w:val="Nagwek2"/>
      </w:pPr>
      <w:r>
        <w:t xml:space="preserve">Sposób realizacji zamówienia, warunki płatności; dodatkowe informacje </w:t>
      </w:r>
    </w:p>
    <w:p w14:paraId="2010A6DA" w14:textId="38E53F22" w:rsidR="00E73868" w:rsidRDefault="00E73868" w:rsidP="00034F87">
      <w:pPr>
        <w:pStyle w:val="Akapitzlist"/>
        <w:numPr>
          <w:ilvl w:val="0"/>
          <w:numId w:val="19"/>
        </w:numPr>
      </w:pPr>
      <w:r>
        <w:t>Sposób realizacji zamówieni</w:t>
      </w:r>
      <w:r w:rsidR="00BB2D79">
        <w:t>a przedstawiony jest we wzorze U</w:t>
      </w:r>
      <w:r>
        <w:t>mowy</w:t>
      </w:r>
      <w:r w:rsidR="00315423">
        <w:t xml:space="preserve"> (</w:t>
      </w:r>
      <w:r>
        <w:t>załącznik nr 1 do ZDSO</w:t>
      </w:r>
      <w:r w:rsidR="00315423">
        <w:t>)</w:t>
      </w:r>
      <w:r>
        <w:t xml:space="preserve">. </w:t>
      </w:r>
    </w:p>
    <w:p w14:paraId="276AED54" w14:textId="083A1CA3" w:rsidR="00214F57" w:rsidRDefault="00E73868" w:rsidP="00034F87">
      <w:pPr>
        <w:pStyle w:val="Akapitzlist"/>
        <w:numPr>
          <w:ilvl w:val="0"/>
          <w:numId w:val="19"/>
        </w:numPr>
      </w:pPr>
      <w:r>
        <w:t xml:space="preserve">Należność za wykonanie </w:t>
      </w:r>
      <w:r w:rsidR="0079373F">
        <w:t>każde</w:t>
      </w:r>
      <w:r w:rsidR="00F02B12">
        <w:t xml:space="preserve">go </w:t>
      </w:r>
      <w:r w:rsidR="00195708">
        <w:t xml:space="preserve">elementu </w:t>
      </w:r>
      <w:r>
        <w:t xml:space="preserve">przedmiotu </w:t>
      </w:r>
      <w:r w:rsidR="00BB2D79">
        <w:t>U</w:t>
      </w:r>
      <w:r>
        <w:t xml:space="preserve">mowy </w:t>
      </w:r>
      <w:r w:rsidR="0079373F">
        <w:t xml:space="preserve">(budynku) </w:t>
      </w:r>
      <w:r>
        <w:t>będzie płatna na</w:t>
      </w:r>
      <w:r w:rsidR="0079373F">
        <w:t> </w:t>
      </w:r>
      <w:r>
        <w:t xml:space="preserve">podstawie faktury wystawionej po sporządzeniu i podpisaniu </w:t>
      </w:r>
      <w:r w:rsidR="00153A0D">
        <w:t>p</w:t>
      </w:r>
      <w:r>
        <w:t>rotokołu odbioru, przelewem na konto wskazane na</w:t>
      </w:r>
      <w:r w:rsidR="00F02B12">
        <w:t> </w:t>
      </w:r>
      <w:r>
        <w:t>fakturze</w:t>
      </w:r>
      <w:r w:rsidR="00F02B12">
        <w:t xml:space="preserve"> </w:t>
      </w:r>
      <w:r>
        <w:t>w terminie do 14 dni od daty otrzymania faktury</w:t>
      </w:r>
      <w:r w:rsidR="00F02B12">
        <w:t xml:space="preserve"> przez Zamawiającego</w:t>
      </w:r>
      <w:r>
        <w:t xml:space="preserve">. </w:t>
      </w:r>
    </w:p>
    <w:p w14:paraId="1DBCE5A4" w14:textId="7C3085CC" w:rsidR="00214F57" w:rsidRDefault="00E73868" w:rsidP="00034F87">
      <w:pPr>
        <w:pStyle w:val="Akapitzlist"/>
        <w:numPr>
          <w:ilvl w:val="0"/>
          <w:numId w:val="19"/>
        </w:numPr>
      </w:pPr>
      <w:r>
        <w:t>Zgodnie z art. 4 ust. 3 ustawy z dnia 9 listopada 2018 roku o elektronicznym fakturowaniu w</w:t>
      </w:r>
      <w:r w:rsidR="00F02B12">
        <w:t> </w:t>
      </w:r>
      <w:r>
        <w:t>zamówieniach publicznych, koncesjach na roboty budowlane lub usługi oraz partnerstwie publicznoprywatnym (Dz.U z 2018 poz. 2191 z późn. zm.), Zamawiający informuje, że nie jest zobowiązany do odbierania od Wykonawcy ustrukturyzowanych faktur elektronicznych przesłanych za</w:t>
      </w:r>
      <w:r w:rsidR="00F02B12">
        <w:t> </w:t>
      </w:r>
      <w:r>
        <w:t xml:space="preserve">pośrednictwem platformy o której mowa w ww. ustawie. </w:t>
      </w:r>
    </w:p>
    <w:p w14:paraId="5AFA9474" w14:textId="2ED24771" w:rsidR="00E73868" w:rsidRPr="005D2CEE" w:rsidRDefault="00E73868" w:rsidP="00034F87">
      <w:pPr>
        <w:pStyle w:val="Akapitzlist"/>
        <w:numPr>
          <w:ilvl w:val="0"/>
          <w:numId w:val="19"/>
        </w:numPr>
        <w:rPr>
          <w:b/>
        </w:rPr>
      </w:pPr>
      <w:r w:rsidRPr="00644CCE">
        <w:rPr>
          <w:b/>
        </w:rPr>
        <w:t xml:space="preserve">Wykonawca zobowiązany </w:t>
      </w:r>
      <w:r w:rsidR="0079373F">
        <w:rPr>
          <w:b/>
        </w:rPr>
        <w:t>będzie</w:t>
      </w:r>
      <w:r w:rsidRPr="00644CCE">
        <w:rPr>
          <w:b/>
        </w:rPr>
        <w:t xml:space="preserve">, bez prawa </w:t>
      </w:r>
      <w:r w:rsidRPr="0079373F">
        <w:rPr>
          <w:b/>
        </w:rPr>
        <w:t>do do</w:t>
      </w:r>
      <w:r w:rsidRPr="005D2CEE">
        <w:rPr>
          <w:b/>
        </w:rPr>
        <w:t xml:space="preserve">datkowego </w:t>
      </w:r>
      <w:r w:rsidR="005D2CEE" w:rsidRPr="005D2CEE">
        <w:rPr>
          <w:b/>
        </w:rPr>
        <w:t>wynagrodzenia, do dokonania aktualizacji dokumentacji audytów złożonych przez Zamawiającego jako dokumentacja aplikacyjna w przypadku, gdy wymóg taki zostanie na Zamawiającego nałożony przez instytucję udzielającą pożyczki (dotyczy także wyjaśnień, uzupełnień, zmian w dokumentacji aplikacyjnej wymaganych na kolejnych etapach oceny formalnej i merytorycznej wniosku)</w:t>
      </w:r>
      <w:r w:rsidRPr="005D2CEE">
        <w:rPr>
          <w:b/>
        </w:rPr>
        <w:t>.</w:t>
      </w:r>
    </w:p>
    <w:p w14:paraId="0A6CE321" w14:textId="3634F6D6" w:rsidR="004903A8" w:rsidRPr="0054410A" w:rsidRDefault="00BF099B" w:rsidP="00C8032D">
      <w:pPr>
        <w:pStyle w:val="Nagwek2"/>
      </w:pPr>
      <w:r>
        <w:t xml:space="preserve">Warunki udziału w </w:t>
      </w:r>
      <w:r w:rsidRPr="0054410A">
        <w:t xml:space="preserve">postępowaniu </w:t>
      </w:r>
    </w:p>
    <w:p w14:paraId="39DD88E2" w14:textId="22D53B7D" w:rsidR="0064244D" w:rsidRPr="0054410A" w:rsidRDefault="00C207FD" w:rsidP="00034F87">
      <w:pPr>
        <w:pStyle w:val="Akapitzlist"/>
        <w:numPr>
          <w:ilvl w:val="0"/>
          <w:numId w:val="12"/>
        </w:numPr>
        <w:rPr>
          <w:lang w:eastAsia="ar-SA"/>
        </w:rPr>
      </w:pPr>
      <w:r w:rsidRPr="0054410A">
        <w:rPr>
          <w:lang w:eastAsia="ar-SA"/>
        </w:rPr>
        <w:t>W</w:t>
      </w:r>
      <w:r w:rsidR="0064244D" w:rsidRPr="0054410A">
        <w:rPr>
          <w:lang w:eastAsia="ar-SA"/>
        </w:rPr>
        <w:t>arunki udziału w postępowaniu</w:t>
      </w:r>
      <w:r w:rsidRPr="0054410A">
        <w:rPr>
          <w:lang w:eastAsia="ar-SA"/>
        </w:rPr>
        <w:t xml:space="preserve"> dla wszystkich Wykonawców</w:t>
      </w:r>
      <w:r w:rsidR="0064244D" w:rsidRPr="0054410A">
        <w:rPr>
          <w:lang w:eastAsia="ar-SA"/>
        </w:rPr>
        <w:t>:</w:t>
      </w:r>
    </w:p>
    <w:p w14:paraId="70D48486" w14:textId="329ECE23" w:rsidR="00B04399" w:rsidRPr="0054410A" w:rsidRDefault="006D0859" w:rsidP="00034F87">
      <w:pPr>
        <w:pStyle w:val="Akapitzlist"/>
        <w:numPr>
          <w:ilvl w:val="0"/>
          <w:numId w:val="13"/>
        </w:numPr>
      </w:pPr>
      <w:r w:rsidRPr="0054410A">
        <w:rPr>
          <w:rFonts w:cs="Calibri Light"/>
          <w:b/>
        </w:rPr>
        <w:t>z</w:t>
      </w:r>
      <w:r w:rsidR="00B04399" w:rsidRPr="0054410A">
        <w:rPr>
          <w:rFonts w:cs="Calibri Light"/>
          <w:b/>
        </w:rPr>
        <w:t xml:space="preserve">dolność techniczna i zawodowa: </w:t>
      </w:r>
      <w:r w:rsidR="00233FE8" w:rsidRPr="0054410A">
        <w:t xml:space="preserve">Wykonawca </w:t>
      </w:r>
      <w:r w:rsidR="00195708" w:rsidRPr="0054410A">
        <w:t xml:space="preserve">zrealizuje przedmiot </w:t>
      </w:r>
      <w:r w:rsidR="00233FE8" w:rsidRPr="0054410A">
        <w:t>zamówieni</w:t>
      </w:r>
      <w:r w:rsidR="00195708" w:rsidRPr="0054410A">
        <w:t>a</w:t>
      </w:r>
      <w:r w:rsidR="00233FE8" w:rsidRPr="0054410A">
        <w:t xml:space="preserve"> poprzez osoby z</w:t>
      </w:r>
      <w:r w:rsidR="00C207FD" w:rsidRPr="0054410A">
        <w:t> </w:t>
      </w:r>
      <w:r w:rsidR="00233FE8" w:rsidRPr="0054410A">
        <w:t xml:space="preserve">odpowiednimi kwalifikacjami, </w:t>
      </w:r>
      <w:r w:rsidR="00233FE8" w:rsidRPr="0054410A">
        <w:rPr>
          <w:rFonts w:cs="Calibri Light"/>
        </w:rPr>
        <w:t xml:space="preserve">tj. </w:t>
      </w:r>
      <w:r w:rsidR="00C207FD" w:rsidRPr="0054410A">
        <w:rPr>
          <w:rFonts w:cs="Calibri Light"/>
        </w:rPr>
        <w:t xml:space="preserve">Wykonawca oświadcza, że na etapie złożenia oferty oraz przez cały czas realizacji przedmiotu zamówienia dysponować będzie </w:t>
      </w:r>
      <w:r w:rsidR="00233FE8" w:rsidRPr="0054410A">
        <w:rPr>
          <w:rFonts w:cs="Calibri Light"/>
        </w:rPr>
        <w:t>co najmniej 1</w:t>
      </w:r>
      <w:r w:rsidR="00C207FD" w:rsidRPr="0054410A">
        <w:rPr>
          <w:rFonts w:cs="Calibri Light"/>
        </w:rPr>
        <w:t> </w:t>
      </w:r>
      <w:r w:rsidR="00233FE8" w:rsidRPr="0054410A">
        <w:rPr>
          <w:rFonts w:cs="Calibri Light"/>
        </w:rPr>
        <w:t>osobą wpisaną do</w:t>
      </w:r>
      <w:r w:rsidR="00C207FD" w:rsidRPr="0054410A">
        <w:rPr>
          <w:rFonts w:cs="Calibri Light"/>
        </w:rPr>
        <w:t> </w:t>
      </w:r>
      <w:r w:rsidR="00233FE8" w:rsidRPr="0054410A">
        <w:rPr>
          <w:rFonts w:cs="Calibri Light"/>
        </w:rPr>
        <w:t>wykazu osób posiadających uprawnienia do sporządzania świadectw charakterystyki energetycznej prowadzonego przez Ministerstwo Rozwoju i Technologii</w:t>
      </w:r>
      <w:r w:rsidRPr="0054410A">
        <w:rPr>
          <w:rFonts w:cs="Calibri Light"/>
        </w:rPr>
        <w:t>;</w:t>
      </w:r>
    </w:p>
    <w:p w14:paraId="792F0DB3" w14:textId="7874465B" w:rsidR="00992382" w:rsidRDefault="0064244D" w:rsidP="00034F87">
      <w:pPr>
        <w:pStyle w:val="Akapitzlist"/>
        <w:numPr>
          <w:ilvl w:val="0"/>
          <w:numId w:val="13"/>
        </w:numPr>
      </w:pPr>
      <w:r w:rsidRPr="00B04399">
        <w:rPr>
          <w:b/>
          <w:lang w:eastAsia="ar-SA"/>
        </w:rPr>
        <w:lastRenderedPageBreak/>
        <w:t>wiedz</w:t>
      </w:r>
      <w:r w:rsidR="006D0859" w:rsidRPr="00B04399">
        <w:rPr>
          <w:b/>
          <w:lang w:eastAsia="ar-SA"/>
        </w:rPr>
        <w:t>a i doświadczenie</w:t>
      </w:r>
      <w:r w:rsidR="00B04399" w:rsidRPr="00B04399">
        <w:rPr>
          <w:b/>
          <w:lang w:eastAsia="ar-SA"/>
        </w:rPr>
        <w:t xml:space="preserve">: </w:t>
      </w:r>
      <w:r w:rsidR="00992382">
        <w:rPr>
          <w:lang w:eastAsia="ar-SA"/>
        </w:rPr>
        <w:t xml:space="preserve">Wykonawca </w:t>
      </w:r>
      <w:r w:rsidR="006D0859">
        <w:rPr>
          <w:lang w:eastAsia="ar-SA"/>
        </w:rPr>
        <w:t>wykaże</w:t>
      </w:r>
      <w:r>
        <w:rPr>
          <w:lang w:eastAsia="ar-SA"/>
        </w:rPr>
        <w:t xml:space="preserve">, że w ciągu ostatnich </w:t>
      </w:r>
      <w:r w:rsidR="00992382" w:rsidRPr="005D2CEE">
        <w:rPr>
          <w:lang w:eastAsia="ar-SA"/>
        </w:rPr>
        <w:t>5</w:t>
      </w:r>
      <w:r w:rsidRPr="005D2CEE">
        <w:rPr>
          <w:lang w:eastAsia="ar-SA"/>
        </w:rPr>
        <w:t xml:space="preserve"> l</w:t>
      </w:r>
      <w:r>
        <w:rPr>
          <w:lang w:eastAsia="ar-SA"/>
        </w:rPr>
        <w:t xml:space="preserve">at zrealizował co najmniej </w:t>
      </w:r>
      <w:r w:rsidR="00DF186D">
        <w:rPr>
          <w:lang w:eastAsia="ar-SA"/>
        </w:rPr>
        <w:t>3</w:t>
      </w:r>
      <w:r w:rsidR="00BB2D79">
        <w:rPr>
          <w:lang w:eastAsia="ar-SA"/>
        </w:rPr>
        <w:t> </w:t>
      </w:r>
      <w:r w:rsidR="00992382">
        <w:rPr>
          <w:lang w:eastAsia="ar-SA"/>
        </w:rPr>
        <w:t xml:space="preserve">usługi </w:t>
      </w:r>
      <w:r w:rsidR="00992382" w:rsidRPr="00B04399">
        <w:rPr>
          <w:rFonts w:cs="Calibri Light"/>
        </w:rPr>
        <w:t>audytu energetycznego w budynkach wpisanych do rejestru zabytków lub ujętych w</w:t>
      </w:r>
      <w:r w:rsidR="00BB2D79">
        <w:rPr>
          <w:rFonts w:cs="Calibri Light"/>
        </w:rPr>
        <w:t> </w:t>
      </w:r>
      <w:r w:rsidR="00992382">
        <w:t>ewidencji zabytków.</w:t>
      </w:r>
    </w:p>
    <w:p w14:paraId="0CCC0019" w14:textId="3B6DE50B" w:rsidR="0064244D" w:rsidRDefault="0064244D" w:rsidP="00034F87">
      <w:pPr>
        <w:pStyle w:val="Akapitzlist"/>
        <w:numPr>
          <w:ilvl w:val="0"/>
          <w:numId w:val="12"/>
        </w:numPr>
        <w:rPr>
          <w:lang w:eastAsia="ar-SA"/>
        </w:rPr>
      </w:pPr>
      <w:r>
        <w:rPr>
          <w:lang w:eastAsia="ar-SA"/>
        </w:rPr>
        <w:t xml:space="preserve">Ponadto do udziału w postępowaniu </w:t>
      </w:r>
      <w:r w:rsidRPr="00E35C2A">
        <w:rPr>
          <w:b/>
          <w:lang w:eastAsia="ar-SA"/>
        </w:rPr>
        <w:t>dopuszczony może być Wykonawca, który</w:t>
      </w:r>
      <w:r>
        <w:rPr>
          <w:lang w:eastAsia="ar-SA"/>
        </w:rPr>
        <w:t>:</w:t>
      </w:r>
    </w:p>
    <w:p w14:paraId="092C8871" w14:textId="7BA0CD35" w:rsidR="0064244D" w:rsidRDefault="0064244D" w:rsidP="00034F87">
      <w:pPr>
        <w:pStyle w:val="Akapitzlist"/>
        <w:numPr>
          <w:ilvl w:val="0"/>
          <w:numId w:val="14"/>
        </w:numPr>
        <w:rPr>
          <w:lang w:eastAsia="ar-SA"/>
        </w:rPr>
      </w:pPr>
      <w:r>
        <w:rPr>
          <w:lang w:eastAsia="ar-SA"/>
        </w:rPr>
        <w:t>nie jest w stanie likwidacji ani upadłości;</w:t>
      </w:r>
    </w:p>
    <w:p w14:paraId="2073AB9A" w14:textId="30F061B5" w:rsidR="0064244D" w:rsidRDefault="0064244D" w:rsidP="00034F87">
      <w:pPr>
        <w:pStyle w:val="Akapitzlist"/>
        <w:numPr>
          <w:ilvl w:val="0"/>
          <w:numId w:val="14"/>
        </w:numPr>
        <w:rPr>
          <w:lang w:eastAsia="ar-SA"/>
        </w:rPr>
      </w:pPr>
      <w:r>
        <w:rPr>
          <w:lang w:eastAsia="ar-SA"/>
        </w:rPr>
        <w:t>wobec którego nie wydano prawomocnego wyroku sądu lub ostatecznej decyzji administracyjnej</w:t>
      </w:r>
      <w:r w:rsidR="00514B6F">
        <w:rPr>
          <w:lang w:eastAsia="ar-SA"/>
        </w:rPr>
        <w:t xml:space="preserve"> </w:t>
      </w:r>
      <w:r>
        <w:rPr>
          <w:lang w:eastAsia="ar-SA"/>
        </w:rPr>
        <w:t>o zaleganiu z uiszczeniem podatków, opłat lub składek na ubezpieczenie społeczne lub</w:t>
      </w:r>
      <w:r w:rsidR="00514B6F">
        <w:rPr>
          <w:lang w:eastAsia="ar-SA"/>
        </w:rPr>
        <w:t xml:space="preserve"> </w:t>
      </w:r>
      <w:r>
        <w:rPr>
          <w:lang w:eastAsia="ar-SA"/>
        </w:rPr>
        <w:t>zdrowotne;</w:t>
      </w:r>
    </w:p>
    <w:p w14:paraId="1E50F1AF" w14:textId="09881033" w:rsidR="0064244D" w:rsidRDefault="0064244D" w:rsidP="00034F87">
      <w:pPr>
        <w:pStyle w:val="Akapitzlist"/>
        <w:numPr>
          <w:ilvl w:val="0"/>
          <w:numId w:val="14"/>
        </w:numPr>
        <w:rPr>
          <w:lang w:eastAsia="ar-SA"/>
        </w:rPr>
      </w:pPr>
      <w:r>
        <w:rPr>
          <w:lang w:eastAsia="ar-SA"/>
        </w:rPr>
        <w:t>znajduje się w sytuacji ekonomicznej i finansowej zapewniającej należyte wykonanie Zamówienia,</w:t>
      </w:r>
      <w:r w:rsidR="00514B6F">
        <w:rPr>
          <w:lang w:eastAsia="ar-SA"/>
        </w:rPr>
        <w:t xml:space="preserve"> </w:t>
      </w:r>
      <w:r>
        <w:rPr>
          <w:lang w:eastAsia="ar-SA"/>
        </w:rPr>
        <w:t>tj.</w:t>
      </w:r>
      <w:r w:rsidR="00BB2D79">
        <w:rPr>
          <w:lang w:eastAsia="ar-SA"/>
        </w:rPr>
        <w:t> </w:t>
      </w:r>
      <w:r>
        <w:rPr>
          <w:lang w:eastAsia="ar-SA"/>
        </w:rPr>
        <w:t>posiada ubezpieczenie od odpowiedzialności cywilnej (OC) w zakresie prowadzonej</w:t>
      </w:r>
      <w:r w:rsidR="00514B6F">
        <w:rPr>
          <w:lang w:eastAsia="ar-SA"/>
        </w:rPr>
        <w:t xml:space="preserve"> </w:t>
      </w:r>
      <w:r>
        <w:rPr>
          <w:lang w:eastAsia="ar-SA"/>
        </w:rPr>
        <w:t>działalności związanej z przedmiotem Zamówienia na sumę gwarancyjną nie mniejszą niż 100</w:t>
      </w:r>
      <w:r w:rsidR="00514B6F">
        <w:rPr>
          <w:lang w:eastAsia="ar-SA"/>
        </w:rPr>
        <w:t xml:space="preserve"> </w:t>
      </w:r>
      <w:r>
        <w:rPr>
          <w:lang w:eastAsia="ar-SA"/>
        </w:rPr>
        <w:t>000,00 zł (słownie: sto tysięcy złotych)</w:t>
      </w:r>
      <w:r w:rsidR="00153A0D">
        <w:rPr>
          <w:lang w:eastAsia="ar-SA"/>
        </w:rPr>
        <w:t>;</w:t>
      </w:r>
    </w:p>
    <w:p w14:paraId="45EB497A" w14:textId="77777777" w:rsidR="002B441A" w:rsidRDefault="002B441A" w:rsidP="00034F87">
      <w:pPr>
        <w:pStyle w:val="Akapitzlist"/>
        <w:numPr>
          <w:ilvl w:val="0"/>
          <w:numId w:val="14"/>
        </w:numPr>
        <w:rPr>
          <w:lang w:eastAsia="ar-SA"/>
        </w:rPr>
      </w:pPr>
      <w:r>
        <w:t xml:space="preserve">jeżeli urzędującego członka jego organu zarządzającego lub nadzorczego, wspólnika spółki w spółce jawnej lub partnerskiej albo komplementariusza w spółce komandytowej lub komandytowo-akcyjnej lub prokurenta prawomocnie nie skazano za przestępstwo: </w:t>
      </w:r>
    </w:p>
    <w:p w14:paraId="44D784CE" w14:textId="77777777" w:rsidR="002B441A" w:rsidRDefault="002B441A" w:rsidP="00034F87">
      <w:pPr>
        <w:pStyle w:val="Akapitzlist"/>
        <w:numPr>
          <w:ilvl w:val="0"/>
          <w:numId w:val="42"/>
        </w:numPr>
      </w:pPr>
      <w:r>
        <w:t xml:space="preserve">powierzenia wykonywania pracy małoletniemu cudzoziemcowi, o którym mowa w art. 9 ust. 2 ustawy z dnia 15 czerwca 2012 r. o skutkach powierzania wykonywania pracy cudzoziemcom przebywającym wbrew przepisom na terytorium Rzeczypospolitej Polskiej (Dz. U. z 2021 r. poz. 1745); </w:t>
      </w:r>
    </w:p>
    <w:p w14:paraId="5F71ACCB" w14:textId="77777777" w:rsidR="00BE6D83" w:rsidRDefault="002B441A" w:rsidP="00034F87">
      <w:pPr>
        <w:pStyle w:val="Akapitzlist"/>
        <w:numPr>
          <w:ilvl w:val="0"/>
          <w:numId w:val="42"/>
        </w:numPr>
      </w:pPr>
      <w:r>
        <w:t xml:space="preserve">przeciwko obrotowi gospodarczemu, o których mowa w art. 296-307 Kodeksu karnego, przestępstwo oszustwa, o którym mowa w art. 286 Kodeksu karnego, przestępstwo przeciwko wiarygodności dokumentów, o których mowa w art. 270-277d Kodeksu karnego, lub przestępstwo skarbowe; </w:t>
      </w:r>
    </w:p>
    <w:p w14:paraId="318018AF" w14:textId="1B23B1D1" w:rsidR="002B441A" w:rsidRDefault="00BE6D83" w:rsidP="00034F87">
      <w:pPr>
        <w:pStyle w:val="Akapitzlist"/>
        <w:numPr>
          <w:ilvl w:val="0"/>
          <w:numId w:val="42"/>
        </w:numPr>
      </w:pPr>
      <w:r>
        <w:t xml:space="preserve">o </w:t>
      </w:r>
      <w:r w:rsidR="002B441A">
        <w:t>którym mowa w art. 9 ust. 1 i 3 lub art. 10 ustawy z dnia 15 czerwca 2012 r. o skutkach powierzania wykonywania pracy cudzoziemcom przebywającym wbrew przepisom na terytorium Rzeczypospolitej Polskiej;</w:t>
      </w:r>
    </w:p>
    <w:p w14:paraId="6150CA66" w14:textId="59C68F9B" w:rsidR="00514B6F" w:rsidRDefault="0064244D" w:rsidP="00034F87">
      <w:pPr>
        <w:pStyle w:val="Akapitzlist"/>
        <w:numPr>
          <w:ilvl w:val="0"/>
          <w:numId w:val="14"/>
        </w:numPr>
        <w:rPr>
          <w:lang w:eastAsia="ar-SA"/>
        </w:rPr>
      </w:pPr>
      <w:r>
        <w:rPr>
          <w:lang w:eastAsia="ar-SA"/>
        </w:rPr>
        <w:t xml:space="preserve">nie </w:t>
      </w:r>
      <w:r w:rsidR="00153A0D">
        <w:rPr>
          <w:lang w:eastAsia="ar-SA"/>
        </w:rPr>
        <w:t xml:space="preserve">jest powiązany </w:t>
      </w:r>
      <w:r>
        <w:rPr>
          <w:lang w:eastAsia="ar-SA"/>
        </w:rPr>
        <w:t>osobowo lub kapitałowo z Zamawiającym, przy czym przez powiązanie</w:t>
      </w:r>
      <w:r w:rsidR="00514B6F">
        <w:rPr>
          <w:lang w:eastAsia="ar-SA"/>
        </w:rPr>
        <w:t xml:space="preserve"> </w:t>
      </w:r>
      <w:r>
        <w:rPr>
          <w:lang w:eastAsia="ar-SA"/>
        </w:rPr>
        <w:t>kapitałowe lub osobowe rozumie się wzajemne powiązanie między Zamawiającym lub osobami</w:t>
      </w:r>
      <w:r w:rsidR="00514B6F">
        <w:rPr>
          <w:lang w:eastAsia="ar-SA"/>
        </w:rPr>
        <w:t xml:space="preserve"> </w:t>
      </w:r>
      <w:r>
        <w:rPr>
          <w:lang w:eastAsia="ar-SA"/>
        </w:rPr>
        <w:t>upoważnionymi do zaciągania zobowiązań w imieniu Zamawiającego lub osobami wykonującymi</w:t>
      </w:r>
      <w:r w:rsidR="00514B6F">
        <w:rPr>
          <w:lang w:eastAsia="ar-SA"/>
        </w:rPr>
        <w:t xml:space="preserve"> </w:t>
      </w:r>
      <w:r>
        <w:rPr>
          <w:lang w:eastAsia="ar-SA"/>
        </w:rPr>
        <w:t>w imieniu Zamawiającego czynności związane z przygotowaniem procedury wyboru Wykonawcy,</w:t>
      </w:r>
      <w:r w:rsidR="00514B6F">
        <w:rPr>
          <w:lang w:eastAsia="ar-SA"/>
        </w:rPr>
        <w:t xml:space="preserve"> </w:t>
      </w:r>
      <w:r>
        <w:rPr>
          <w:lang w:eastAsia="ar-SA"/>
        </w:rPr>
        <w:t>w tym oceną oferty, polegające w szczególności na:</w:t>
      </w:r>
      <w:r w:rsidR="00514B6F">
        <w:rPr>
          <w:lang w:eastAsia="ar-SA"/>
        </w:rPr>
        <w:t xml:space="preserve"> </w:t>
      </w:r>
    </w:p>
    <w:p w14:paraId="6EFCDD82" w14:textId="77777777" w:rsidR="00514B6F" w:rsidRDefault="0064244D" w:rsidP="00034F87">
      <w:pPr>
        <w:pStyle w:val="Akapitzlist"/>
        <w:numPr>
          <w:ilvl w:val="0"/>
          <w:numId w:val="16"/>
        </w:numPr>
        <w:rPr>
          <w:lang w:eastAsia="ar-SA"/>
        </w:rPr>
      </w:pPr>
      <w:r>
        <w:rPr>
          <w:lang w:eastAsia="ar-SA"/>
        </w:rPr>
        <w:t>uczestniczeniu w spółce jako wspólnik spółki cywilnej lub spółki osobowej;</w:t>
      </w:r>
    </w:p>
    <w:p w14:paraId="4401617D" w14:textId="77777777" w:rsidR="00514B6F" w:rsidRDefault="0064244D" w:rsidP="00034F87">
      <w:pPr>
        <w:pStyle w:val="Akapitzlist"/>
        <w:numPr>
          <w:ilvl w:val="0"/>
          <w:numId w:val="16"/>
        </w:numPr>
        <w:rPr>
          <w:lang w:eastAsia="ar-SA"/>
        </w:rPr>
      </w:pPr>
      <w:r>
        <w:rPr>
          <w:lang w:eastAsia="ar-SA"/>
        </w:rPr>
        <w:t>posiadaniu co najmniej 10% udziałów lub akcji;</w:t>
      </w:r>
    </w:p>
    <w:p w14:paraId="1AFF4665" w14:textId="72B7B62B" w:rsidR="00E213B6" w:rsidRDefault="0064244D" w:rsidP="00034F87">
      <w:pPr>
        <w:pStyle w:val="Akapitzlist"/>
        <w:numPr>
          <w:ilvl w:val="0"/>
          <w:numId w:val="16"/>
        </w:numPr>
        <w:rPr>
          <w:lang w:eastAsia="ar-SA"/>
        </w:rPr>
      </w:pPr>
      <w:r>
        <w:rPr>
          <w:lang w:eastAsia="ar-SA"/>
        </w:rPr>
        <w:t>pełnieniu funkcji członka organu nadzorczego lub zarządzającego, prokurenta,</w:t>
      </w:r>
      <w:r w:rsidR="00E213B6">
        <w:rPr>
          <w:lang w:eastAsia="ar-SA"/>
        </w:rPr>
        <w:t xml:space="preserve"> p</w:t>
      </w:r>
      <w:r>
        <w:rPr>
          <w:lang w:eastAsia="ar-SA"/>
        </w:rPr>
        <w:t>ełnomocnika;</w:t>
      </w:r>
    </w:p>
    <w:p w14:paraId="4E2F9E67" w14:textId="673F6D44" w:rsidR="00E213B6" w:rsidRDefault="0064244D" w:rsidP="00034F87">
      <w:pPr>
        <w:pStyle w:val="Akapitzlist"/>
        <w:numPr>
          <w:ilvl w:val="0"/>
          <w:numId w:val="16"/>
        </w:numPr>
        <w:rPr>
          <w:lang w:eastAsia="ar-SA"/>
        </w:rPr>
      </w:pPr>
      <w:r>
        <w:rPr>
          <w:lang w:eastAsia="ar-SA"/>
        </w:rPr>
        <w:t>pozostawaniu w związku małżeńskim, w stosunku pokrewieństwa lub powinowactwa w</w:t>
      </w:r>
      <w:r w:rsidR="00E213B6">
        <w:rPr>
          <w:lang w:eastAsia="ar-SA"/>
        </w:rPr>
        <w:t xml:space="preserve"> </w:t>
      </w:r>
      <w:r>
        <w:rPr>
          <w:lang w:eastAsia="ar-SA"/>
        </w:rPr>
        <w:t>linii prostej, pokrewieństwa lub powinowactwa w linii bocznej drugiego stopnia lub w stosunku</w:t>
      </w:r>
      <w:r w:rsidR="00E213B6">
        <w:rPr>
          <w:lang w:eastAsia="ar-SA"/>
        </w:rPr>
        <w:t xml:space="preserve"> </w:t>
      </w:r>
      <w:r>
        <w:rPr>
          <w:lang w:eastAsia="ar-SA"/>
        </w:rPr>
        <w:t>przys</w:t>
      </w:r>
      <w:r w:rsidR="00E213B6">
        <w:rPr>
          <w:lang w:eastAsia="ar-SA"/>
        </w:rPr>
        <w:t>posobienia, opieki lub kurateli,</w:t>
      </w:r>
    </w:p>
    <w:p w14:paraId="11C19E0B" w14:textId="77777777" w:rsidR="00E213B6" w:rsidRDefault="0064244D" w:rsidP="00034F87">
      <w:pPr>
        <w:pStyle w:val="Akapitzlist"/>
        <w:numPr>
          <w:ilvl w:val="0"/>
          <w:numId w:val="14"/>
        </w:numPr>
        <w:rPr>
          <w:lang w:eastAsia="ar-SA"/>
        </w:rPr>
      </w:pPr>
      <w:r>
        <w:rPr>
          <w:lang w:eastAsia="ar-SA"/>
        </w:rPr>
        <w:t>w związku z art. 7 ust. 1 ustawy z dnia 13 kwietnia 2022 r. o szczególnych rozwiązaniach w</w:t>
      </w:r>
      <w:r w:rsidR="00E213B6">
        <w:rPr>
          <w:lang w:eastAsia="ar-SA"/>
        </w:rPr>
        <w:t xml:space="preserve"> </w:t>
      </w:r>
      <w:r>
        <w:rPr>
          <w:lang w:eastAsia="ar-SA"/>
        </w:rPr>
        <w:t>zakresie przeciwdziałania wspieraniu agresji na Ukrainę oraz służących ochronie bezpieczeństwa</w:t>
      </w:r>
      <w:r w:rsidR="00E213B6">
        <w:rPr>
          <w:lang w:eastAsia="ar-SA"/>
        </w:rPr>
        <w:t xml:space="preserve"> </w:t>
      </w:r>
      <w:r>
        <w:rPr>
          <w:lang w:eastAsia="ar-SA"/>
        </w:rPr>
        <w:t>narodowego:</w:t>
      </w:r>
    </w:p>
    <w:p w14:paraId="4BB2EFF0" w14:textId="47EDEFE2" w:rsidR="0064244D" w:rsidRDefault="0064244D" w:rsidP="00034F87">
      <w:pPr>
        <w:pStyle w:val="Akapitzlist"/>
        <w:numPr>
          <w:ilvl w:val="0"/>
          <w:numId w:val="15"/>
        </w:numPr>
        <w:rPr>
          <w:lang w:eastAsia="ar-SA"/>
        </w:rPr>
      </w:pPr>
      <w:r w:rsidRPr="002B0BF6">
        <w:rPr>
          <w:b/>
          <w:lang w:eastAsia="ar-SA"/>
        </w:rPr>
        <w:t>nie jest wymieniony</w:t>
      </w:r>
      <w:r>
        <w:rPr>
          <w:lang w:eastAsia="ar-SA"/>
        </w:rPr>
        <w:t xml:space="preserve"> w wykazach określonych w rozporządzeniu 765/2006 i</w:t>
      </w:r>
      <w:r w:rsidR="00E213B6">
        <w:rPr>
          <w:lang w:eastAsia="ar-SA"/>
        </w:rPr>
        <w:t xml:space="preserve"> </w:t>
      </w:r>
      <w:r>
        <w:rPr>
          <w:lang w:eastAsia="ar-SA"/>
        </w:rPr>
        <w:t>rozporządzeniu 269/2014 albo wpisany na listę na podstawie decyzji w sprawie wpisu na listę</w:t>
      </w:r>
      <w:r w:rsidR="00E213B6">
        <w:rPr>
          <w:lang w:eastAsia="ar-SA"/>
        </w:rPr>
        <w:t xml:space="preserve"> </w:t>
      </w:r>
      <w:r>
        <w:rPr>
          <w:lang w:eastAsia="ar-SA"/>
        </w:rPr>
        <w:t>rozstrzygającej o</w:t>
      </w:r>
      <w:r w:rsidR="00E35C2A">
        <w:rPr>
          <w:lang w:eastAsia="ar-SA"/>
        </w:rPr>
        <w:t> </w:t>
      </w:r>
      <w:r>
        <w:rPr>
          <w:lang w:eastAsia="ar-SA"/>
        </w:rPr>
        <w:t>zastosowaniu środka, o którym mowa w art. 1 pkt 3 ww. ustawy,</w:t>
      </w:r>
    </w:p>
    <w:p w14:paraId="176A39CA" w14:textId="5BB1DAB8" w:rsidR="00E35C2A" w:rsidRDefault="0064244D" w:rsidP="00034F87">
      <w:pPr>
        <w:pStyle w:val="Akapitzlist"/>
        <w:numPr>
          <w:ilvl w:val="0"/>
          <w:numId w:val="15"/>
        </w:numPr>
        <w:rPr>
          <w:lang w:eastAsia="ar-SA"/>
        </w:rPr>
      </w:pPr>
      <w:r>
        <w:rPr>
          <w:lang w:eastAsia="ar-SA"/>
        </w:rPr>
        <w:lastRenderedPageBreak/>
        <w:t>jego beneficjentem rzeczywistym w rozumieniu ustawy z dnia 1 marca 2018 r. o</w:t>
      </w:r>
      <w:r w:rsidR="00E35C2A">
        <w:rPr>
          <w:lang w:eastAsia="ar-SA"/>
        </w:rPr>
        <w:t> </w:t>
      </w:r>
      <w:r>
        <w:rPr>
          <w:lang w:eastAsia="ar-SA"/>
        </w:rPr>
        <w:t>przeciwdziałaniu praniu pieniędzy oraz finansowaniu terroryzmu (Dz. U. z 2022 r. poz. 593 i</w:t>
      </w:r>
      <w:r w:rsidR="00E35C2A">
        <w:rPr>
          <w:lang w:eastAsia="ar-SA"/>
        </w:rPr>
        <w:t> </w:t>
      </w:r>
      <w:r>
        <w:rPr>
          <w:lang w:eastAsia="ar-SA"/>
        </w:rPr>
        <w:t>655)</w:t>
      </w:r>
      <w:r w:rsidR="00E213B6">
        <w:rPr>
          <w:lang w:eastAsia="ar-SA"/>
        </w:rPr>
        <w:t xml:space="preserve"> </w:t>
      </w:r>
      <w:r w:rsidRPr="000D67A0">
        <w:rPr>
          <w:b/>
          <w:lang w:eastAsia="ar-SA"/>
        </w:rPr>
        <w:t>nie jest osoba</w:t>
      </w:r>
      <w:r>
        <w:rPr>
          <w:lang w:eastAsia="ar-SA"/>
        </w:rPr>
        <w:t xml:space="preserve"> wymieniona w wykazach określonych w rozporządzeniu 765/2006 i</w:t>
      </w:r>
      <w:r w:rsidR="00E35C2A">
        <w:rPr>
          <w:lang w:eastAsia="ar-SA"/>
        </w:rPr>
        <w:t> </w:t>
      </w:r>
      <w:r>
        <w:rPr>
          <w:lang w:eastAsia="ar-SA"/>
        </w:rPr>
        <w:t>rozporządzeniu</w:t>
      </w:r>
      <w:r w:rsidR="00E213B6">
        <w:rPr>
          <w:lang w:eastAsia="ar-SA"/>
        </w:rPr>
        <w:t xml:space="preserve"> </w:t>
      </w:r>
      <w:r>
        <w:rPr>
          <w:lang w:eastAsia="ar-SA"/>
        </w:rPr>
        <w:t>269/2014 albo wpisana na listę lub będąca takim beneficjentem rzeczywistym od dnia 24 lutego</w:t>
      </w:r>
      <w:r w:rsidR="00E213B6">
        <w:rPr>
          <w:lang w:eastAsia="ar-SA"/>
        </w:rPr>
        <w:t xml:space="preserve"> </w:t>
      </w:r>
      <w:r>
        <w:rPr>
          <w:lang w:eastAsia="ar-SA"/>
        </w:rPr>
        <w:t>2022 r., o ile została wpisana na listę na podstawie decyzji w sprawie wpisu na</w:t>
      </w:r>
      <w:r w:rsidR="00E35C2A">
        <w:rPr>
          <w:lang w:eastAsia="ar-SA"/>
        </w:rPr>
        <w:t> </w:t>
      </w:r>
      <w:r>
        <w:rPr>
          <w:lang w:eastAsia="ar-SA"/>
        </w:rPr>
        <w:t>listę rozstrzygającej</w:t>
      </w:r>
      <w:r w:rsidR="00E213B6">
        <w:rPr>
          <w:lang w:eastAsia="ar-SA"/>
        </w:rPr>
        <w:t xml:space="preserve"> </w:t>
      </w:r>
      <w:r>
        <w:rPr>
          <w:lang w:eastAsia="ar-SA"/>
        </w:rPr>
        <w:t>o zastosowaniu środka, o którym mowa w art. 1 pkt 3 ww. ustawy,</w:t>
      </w:r>
    </w:p>
    <w:p w14:paraId="527E9090" w14:textId="0E0ECED9" w:rsidR="00E213B6" w:rsidRDefault="0064244D" w:rsidP="00034F87">
      <w:pPr>
        <w:pStyle w:val="Akapitzlist"/>
        <w:numPr>
          <w:ilvl w:val="0"/>
          <w:numId w:val="15"/>
        </w:numPr>
        <w:rPr>
          <w:lang w:eastAsia="ar-SA"/>
        </w:rPr>
      </w:pPr>
      <w:r>
        <w:rPr>
          <w:lang w:eastAsia="ar-SA"/>
        </w:rPr>
        <w:t>jednostką dominującą Wykonawcy w rozumieniu art. 3 ust. 1 pkt 37 ustawy z dnia 29</w:t>
      </w:r>
      <w:r w:rsidR="00E213B6">
        <w:rPr>
          <w:lang w:eastAsia="ar-SA"/>
        </w:rPr>
        <w:t xml:space="preserve"> </w:t>
      </w:r>
      <w:r>
        <w:rPr>
          <w:lang w:eastAsia="ar-SA"/>
        </w:rPr>
        <w:t>września 1994</w:t>
      </w:r>
      <w:r w:rsidR="002B0BF6">
        <w:rPr>
          <w:lang w:eastAsia="ar-SA"/>
        </w:rPr>
        <w:t> </w:t>
      </w:r>
      <w:r>
        <w:rPr>
          <w:lang w:eastAsia="ar-SA"/>
        </w:rPr>
        <w:t xml:space="preserve">r. o rachunkowości (Dz. U. z 2021 r. poz. 217, 2105 i 2106), </w:t>
      </w:r>
      <w:r w:rsidRPr="000D67A0">
        <w:rPr>
          <w:b/>
          <w:lang w:eastAsia="ar-SA"/>
        </w:rPr>
        <w:t>nie jest podmiot</w:t>
      </w:r>
      <w:r w:rsidR="00E213B6">
        <w:rPr>
          <w:lang w:eastAsia="ar-SA"/>
        </w:rPr>
        <w:t xml:space="preserve"> </w:t>
      </w:r>
      <w:r>
        <w:rPr>
          <w:lang w:eastAsia="ar-SA"/>
        </w:rPr>
        <w:t>wymieniony w</w:t>
      </w:r>
      <w:r w:rsidR="002B0BF6">
        <w:rPr>
          <w:lang w:eastAsia="ar-SA"/>
        </w:rPr>
        <w:t> </w:t>
      </w:r>
      <w:r>
        <w:rPr>
          <w:lang w:eastAsia="ar-SA"/>
        </w:rPr>
        <w:t>wykazach określonych w rozporządzeniu 765/2006 i rozporządzeniu 269/2014</w:t>
      </w:r>
      <w:r w:rsidR="00E213B6">
        <w:rPr>
          <w:lang w:eastAsia="ar-SA"/>
        </w:rPr>
        <w:t xml:space="preserve"> </w:t>
      </w:r>
      <w:r>
        <w:rPr>
          <w:lang w:eastAsia="ar-SA"/>
        </w:rPr>
        <w:t>albo wpisany na listę lub będący taką jednostką dominującą od dnia 24 lutego 2022 r., o ile został</w:t>
      </w:r>
      <w:r w:rsidR="00E213B6">
        <w:rPr>
          <w:lang w:eastAsia="ar-SA"/>
        </w:rPr>
        <w:t xml:space="preserve"> </w:t>
      </w:r>
      <w:r>
        <w:rPr>
          <w:lang w:eastAsia="ar-SA"/>
        </w:rPr>
        <w:t>wpisany na</w:t>
      </w:r>
      <w:r w:rsidR="00E35C2A">
        <w:rPr>
          <w:lang w:eastAsia="ar-SA"/>
        </w:rPr>
        <w:t> </w:t>
      </w:r>
      <w:r>
        <w:rPr>
          <w:lang w:eastAsia="ar-SA"/>
        </w:rPr>
        <w:t>listę na podstawie decyzji w sprawie wpisu na listę rozstrzygającej o zastosow</w:t>
      </w:r>
      <w:r w:rsidR="00E213B6">
        <w:t>aniu środka, o</w:t>
      </w:r>
      <w:r w:rsidR="00E35C2A">
        <w:t> </w:t>
      </w:r>
      <w:r w:rsidR="00E213B6">
        <w:t xml:space="preserve">którym mowa w art. 1 pkt 3 ww. ustawy, </w:t>
      </w:r>
    </w:p>
    <w:p w14:paraId="3DEBA1D8" w14:textId="3A9C4A51" w:rsidR="0064244D" w:rsidRDefault="00E213B6" w:rsidP="00034F87">
      <w:pPr>
        <w:pStyle w:val="Akapitzlist"/>
        <w:numPr>
          <w:ilvl w:val="0"/>
          <w:numId w:val="12"/>
        </w:numPr>
      </w:pPr>
      <w:r>
        <w:t>Ocena spełnienia warunków udziału w postępowaniu nastąpi według formuły spełnia/nie spełnia na</w:t>
      </w:r>
      <w:r w:rsidR="00BE6D83">
        <w:t> </w:t>
      </w:r>
      <w:r>
        <w:t>podstawie złożonych przez Wykonawcę dokumentów</w:t>
      </w:r>
      <w:r w:rsidR="00B04399">
        <w:t>, wykazów i oświadczeń</w:t>
      </w:r>
      <w:r w:rsidR="00BD2752">
        <w:t xml:space="preserve"> zawartych w formularzu ofertowym, który stanowi Załącznik nr 2 do ZDSO</w:t>
      </w:r>
      <w:r w:rsidR="00B90BAA">
        <w:t xml:space="preserve">, w tym: </w:t>
      </w:r>
    </w:p>
    <w:p w14:paraId="0DB748D4" w14:textId="72B26B27" w:rsidR="00313ADD" w:rsidRDefault="00B04399" w:rsidP="00034F87">
      <w:pPr>
        <w:pStyle w:val="Akapitzlist"/>
        <w:numPr>
          <w:ilvl w:val="0"/>
          <w:numId w:val="17"/>
        </w:numPr>
        <w:rPr>
          <w:lang w:eastAsia="ar-SA"/>
        </w:rPr>
      </w:pPr>
      <w:r>
        <w:t xml:space="preserve">na potwierdzenie spełnienia warunku w zakresie </w:t>
      </w:r>
      <w:r w:rsidRPr="00B90BAA">
        <w:rPr>
          <w:rFonts w:cs="Calibri Light"/>
          <w:b/>
        </w:rPr>
        <w:t xml:space="preserve">zdolności technicznej i zawodowej </w:t>
      </w:r>
      <w:r>
        <w:t xml:space="preserve">– Wykonawca załączy do oferty wykaz </w:t>
      </w:r>
      <w:r w:rsidR="00B90BAA">
        <w:t xml:space="preserve">osób wg wzoru przedstawionego w </w:t>
      </w:r>
      <w:r w:rsidR="00BD2752">
        <w:t>f</w:t>
      </w:r>
      <w:r w:rsidR="00B90BAA">
        <w:t xml:space="preserve">ormularzu </w:t>
      </w:r>
      <w:r w:rsidR="00BD2752">
        <w:t>o</w:t>
      </w:r>
      <w:r w:rsidR="00B90BAA">
        <w:t>fertowym;</w:t>
      </w:r>
    </w:p>
    <w:p w14:paraId="7E503621" w14:textId="424B30D4" w:rsidR="00B04399" w:rsidRDefault="00B90BAA" w:rsidP="00034F87">
      <w:pPr>
        <w:pStyle w:val="Akapitzlist"/>
        <w:numPr>
          <w:ilvl w:val="0"/>
          <w:numId w:val="17"/>
        </w:numPr>
        <w:rPr>
          <w:lang w:eastAsia="ar-SA"/>
        </w:rPr>
      </w:pPr>
      <w:r>
        <w:t xml:space="preserve">na potwierdzenie spełnienia warunku w zakresie </w:t>
      </w:r>
      <w:r w:rsidRPr="00313ADD">
        <w:rPr>
          <w:rFonts w:cs="Calibri Light"/>
          <w:b/>
        </w:rPr>
        <w:t xml:space="preserve">wiedzy i doświadczenia </w:t>
      </w:r>
      <w:r>
        <w:t>– Wykonawca załączy do</w:t>
      </w:r>
      <w:r w:rsidR="00BE6D83">
        <w:t> </w:t>
      </w:r>
      <w:r>
        <w:t xml:space="preserve">oferty wykaz </w:t>
      </w:r>
      <w:r w:rsidR="00B04399">
        <w:t xml:space="preserve">usług wraz z dowodami potwierdzającymi ich należyte wykonanie (np. kopie faktur, referencje) wg wzoru przedstawionego w </w:t>
      </w:r>
      <w:r w:rsidR="00BD2752">
        <w:t>f</w:t>
      </w:r>
      <w:r w:rsidR="00B04399">
        <w:t xml:space="preserve">ormularzu </w:t>
      </w:r>
      <w:r w:rsidR="00BD2752">
        <w:t>o</w:t>
      </w:r>
      <w:r w:rsidR="00B04399">
        <w:t>fertowym</w:t>
      </w:r>
      <w:r>
        <w:t>.</w:t>
      </w:r>
    </w:p>
    <w:p w14:paraId="43F9E306" w14:textId="15D4EA74" w:rsidR="00313ADD" w:rsidRDefault="00313ADD" w:rsidP="00C8032D">
      <w:pPr>
        <w:pStyle w:val="Nagwek2"/>
      </w:pPr>
      <w:r>
        <w:t>Ocena ofert</w:t>
      </w:r>
    </w:p>
    <w:p w14:paraId="1733A3E6" w14:textId="5718A172" w:rsidR="000A658E" w:rsidRPr="009F5104" w:rsidRDefault="000A658E" w:rsidP="00034F87">
      <w:pPr>
        <w:pStyle w:val="Akapitzlist"/>
        <w:numPr>
          <w:ilvl w:val="0"/>
          <w:numId w:val="20"/>
        </w:numPr>
        <w:ind w:left="714" w:hanging="357"/>
      </w:pPr>
      <w:r w:rsidRPr="009F5104">
        <w:t xml:space="preserve">Kryterium 1 – </w:t>
      </w:r>
      <w:r w:rsidRPr="009F5104">
        <w:rPr>
          <w:b/>
        </w:rPr>
        <w:t>cena</w:t>
      </w:r>
      <w:r w:rsidR="009A405B" w:rsidRPr="009F5104">
        <w:rPr>
          <w:b/>
        </w:rPr>
        <w:t xml:space="preserve"> (C)</w:t>
      </w:r>
      <w:r w:rsidRPr="009F5104">
        <w:rPr>
          <w:b/>
        </w:rPr>
        <w:t>: 80 proc.</w:t>
      </w:r>
      <w:r w:rsidRPr="009F5104">
        <w:t xml:space="preserve"> </w:t>
      </w:r>
    </w:p>
    <w:p w14:paraId="0AC80B3D" w14:textId="2ABB2933" w:rsidR="000A658E" w:rsidRDefault="000A658E" w:rsidP="00C8032D">
      <w:r w:rsidRPr="0054410A">
        <w:t xml:space="preserve">Do oceny ofert w zakresie kryterium będzie brana pod uwagę </w:t>
      </w:r>
      <w:r w:rsidR="00DA1010" w:rsidRPr="0054410A">
        <w:t>łącz</w:t>
      </w:r>
      <w:r w:rsidR="0054410A" w:rsidRPr="0054410A">
        <w:t>n</w:t>
      </w:r>
      <w:r w:rsidR="00DA1010" w:rsidRPr="0054410A">
        <w:t xml:space="preserve">a </w:t>
      </w:r>
      <w:r w:rsidRPr="0054410A">
        <w:t xml:space="preserve">cena ofertowa brutto za całość przedmiotu zamówienia </w:t>
      </w:r>
      <w:r w:rsidR="00DA1010" w:rsidRPr="0054410A">
        <w:t xml:space="preserve">(wszystkie budynki łącznie) </w:t>
      </w:r>
      <w:r w:rsidRPr="0054410A">
        <w:t>podana w formularzu ofertowym. Oferta z najniższą ceną ofertową brutto otrzyma maksymalną liczbę punktów</w:t>
      </w:r>
      <w:r w:rsidR="00FA10EE" w:rsidRPr="0054410A">
        <w:t xml:space="preserve">, tj. </w:t>
      </w:r>
      <w:r w:rsidR="002A3D21" w:rsidRPr="0054410A">
        <w:t>10</w:t>
      </w:r>
      <w:r w:rsidRPr="0054410A">
        <w:t xml:space="preserve">0 pkt. Punkty </w:t>
      </w:r>
      <w:r w:rsidR="00FA10EE" w:rsidRPr="0054410A">
        <w:t xml:space="preserve">za kolejne oferty </w:t>
      </w:r>
      <w:r w:rsidRPr="0054410A">
        <w:t xml:space="preserve">zostaną </w:t>
      </w:r>
      <w:r w:rsidR="002A3D21" w:rsidRPr="0054410A">
        <w:t xml:space="preserve">obliczone </w:t>
      </w:r>
      <w:r w:rsidRPr="0054410A">
        <w:t>zgodnie z</w:t>
      </w:r>
      <w:r w:rsidR="00DA1010" w:rsidRPr="0054410A">
        <w:t> </w:t>
      </w:r>
      <w:r w:rsidRPr="0054410A">
        <w:t>poniższym wzorem:</w:t>
      </w:r>
      <w:r>
        <w:t xml:space="preserve"> </w:t>
      </w:r>
    </w:p>
    <w:p w14:paraId="318B1BCB" w14:textId="77777777" w:rsidR="009E6E9B" w:rsidRDefault="009E6E9B" w:rsidP="00C8032D">
      <w:pPr>
        <w:ind w:left="360"/>
      </w:pPr>
    </w:p>
    <w:p w14:paraId="5B75E4CC" w14:textId="4C335881" w:rsidR="009E6E9B" w:rsidRPr="002A3D21" w:rsidRDefault="000A658E" w:rsidP="00C8032D">
      <w:pPr>
        <w:rPr>
          <w:b/>
        </w:rPr>
      </w:pPr>
      <w:r w:rsidRPr="002A3D21">
        <w:rPr>
          <w:b/>
        </w:rPr>
        <w:t xml:space="preserve">C = </w:t>
      </w:r>
      <w:r w:rsidR="009E6E9B" w:rsidRPr="002A3D21">
        <w:rPr>
          <w:b/>
        </w:rPr>
        <w:t xml:space="preserve">(cena najniższa / cena oferty) x </w:t>
      </w:r>
      <w:r w:rsidR="002A3D21">
        <w:rPr>
          <w:b/>
        </w:rPr>
        <w:t>10</w:t>
      </w:r>
      <w:r w:rsidR="009E6E9B" w:rsidRPr="002A3D21">
        <w:rPr>
          <w:b/>
        </w:rPr>
        <w:t>0 pkt.</w:t>
      </w:r>
    </w:p>
    <w:p w14:paraId="50FC2365" w14:textId="77777777" w:rsidR="009E6E9B" w:rsidRDefault="009E6E9B" w:rsidP="00C8032D">
      <w:pPr>
        <w:ind w:left="360"/>
      </w:pPr>
    </w:p>
    <w:p w14:paraId="17A4C434" w14:textId="77D6964A" w:rsidR="002A3D21" w:rsidRDefault="000A658E" w:rsidP="00C8032D">
      <w:r>
        <w:t xml:space="preserve">C najniższa – najniższa cena ofertowa brutto za </w:t>
      </w:r>
      <w:r w:rsidR="002A3D21">
        <w:t xml:space="preserve">realizację przedmiotu zamówienia </w:t>
      </w:r>
    </w:p>
    <w:p w14:paraId="705AA07E" w14:textId="6E82B9C2" w:rsidR="000A658E" w:rsidRDefault="000A658E" w:rsidP="00C8032D">
      <w:r>
        <w:t xml:space="preserve">C oferty – cena brutto </w:t>
      </w:r>
      <w:r w:rsidR="002A3D21">
        <w:t xml:space="preserve">za realizację przedmiotu zamówienia </w:t>
      </w:r>
      <w:r>
        <w:t>oferty rozpatrywanej</w:t>
      </w:r>
    </w:p>
    <w:p w14:paraId="3DD6A4C8" w14:textId="2348E8E3" w:rsidR="004918A5" w:rsidRPr="009F5104" w:rsidRDefault="002A3D21" w:rsidP="00034F87">
      <w:pPr>
        <w:pStyle w:val="Akapitzlist"/>
        <w:numPr>
          <w:ilvl w:val="0"/>
          <w:numId w:val="20"/>
        </w:numPr>
        <w:rPr>
          <w:lang w:eastAsia="ar-SA"/>
        </w:rPr>
      </w:pPr>
      <w:r w:rsidRPr="009F5104">
        <w:t xml:space="preserve">Kryterium 2 – </w:t>
      </w:r>
      <w:r w:rsidRPr="009F5104">
        <w:rPr>
          <w:b/>
        </w:rPr>
        <w:t>termin</w:t>
      </w:r>
      <w:r w:rsidR="009A405B" w:rsidRPr="009F5104">
        <w:rPr>
          <w:b/>
        </w:rPr>
        <w:t xml:space="preserve"> (T)</w:t>
      </w:r>
      <w:r w:rsidRPr="009F5104">
        <w:rPr>
          <w:b/>
        </w:rPr>
        <w:t xml:space="preserve">: </w:t>
      </w:r>
      <w:r w:rsidR="004918A5" w:rsidRPr="009F5104">
        <w:rPr>
          <w:b/>
        </w:rPr>
        <w:t>20 proc.</w:t>
      </w:r>
    </w:p>
    <w:p w14:paraId="06984CCD" w14:textId="0D93E74A" w:rsidR="00F26573" w:rsidRDefault="00313ADD" w:rsidP="00C8032D">
      <w:r>
        <w:t>W ramach kryterium Wykonawca deklaruje o ile szybci</w:t>
      </w:r>
      <w:r w:rsidR="004918A5">
        <w:t>ej wykona przedmiot zamówienia:</w:t>
      </w:r>
    </w:p>
    <w:p w14:paraId="3DFBC1C7" w14:textId="7F02B29A" w:rsidR="00F26573" w:rsidRPr="00644CCE" w:rsidRDefault="00313ADD" w:rsidP="00034F87">
      <w:pPr>
        <w:pStyle w:val="Akapitzlist"/>
        <w:numPr>
          <w:ilvl w:val="0"/>
          <w:numId w:val="21"/>
        </w:numPr>
      </w:pPr>
      <w:r>
        <w:t xml:space="preserve">za skrócenie terminu </w:t>
      </w:r>
      <w:r w:rsidRPr="00644CCE">
        <w:t xml:space="preserve">realizacji o </w:t>
      </w:r>
      <w:r w:rsidR="00644CCE" w:rsidRPr="00644CCE">
        <w:t>5</w:t>
      </w:r>
      <w:r w:rsidRPr="00644CCE">
        <w:t xml:space="preserve"> dni oferta otrzyma 15 pkt., albo </w:t>
      </w:r>
    </w:p>
    <w:p w14:paraId="544DBB34" w14:textId="77777777" w:rsidR="00DA1010" w:rsidRDefault="00313ADD" w:rsidP="00034F87">
      <w:pPr>
        <w:pStyle w:val="Akapitzlist"/>
        <w:numPr>
          <w:ilvl w:val="0"/>
          <w:numId w:val="21"/>
        </w:numPr>
      </w:pPr>
      <w:r w:rsidRPr="00644CCE">
        <w:t>za skrócenie terminu realizacji o 1</w:t>
      </w:r>
      <w:r w:rsidR="00644CCE" w:rsidRPr="00644CCE">
        <w:t>0</w:t>
      </w:r>
      <w:r w:rsidRPr="00644CCE">
        <w:t xml:space="preserve"> dni oferta</w:t>
      </w:r>
      <w:r>
        <w:t xml:space="preserve"> otrzyma 30 pkt., albo</w:t>
      </w:r>
    </w:p>
    <w:p w14:paraId="358E24D6" w14:textId="3198F723" w:rsidR="00F26573" w:rsidRDefault="00313ADD" w:rsidP="00034F87">
      <w:pPr>
        <w:pStyle w:val="Akapitzlist"/>
        <w:numPr>
          <w:ilvl w:val="0"/>
          <w:numId w:val="21"/>
        </w:numPr>
        <w:ind w:left="1066" w:hanging="357"/>
        <w:contextualSpacing w:val="0"/>
      </w:pPr>
      <w:r>
        <w:t xml:space="preserve">za niewykazanie skrócenia terminu realizacji oferta otrzyma 0 pkt. </w:t>
      </w:r>
    </w:p>
    <w:p w14:paraId="18C1575E" w14:textId="77777777" w:rsidR="009A405B" w:rsidRDefault="00313ADD" w:rsidP="00034F87">
      <w:pPr>
        <w:pStyle w:val="Akapitzlist"/>
        <w:numPr>
          <w:ilvl w:val="0"/>
          <w:numId w:val="20"/>
        </w:numPr>
        <w:contextualSpacing w:val="0"/>
        <w:rPr>
          <w:lang w:eastAsia="ar-SA"/>
        </w:rPr>
      </w:pPr>
      <w:r>
        <w:lastRenderedPageBreak/>
        <w:t xml:space="preserve">Za najkorzystniejszą zostanie uznana oferta Wykonawcy, który spełni wszystkie postawione w niniejszym zaproszeniu warunki oraz uzyska łącznie największą liczbę punktów (P) stanowiących sumę punktów przyznanych w ramach każdego z podanych kryteriów, wyliczoną zgodnie z poniższym wzorem: </w:t>
      </w:r>
    </w:p>
    <w:p w14:paraId="63A921C0" w14:textId="0C904320" w:rsidR="009A405B" w:rsidRDefault="009A405B" w:rsidP="00DA1010">
      <w:pPr>
        <w:pStyle w:val="Akapitzlist"/>
        <w:spacing w:before="240"/>
        <w:contextualSpacing w:val="0"/>
        <w:rPr>
          <w:b/>
        </w:rPr>
      </w:pPr>
      <w:r w:rsidRPr="009A405B">
        <w:rPr>
          <w:b/>
        </w:rPr>
        <w:t>P = C x 80% + T x 20%</w:t>
      </w:r>
    </w:p>
    <w:p w14:paraId="5667C11D" w14:textId="77777777" w:rsidR="009A405B" w:rsidRDefault="00313ADD" w:rsidP="00034F87">
      <w:pPr>
        <w:pStyle w:val="Akapitzlist"/>
        <w:numPr>
          <w:ilvl w:val="0"/>
          <w:numId w:val="20"/>
        </w:numPr>
        <w:ind w:left="714" w:hanging="357"/>
      </w:pPr>
      <w:r>
        <w:t xml:space="preserve">Punktacja przyznawana ofertom w poszczególnych kryteriach będzie liczona z dokładnością do dwóch miejsc po przecinku. </w:t>
      </w:r>
    </w:p>
    <w:p w14:paraId="1A4F0A48" w14:textId="143ABAB3" w:rsidR="009A405B" w:rsidRDefault="00313ADD" w:rsidP="00034F87">
      <w:pPr>
        <w:pStyle w:val="Akapitzlist"/>
        <w:numPr>
          <w:ilvl w:val="0"/>
          <w:numId w:val="20"/>
        </w:numPr>
        <w:ind w:left="714" w:hanging="357"/>
      </w:pPr>
      <w:r>
        <w:t xml:space="preserve">Zamawiający udzieli Zamówienia Wykonawcy, którego oferta odpowiada wszystkim wymogom określonym w </w:t>
      </w:r>
      <w:r w:rsidR="00BD2752">
        <w:t xml:space="preserve">ZDSO </w:t>
      </w:r>
      <w:r>
        <w:t xml:space="preserve">oraz uzyska największą liczbę punktów. </w:t>
      </w:r>
    </w:p>
    <w:p w14:paraId="64F549C4" w14:textId="376B8145" w:rsidR="009A405B" w:rsidRDefault="00313ADD" w:rsidP="00034F87">
      <w:pPr>
        <w:pStyle w:val="Akapitzlist"/>
        <w:numPr>
          <w:ilvl w:val="0"/>
          <w:numId w:val="20"/>
        </w:numPr>
        <w:ind w:left="714" w:hanging="357"/>
      </w:pPr>
      <w:r>
        <w:t xml:space="preserve">Jeżeli Zamawiający nie będzie mógł dokonać wyboru oferty najkorzystniejszej ze względu na to, że dwie lub więcej ofert przedstawia taki sam bilans ceny i innych kryteriów oceny ofert, Zamawiający wybierze ofertę z najniższą ceną. </w:t>
      </w:r>
    </w:p>
    <w:p w14:paraId="0F806F28" w14:textId="7582D3FE" w:rsidR="009A405B" w:rsidRDefault="00313ADD" w:rsidP="00034F87">
      <w:pPr>
        <w:pStyle w:val="Akapitzlist"/>
        <w:numPr>
          <w:ilvl w:val="0"/>
          <w:numId w:val="20"/>
        </w:numPr>
        <w:ind w:left="714" w:hanging="357"/>
      </w:pPr>
      <w:r>
        <w:t xml:space="preserve">Jeżeli nie można dokonać wyboru oferty w sposób, o którym </w:t>
      </w:r>
      <w:r w:rsidRPr="0054410A">
        <w:t xml:space="preserve">mowa w </w:t>
      </w:r>
      <w:r w:rsidR="009A405B" w:rsidRPr="0054410A">
        <w:t xml:space="preserve">ust. </w:t>
      </w:r>
      <w:r w:rsidR="002D1DBC" w:rsidRPr="0054410A">
        <w:t>6</w:t>
      </w:r>
      <w:r w:rsidRPr="0054410A">
        <w:t xml:space="preserve"> powyżej, Zamawiający wezwie Wykonawców, którzy złożyli te oferty do złożenia w terminie określonym przez</w:t>
      </w:r>
      <w:r>
        <w:t xml:space="preserve"> Zamawiającego nowych ofert dodatkowych zawierających nową cenę. </w:t>
      </w:r>
    </w:p>
    <w:p w14:paraId="4BA2C228" w14:textId="77777777" w:rsidR="009A405B" w:rsidRDefault="00313ADD" w:rsidP="00034F87">
      <w:pPr>
        <w:pStyle w:val="Akapitzlist"/>
        <w:numPr>
          <w:ilvl w:val="0"/>
          <w:numId w:val="20"/>
        </w:numPr>
        <w:ind w:left="714" w:hanging="357"/>
      </w:pPr>
      <w:r>
        <w:t xml:space="preserve">Cena ofertowa musi być wyrażona z dokładnością do dwóch miejsc po przecinku. </w:t>
      </w:r>
    </w:p>
    <w:p w14:paraId="5D24E439" w14:textId="61FB8035" w:rsidR="00313ADD" w:rsidRDefault="00313ADD" w:rsidP="00034F87">
      <w:pPr>
        <w:pStyle w:val="Akapitzlist"/>
        <w:numPr>
          <w:ilvl w:val="0"/>
          <w:numId w:val="20"/>
        </w:numPr>
        <w:ind w:left="714" w:hanging="357"/>
      </w:pPr>
      <w:r>
        <w:t>Ocenie podlegać będą oferty ważne, tj. oferty niepodlegające odrzuceniu.</w:t>
      </w:r>
    </w:p>
    <w:p w14:paraId="0D404069" w14:textId="714DB814" w:rsidR="008D38F5" w:rsidRDefault="00651F4A" w:rsidP="00034F87">
      <w:pPr>
        <w:pStyle w:val="Akapitzlist"/>
        <w:numPr>
          <w:ilvl w:val="0"/>
          <w:numId w:val="20"/>
        </w:numPr>
        <w:ind w:left="714" w:hanging="357"/>
      </w:pPr>
      <w:r>
        <w:t>W przypadku, gdy wybrany Wykonawca odstąpi od podpisania umowy z Zamawiającym, możliwe jest podpisanie przez Zamawiającego umowy z kolejnym Wykonawcą, który w postępowaniu uzyskał kolejną najwyższą liczbę punktów, pod warunkiem udokumentowania przez kolejnego Wykonawcę, iż spełnia warunki udziału w postępowaniu</w:t>
      </w:r>
    </w:p>
    <w:p w14:paraId="7EB44139" w14:textId="66CB19CA" w:rsidR="00A80476" w:rsidRDefault="00A80476" w:rsidP="00C8032D">
      <w:pPr>
        <w:pStyle w:val="Nagwek2"/>
      </w:pPr>
      <w:r>
        <w:t>Sposób przygotowania o</w:t>
      </w:r>
      <w:r w:rsidR="00651F4A">
        <w:t>ferty</w:t>
      </w:r>
      <w:r w:rsidR="00B65B3F">
        <w:t xml:space="preserve">, </w:t>
      </w:r>
      <w:r w:rsidR="00651F4A">
        <w:t xml:space="preserve">miejsce i termin składania ofert. </w:t>
      </w:r>
    </w:p>
    <w:p w14:paraId="7E0CB010" w14:textId="7CF217CB" w:rsidR="00A80476" w:rsidRDefault="00651F4A" w:rsidP="00034F87">
      <w:pPr>
        <w:pStyle w:val="Akapitzlist"/>
        <w:numPr>
          <w:ilvl w:val="0"/>
          <w:numId w:val="23"/>
        </w:numPr>
        <w:ind w:left="714" w:hanging="357"/>
      </w:pPr>
      <w:r>
        <w:t xml:space="preserve">Ofertę stanowi uzupełniony </w:t>
      </w:r>
      <w:r w:rsidRPr="00720884">
        <w:rPr>
          <w:b/>
        </w:rPr>
        <w:t>formularz ofertowy</w:t>
      </w:r>
      <w:r>
        <w:t xml:space="preserve"> zgodny w treści z Załącznikiem nr 2 do </w:t>
      </w:r>
      <w:r w:rsidR="00B65B3F">
        <w:t>ZDSO</w:t>
      </w:r>
      <w:r>
        <w:t xml:space="preserve">. </w:t>
      </w:r>
    </w:p>
    <w:p w14:paraId="5A147B9F" w14:textId="69284432" w:rsidR="00C07EC2" w:rsidRPr="0054410A" w:rsidRDefault="007C159F" w:rsidP="00034F87">
      <w:pPr>
        <w:pStyle w:val="Akapitzlist"/>
        <w:numPr>
          <w:ilvl w:val="0"/>
          <w:numId w:val="23"/>
        </w:numPr>
        <w:ind w:left="714" w:hanging="357"/>
      </w:pPr>
      <w:r w:rsidRPr="0054410A">
        <w:t xml:space="preserve">Wykonawca jest zobowiązany podać </w:t>
      </w:r>
      <w:r w:rsidR="004918A5" w:rsidRPr="0054410A">
        <w:t xml:space="preserve">cenę </w:t>
      </w:r>
      <w:r w:rsidRPr="0054410A">
        <w:t xml:space="preserve">brutto (tj. z uwzględnieniem należnego podatku, jeśli dotyczy) za całość realizowanej usługi z uwzględnieniem zakresu podanego </w:t>
      </w:r>
      <w:r w:rsidR="00C07EC2" w:rsidRPr="0054410A">
        <w:t xml:space="preserve">w opisie przedmiotu zamówienia oraz </w:t>
      </w:r>
      <w:r w:rsidR="004918A5" w:rsidRPr="0054410A">
        <w:t xml:space="preserve">cenę </w:t>
      </w:r>
      <w:r w:rsidR="00C07EC2" w:rsidRPr="0054410A">
        <w:t xml:space="preserve">brutto </w:t>
      </w:r>
      <w:r w:rsidR="00C07EC2" w:rsidRPr="0054410A">
        <w:rPr>
          <w:b/>
        </w:rPr>
        <w:t xml:space="preserve">za każdy budynek </w:t>
      </w:r>
      <w:r w:rsidR="00F32ECB" w:rsidRPr="0054410A">
        <w:rPr>
          <w:b/>
        </w:rPr>
        <w:t>wyszczególniony w rozdziale IV w ust. 1</w:t>
      </w:r>
      <w:r w:rsidR="0054410A" w:rsidRPr="0054410A">
        <w:rPr>
          <w:b/>
        </w:rPr>
        <w:t xml:space="preserve"> </w:t>
      </w:r>
      <w:r w:rsidR="00C07EC2" w:rsidRPr="0054410A">
        <w:rPr>
          <w:b/>
        </w:rPr>
        <w:t>odrębnie</w:t>
      </w:r>
      <w:r w:rsidR="00F32ECB" w:rsidRPr="0054410A">
        <w:rPr>
          <w:b/>
        </w:rPr>
        <w:t>.</w:t>
      </w:r>
    </w:p>
    <w:p w14:paraId="1AB27175" w14:textId="23786515" w:rsidR="007C159F" w:rsidRPr="0054410A" w:rsidRDefault="007C159F" w:rsidP="00034F87">
      <w:pPr>
        <w:pStyle w:val="Akapitzlist"/>
        <w:numPr>
          <w:ilvl w:val="0"/>
          <w:numId w:val="23"/>
        </w:numPr>
        <w:ind w:left="714" w:hanging="357"/>
      </w:pPr>
      <w:r w:rsidRPr="0054410A">
        <w:t xml:space="preserve">Zaoferowana cena musi zawierać wszelkie koszty Wykonawcy związane z prawidłową i właściwą realizacją przedmiotu zamówienia, przy zastosowaniu obowiązujących norm, z uwzględnieniem ewentualnego ryzyka wynikającego z okoliczności, których nie można było przewidzieć w chwili składania oferty. Wykonawca w szczególności jest zobowiązany uwzględnić w </w:t>
      </w:r>
      <w:r w:rsidR="00BC3923" w:rsidRPr="0054410A">
        <w:t xml:space="preserve">cenie </w:t>
      </w:r>
      <w:r w:rsidRPr="0054410A">
        <w:t>koszt dojazdu do siedziby Zamawiającego w Białymstoku i Warszawie w celu przeprowadzenia wizji lokalnej.</w:t>
      </w:r>
      <w:r w:rsidR="00C07EC2" w:rsidRPr="0054410A">
        <w:t xml:space="preserve"> </w:t>
      </w:r>
    </w:p>
    <w:p w14:paraId="63424C6F" w14:textId="23522AB2" w:rsidR="00A80476" w:rsidRDefault="00651F4A" w:rsidP="00034F87">
      <w:pPr>
        <w:pStyle w:val="Akapitzlist"/>
        <w:numPr>
          <w:ilvl w:val="0"/>
          <w:numId w:val="23"/>
        </w:numPr>
      </w:pPr>
      <w:r>
        <w:t xml:space="preserve">Do formularza ofertowego </w:t>
      </w:r>
      <w:r w:rsidR="00BC3923" w:rsidRPr="00BC3923">
        <w:rPr>
          <w:b/>
        </w:rPr>
        <w:t xml:space="preserve">obowiązkowo należy </w:t>
      </w:r>
      <w:r w:rsidRPr="00BC3923">
        <w:rPr>
          <w:b/>
        </w:rPr>
        <w:t>dołącz</w:t>
      </w:r>
      <w:r w:rsidR="00BC3923" w:rsidRPr="00BC3923">
        <w:rPr>
          <w:b/>
        </w:rPr>
        <w:t>yć</w:t>
      </w:r>
      <w:r>
        <w:t xml:space="preserve">: </w:t>
      </w:r>
    </w:p>
    <w:p w14:paraId="11733FCB" w14:textId="77777777" w:rsidR="00A80476" w:rsidRDefault="00651F4A" w:rsidP="00034F87">
      <w:pPr>
        <w:pStyle w:val="Akapitzlist"/>
        <w:numPr>
          <w:ilvl w:val="0"/>
          <w:numId w:val="24"/>
        </w:numPr>
      </w:pPr>
      <w:r>
        <w:t xml:space="preserve">wydruk z CEIDG lub KRS wystawiony nie wcześniej niż na 30 dni przed upływem terminu składania ofert (jeżeli odrębne przepisy wymagają wpisu do rejestru lub zgłoszenia do ewidencji działalności gospodarczej; powyższy wymóg nie dotyczy Wykonawców, w stosunku do których odrębne przepisy nie wymagają wpisu do rejestru lub zgłoszenia do ewidencji działalności gospodarczej); </w:t>
      </w:r>
    </w:p>
    <w:p w14:paraId="4FD71F6C" w14:textId="77777777" w:rsidR="00A80476" w:rsidRDefault="00651F4A" w:rsidP="00034F87">
      <w:pPr>
        <w:pStyle w:val="Akapitzlist"/>
        <w:numPr>
          <w:ilvl w:val="0"/>
          <w:numId w:val="24"/>
        </w:numPr>
      </w:pPr>
      <w:r>
        <w:t xml:space="preserve">jeżeli uprawnienie do reprezentacji osoby podpisującej ofertę nie wynika z załączonego dokumentu rejestrowego, do oferty należy dołączyć także pełnomocnictwo lub inny dokument potwierdzający uprawnienie do reprezentacji; </w:t>
      </w:r>
    </w:p>
    <w:p w14:paraId="6848F4BA" w14:textId="77D33F02" w:rsidR="00A80476" w:rsidRPr="00EC26CF" w:rsidRDefault="00651F4A" w:rsidP="00034F87">
      <w:pPr>
        <w:pStyle w:val="Akapitzlist"/>
        <w:numPr>
          <w:ilvl w:val="0"/>
          <w:numId w:val="24"/>
        </w:numPr>
      </w:pPr>
      <w:r w:rsidRPr="00EC26CF">
        <w:lastRenderedPageBreak/>
        <w:t xml:space="preserve">kopię polisy, potwierdzającej spełnianie warunków, o której mowa w </w:t>
      </w:r>
      <w:r w:rsidR="00EC26CF" w:rsidRPr="00EC26CF">
        <w:t xml:space="preserve">rozdziale </w:t>
      </w:r>
      <w:r w:rsidRPr="00EC26CF">
        <w:t>V</w:t>
      </w:r>
      <w:r w:rsidR="00B65B3F" w:rsidRPr="00EC26CF">
        <w:t>II</w:t>
      </w:r>
      <w:r w:rsidRPr="00EC26CF">
        <w:t xml:space="preserve">, </w:t>
      </w:r>
      <w:r w:rsidR="00EC26CF" w:rsidRPr="00EC26CF">
        <w:t>ust</w:t>
      </w:r>
      <w:r w:rsidRPr="00EC26CF">
        <w:t xml:space="preserve">. </w:t>
      </w:r>
      <w:r w:rsidR="00B65B3F" w:rsidRPr="00EC26CF">
        <w:t>2c</w:t>
      </w:r>
      <w:r w:rsidRPr="00EC26CF">
        <w:t xml:space="preserve">), </w:t>
      </w:r>
    </w:p>
    <w:p w14:paraId="41A0C5DB" w14:textId="4A137919" w:rsidR="00BB2D79" w:rsidRDefault="00220C4D" w:rsidP="00BB2D79">
      <w:pPr>
        <w:pStyle w:val="Akapitzlist"/>
        <w:numPr>
          <w:ilvl w:val="0"/>
          <w:numId w:val="24"/>
        </w:numPr>
      </w:pPr>
      <w:r w:rsidRPr="00EC26CF">
        <w:t>d</w:t>
      </w:r>
      <w:r w:rsidR="00651F4A" w:rsidRPr="00EC26CF">
        <w:t>okument, w którym ujawnione są zasady reprezentacji Wykonawcy (np. aktualny odpis z</w:t>
      </w:r>
      <w:r w:rsidR="00D24983">
        <w:t> </w:t>
      </w:r>
      <w:r w:rsidR="00651F4A" w:rsidRPr="00EC26CF">
        <w:t>właściwego rejestru lub z centralnej ewidencji i informacji o działalności gospodarczej), potwierdzający</w:t>
      </w:r>
      <w:r w:rsidR="00651F4A">
        <w:t xml:space="preserve"> że osoba podpisująca ofertę jes</w:t>
      </w:r>
      <w:r w:rsidR="00BB2D79">
        <w:t>t upoważniona do tej czynności;</w:t>
      </w:r>
    </w:p>
    <w:p w14:paraId="30B6833E" w14:textId="06C1532E" w:rsidR="00220C4D" w:rsidRDefault="00220C4D" w:rsidP="00BB2D79">
      <w:pPr>
        <w:pStyle w:val="Akapitzlist"/>
        <w:numPr>
          <w:ilvl w:val="0"/>
          <w:numId w:val="24"/>
        </w:numPr>
      </w:pPr>
      <w:r>
        <w:t>w</w:t>
      </w:r>
      <w:r w:rsidR="00651F4A">
        <w:t xml:space="preserve"> przypadku gdy ofertę podpisuje pełnomocnik, wymagane jest załączenie pełnomocnictwa. </w:t>
      </w:r>
    </w:p>
    <w:p w14:paraId="6F424B15" w14:textId="7E55203A" w:rsidR="00B34919" w:rsidRDefault="00B34919" w:rsidP="00034F87">
      <w:pPr>
        <w:pStyle w:val="Akapitzlist"/>
        <w:numPr>
          <w:ilvl w:val="0"/>
          <w:numId w:val="23"/>
        </w:numPr>
      </w:pPr>
      <w:r>
        <w:t xml:space="preserve">Jeżeli zaoferowana cena za zrealizowanie przedmiotu zamówienia jest </w:t>
      </w:r>
      <w:r w:rsidRPr="00B65B3F">
        <w:rPr>
          <w:b/>
        </w:rPr>
        <w:t>rażąco niska</w:t>
      </w:r>
      <w:r>
        <w:t xml:space="preserve"> w stosunku do przedmiotu zamówienia i budzi wątpliwości Zamawiającego co do możliwości wykonania przedmiotu zamówienia zgodnie z wymaganiami określonymi przez Zamawiającego lub wynikającymi z odrębnych przepisów, Zamawiający zwróci się o udzielenie wyjaśnień, w tym złożenie dowodów, dotyczących wyliczenia ceny. Obowiązek wskazania, że oferta nie zawiera rażąco niskiej ceny spoczywa na Wykonawcy. Zamawiający odrzuci ofertę Wykonawcy, który nie udzieli wyjaśnień lub jeżeli dokonana ocena wyjaśnień wraz ze złożonymi dowodami potwierdza, że oferta zawiera rażąco niską cenę w stosunku do przedmiotu zamówienia. Określenie „rażąco niska cena” Zamawiający definiuje zgodnie z ustawą Prawo Zamówień Publicznych. </w:t>
      </w:r>
    </w:p>
    <w:p w14:paraId="5D47523F" w14:textId="567B7D66" w:rsidR="00B34919" w:rsidRDefault="00B34919" w:rsidP="00034F87">
      <w:pPr>
        <w:pStyle w:val="Akapitzlist"/>
        <w:numPr>
          <w:ilvl w:val="0"/>
          <w:numId w:val="23"/>
        </w:numPr>
        <w:ind w:left="714" w:hanging="357"/>
      </w:pPr>
      <w:r>
        <w:t xml:space="preserve">Jeżeli oferta złożona przez Wykonawcę jest niekompletna, zawiera sprzeczne informacje, lub Zamawiający ma wątpliwości co do treści złożonej oferty, </w:t>
      </w:r>
      <w:r w:rsidRPr="00B419E3">
        <w:rPr>
          <w:b/>
        </w:rPr>
        <w:t>Zamawiający zastrzega sobie prawo do</w:t>
      </w:r>
      <w:r w:rsidR="00E11DA8">
        <w:rPr>
          <w:b/>
        </w:rPr>
        <w:t> </w:t>
      </w:r>
      <w:r w:rsidRPr="00B419E3">
        <w:rPr>
          <w:b/>
        </w:rPr>
        <w:t xml:space="preserve">jednokrotnego wystąpienia o uzupełnienie </w:t>
      </w:r>
      <w:r w:rsidRPr="00E11DA8">
        <w:rPr>
          <w:b/>
        </w:rPr>
        <w:t>informacji i/lub o wyjaśnienie treści złożonej oferty</w:t>
      </w:r>
      <w:r>
        <w:t>. Zamawiający ma prawo odrzucić ofertę Wykonawcy, który nie uzupełni informacji bądź uzupełni je w</w:t>
      </w:r>
      <w:r w:rsidR="00E11DA8">
        <w:t> </w:t>
      </w:r>
      <w:r>
        <w:t xml:space="preserve">sposób budzący dalsze uzasadnione wątpliwości co do spełnienia warunków udziału w postepowaniu, istnienia powiązań i prawidłowości obliczenia ceny. </w:t>
      </w:r>
    </w:p>
    <w:p w14:paraId="142B3134" w14:textId="77777777" w:rsidR="00B34919" w:rsidRDefault="00B34919" w:rsidP="00034F87">
      <w:pPr>
        <w:pStyle w:val="Akapitzlist"/>
        <w:numPr>
          <w:ilvl w:val="0"/>
          <w:numId w:val="23"/>
        </w:numPr>
      </w:pPr>
      <w:r w:rsidRPr="00B419E3">
        <w:rPr>
          <w:b/>
        </w:rPr>
        <w:t>Oferta zostanie odrzucona</w:t>
      </w:r>
      <w:r>
        <w:t xml:space="preserve"> jeżeli Wykonawca:</w:t>
      </w:r>
    </w:p>
    <w:p w14:paraId="580B4419" w14:textId="77777777" w:rsidR="00B34919" w:rsidRDefault="00B34919" w:rsidP="00034F87">
      <w:pPr>
        <w:pStyle w:val="Akapitzlist"/>
        <w:numPr>
          <w:ilvl w:val="0"/>
          <w:numId w:val="22"/>
        </w:numPr>
      </w:pPr>
      <w:r>
        <w:t>przygotuje ofertę w sposób inny niż opisany z ZDSO,</w:t>
      </w:r>
    </w:p>
    <w:p w14:paraId="4340535D" w14:textId="662A70B3" w:rsidR="00B34919" w:rsidRDefault="00B34919" w:rsidP="00034F87">
      <w:pPr>
        <w:pStyle w:val="Akapitzlist"/>
        <w:numPr>
          <w:ilvl w:val="0"/>
          <w:numId w:val="22"/>
        </w:numPr>
      </w:pPr>
      <w:r>
        <w:t xml:space="preserve">nie uzupełni brakujących dokumentów </w:t>
      </w:r>
      <w:r w:rsidR="00B419E3">
        <w:t xml:space="preserve">i informacji </w:t>
      </w:r>
      <w:r>
        <w:t xml:space="preserve">na wezwanie Zamawiającego, </w:t>
      </w:r>
    </w:p>
    <w:p w14:paraId="15CB0049" w14:textId="77777777" w:rsidR="00B34919" w:rsidRDefault="00B34919" w:rsidP="00034F87">
      <w:pPr>
        <w:pStyle w:val="Akapitzlist"/>
        <w:numPr>
          <w:ilvl w:val="0"/>
          <w:numId w:val="22"/>
        </w:numPr>
      </w:pPr>
      <w:r>
        <w:t xml:space="preserve">uzupełni brakujące dokumenty i informacje z błędami lub w sposób niekompletny, </w:t>
      </w:r>
    </w:p>
    <w:p w14:paraId="27D6C0C5" w14:textId="77777777" w:rsidR="00B34919" w:rsidRDefault="00B34919" w:rsidP="00034F87">
      <w:pPr>
        <w:pStyle w:val="Akapitzlist"/>
        <w:numPr>
          <w:ilvl w:val="0"/>
          <w:numId w:val="22"/>
        </w:numPr>
      </w:pPr>
      <w:r>
        <w:t xml:space="preserve">nie udzieli wyjaśnień, do których wezwał go Zamawiający </w:t>
      </w:r>
    </w:p>
    <w:p w14:paraId="43F60214" w14:textId="77777777" w:rsidR="00D24983" w:rsidRDefault="00B34919" w:rsidP="00D24983">
      <w:pPr>
        <w:pStyle w:val="Akapitzlist"/>
        <w:numPr>
          <w:ilvl w:val="0"/>
          <w:numId w:val="22"/>
        </w:numPr>
      </w:pPr>
      <w:r>
        <w:t xml:space="preserve">udzieli wyjaśnień, które nadal będą budzić wątpliwości Zamawiającego, </w:t>
      </w:r>
    </w:p>
    <w:p w14:paraId="544E691A" w14:textId="1EC9EF82" w:rsidR="00B34919" w:rsidRDefault="00B34919" w:rsidP="00D24983">
      <w:pPr>
        <w:pStyle w:val="Akapitzlist"/>
        <w:numPr>
          <w:ilvl w:val="0"/>
          <w:numId w:val="22"/>
        </w:numPr>
      </w:pPr>
      <w:r>
        <w:t>przedstawi ofertę zawierającą rażąco niską cenę (w rozumieniu ustawy Prawo zamówień publicznych) i jednocześnie nie przedstawi przekonujących wyjaśnień odnośnie ceny wraz z dowodami.</w:t>
      </w:r>
    </w:p>
    <w:p w14:paraId="5249F84E" w14:textId="0C9DF959" w:rsidR="00F32ECB" w:rsidRPr="009F5104" w:rsidRDefault="00F32ECB" w:rsidP="00034F87">
      <w:pPr>
        <w:pStyle w:val="Akapitzlist"/>
        <w:numPr>
          <w:ilvl w:val="0"/>
          <w:numId w:val="23"/>
        </w:numPr>
        <w:ind w:left="714" w:hanging="357"/>
        <w:rPr>
          <w:b/>
        </w:rPr>
      </w:pPr>
      <w:r w:rsidRPr="009F5104">
        <w:rPr>
          <w:b/>
        </w:rPr>
        <w:t>Wypełnioną i podpisaną o</w:t>
      </w:r>
      <w:r w:rsidR="007C159F" w:rsidRPr="009F5104">
        <w:rPr>
          <w:b/>
        </w:rPr>
        <w:t xml:space="preserve">fertę należy </w:t>
      </w:r>
      <w:r w:rsidRPr="009F5104">
        <w:rPr>
          <w:b/>
        </w:rPr>
        <w:t>dostarczyć do Zamawiającego</w:t>
      </w:r>
      <w:r w:rsidR="00F608A7">
        <w:rPr>
          <w:b/>
        </w:rPr>
        <w:t xml:space="preserve"> do dnia </w:t>
      </w:r>
      <w:r w:rsidR="00D24983">
        <w:rPr>
          <w:b/>
        </w:rPr>
        <w:t>12</w:t>
      </w:r>
      <w:r w:rsidR="008131BA">
        <w:rPr>
          <w:b/>
        </w:rPr>
        <w:t xml:space="preserve"> maja 2025 r. do</w:t>
      </w:r>
      <w:r w:rsidR="00D24983">
        <w:rPr>
          <w:b/>
        </w:rPr>
        <w:t> </w:t>
      </w:r>
      <w:r w:rsidR="008131BA">
        <w:rPr>
          <w:b/>
        </w:rPr>
        <w:t>godz.</w:t>
      </w:r>
      <w:r w:rsidR="00D24983">
        <w:rPr>
          <w:b/>
        </w:rPr>
        <w:t> </w:t>
      </w:r>
      <w:r w:rsidR="008131BA">
        <w:rPr>
          <w:b/>
        </w:rPr>
        <w:t>12:00</w:t>
      </w:r>
      <w:r w:rsidRPr="009F5104">
        <w:rPr>
          <w:b/>
        </w:rPr>
        <w:t xml:space="preserve"> </w:t>
      </w:r>
      <w:r w:rsidRPr="009F5104">
        <w:t xml:space="preserve">jako ZAŁĄCZNIK do wiadomości e-mail wysłanej na adres: </w:t>
      </w:r>
      <w:hyperlink r:id="rId16" w:history="1">
        <w:r w:rsidRPr="009F5104">
          <w:rPr>
            <w:rStyle w:val="Hipercze"/>
          </w:rPr>
          <w:t>biuro.kanclerza@e-at.edu.pl</w:t>
        </w:r>
      </w:hyperlink>
      <w:r w:rsidRPr="009F5104">
        <w:t xml:space="preserve"> podając w</w:t>
      </w:r>
      <w:r w:rsidR="008131BA">
        <w:t> </w:t>
      </w:r>
      <w:r w:rsidRPr="009F5104">
        <w:t>tytule</w:t>
      </w:r>
      <w:r w:rsidR="00E11DA8" w:rsidRPr="009F5104">
        <w:t xml:space="preserve"> „Oferta – audyt energetyczny”. P</w:t>
      </w:r>
      <w:r w:rsidRPr="009F5104">
        <w:t>od pojęciem ZAŁĄCZNIK Zamawiający rozumie ofertę (wraz z</w:t>
      </w:r>
      <w:r w:rsidR="00111DA0">
        <w:t> </w:t>
      </w:r>
      <w:r w:rsidRPr="009F5104">
        <w:t>załącznikami) spakowaną do pliku rar bądź zip i zabezpieczoną hasłem</w:t>
      </w:r>
      <w:r w:rsidR="00E11DA8" w:rsidRPr="009F5104">
        <w:t>. H</w:t>
      </w:r>
      <w:r w:rsidRPr="009F5104">
        <w:t>asło należy przesłać w</w:t>
      </w:r>
      <w:r w:rsidR="00D24983">
        <w:t> </w:t>
      </w:r>
      <w:r w:rsidRPr="009F5104">
        <w:t xml:space="preserve">osobnej wiadomości na adres </w:t>
      </w:r>
      <w:hyperlink r:id="rId17" w:history="1">
        <w:r w:rsidRPr="009F5104">
          <w:rPr>
            <w:rStyle w:val="Hipercze"/>
          </w:rPr>
          <w:t>biuro.rektora@e-at.edu.pl</w:t>
        </w:r>
      </w:hyperlink>
      <w:r w:rsidR="009F5104">
        <w:t xml:space="preserve"> w terminie wskazanym </w:t>
      </w:r>
      <w:r w:rsidR="00D24983">
        <w:t>powyżej.</w:t>
      </w:r>
    </w:p>
    <w:p w14:paraId="3932D114" w14:textId="49548CA7" w:rsidR="00720884" w:rsidRPr="009F5104" w:rsidRDefault="00651F4A" w:rsidP="00034F87">
      <w:pPr>
        <w:pStyle w:val="Akapitzlist"/>
        <w:numPr>
          <w:ilvl w:val="0"/>
          <w:numId w:val="23"/>
        </w:numPr>
      </w:pPr>
      <w:r w:rsidRPr="009F5104">
        <w:t xml:space="preserve">Oferta wraz z załącznikami </w:t>
      </w:r>
      <w:r w:rsidRPr="009F5104">
        <w:rPr>
          <w:b/>
        </w:rPr>
        <w:t>sporządzona musi być w postaci elektronicznej</w:t>
      </w:r>
      <w:r w:rsidRPr="009F5104">
        <w:t xml:space="preserve"> w następujących formatach danych pdf, .docx, .rtf, .xps lub odt i opatrzona kwalifikowanym podpisem elektronicznym, podpisem z</w:t>
      </w:r>
      <w:r w:rsidR="00D24983">
        <w:t> </w:t>
      </w:r>
      <w:r w:rsidRPr="009F5104">
        <w:t>wykorzystaniem profilu zaufanego lub podpisem osobistym</w:t>
      </w:r>
      <w:r w:rsidR="009F5104">
        <w:t>.</w:t>
      </w:r>
    </w:p>
    <w:p w14:paraId="12283EC7" w14:textId="1F8CEB9E" w:rsidR="00720884" w:rsidRDefault="00A80476" w:rsidP="00034F87">
      <w:pPr>
        <w:pStyle w:val="Akapitzlist"/>
        <w:numPr>
          <w:ilvl w:val="0"/>
          <w:numId w:val="23"/>
        </w:numPr>
      </w:pPr>
      <w:r>
        <w:t>Do przygotowania oferty konieczne jest posiadanie przez osobę upoważnioną do reprezentowania Wykonawcy kwalifikowanego podpisu elektronicznego, podpisu osobistego lub podpisu z</w:t>
      </w:r>
      <w:r w:rsidR="00D24983">
        <w:t> </w:t>
      </w:r>
      <w:r>
        <w:t xml:space="preserve">wykorzystaniem profilu zaufanego. </w:t>
      </w:r>
    </w:p>
    <w:p w14:paraId="0D04335C" w14:textId="0321B688" w:rsidR="00720884" w:rsidRDefault="00A80476" w:rsidP="00034F87">
      <w:pPr>
        <w:pStyle w:val="Akapitzlist"/>
        <w:numPr>
          <w:ilvl w:val="0"/>
          <w:numId w:val="23"/>
        </w:numPr>
      </w:pPr>
      <w:r>
        <w:t>Załączniki i dokumenty do oferty powinny być sporządzone w języku polskim, a ewentualne załączniki i</w:t>
      </w:r>
      <w:r w:rsidR="00D24983">
        <w:t> </w:t>
      </w:r>
      <w:r>
        <w:t xml:space="preserve">dokumenty sporządzone w języku obcym muszą być złożone wraz z tłumaczeniem na język polski. </w:t>
      </w:r>
    </w:p>
    <w:p w14:paraId="45E0453D" w14:textId="1BE3578F" w:rsidR="0030596D" w:rsidRDefault="00A80476" w:rsidP="00034F87">
      <w:pPr>
        <w:pStyle w:val="Akapitzlist"/>
        <w:numPr>
          <w:ilvl w:val="0"/>
          <w:numId w:val="23"/>
        </w:numPr>
      </w:pPr>
      <w:r>
        <w:lastRenderedPageBreak/>
        <w:t>W przypadku składania wraz z ofertą pełnomocnictwa Zamawiający informuje</w:t>
      </w:r>
      <w:r w:rsidR="0030596D">
        <w:t>, iż</w:t>
      </w:r>
      <w:r>
        <w:t xml:space="preserve">: </w:t>
      </w:r>
    </w:p>
    <w:p w14:paraId="5ACC717A" w14:textId="77777777" w:rsidR="0030596D" w:rsidRDefault="00A80476" w:rsidP="00034F87">
      <w:pPr>
        <w:pStyle w:val="Akapitzlist"/>
        <w:numPr>
          <w:ilvl w:val="0"/>
          <w:numId w:val="25"/>
        </w:numPr>
      </w:pPr>
      <w:r>
        <w:t xml:space="preserve">przez cyfrowe odwzorowanie należy rozumieć dokument elektroniczny będący kopią elektroniczną treści zapisanej w postaci papierowej, umożliwiający zapoznanie się z tą treścią i jej zrozumienie, bez konieczności bezpośredniego dostępu do oryginału; </w:t>
      </w:r>
    </w:p>
    <w:p w14:paraId="6B4CD8AA" w14:textId="77777777" w:rsidR="0030596D" w:rsidRDefault="00A80476" w:rsidP="00034F87">
      <w:pPr>
        <w:pStyle w:val="Akapitzlist"/>
        <w:numPr>
          <w:ilvl w:val="0"/>
          <w:numId w:val="25"/>
        </w:numPr>
      </w:pPr>
      <w:r>
        <w:t xml:space="preserve">pełnomocnictwo przekazuje się w postaci elektronicznej i opatruje się kwalifikowanym podpisem elektronicznym, podpisem zaufanym lub podpisem osobistym, a w przypadku gdy pełnomocnictwo, zostało sporządzone jako dokument w postaci papierowej i opatrzone własnoręcznym podpisem, przekazuje się cyfrowe odwzorowanie tego dokumentu opatrzone kwalifikowanym podpisem elektronicznym, podpisem zaufanym lub podpisem osobistym, poświadczającym zgodność cyfrowego odwzorowania z dokumentem w postaci papierowej, przy czym Poświadczenia zgodności cyfrowego odwzorowania z dokumentem w postaci papierowej dokonuje mocodawca lub notariusz (nie dopuszcza się uwierzytelnienia przez upełnomocnionego). </w:t>
      </w:r>
    </w:p>
    <w:p w14:paraId="63C32A42" w14:textId="77777777" w:rsidR="0030596D" w:rsidRDefault="00A80476" w:rsidP="00034F87">
      <w:pPr>
        <w:pStyle w:val="Akapitzlist"/>
        <w:numPr>
          <w:ilvl w:val="0"/>
          <w:numId w:val="23"/>
        </w:numPr>
      </w:pPr>
      <w:r>
        <w:t xml:space="preserve">Termin związania ofertą: </w:t>
      </w:r>
      <w:r w:rsidRPr="0030596D">
        <w:rPr>
          <w:b/>
        </w:rPr>
        <w:t>30 dni od dnia upływu terminu składania ofert</w:t>
      </w:r>
      <w:r>
        <w:t xml:space="preserve">. </w:t>
      </w:r>
    </w:p>
    <w:p w14:paraId="43A24AE5" w14:textId="7888FDA9" w:rsidR="0030596D" w:rsidRDefault="00A80476" w:rsidP="00034F87">
      <w:pPr>
        <w:pStyle w:val="Akapitzlist"/>
        <w:numPr>
          <w:ilvl w:val="0"/>
          <w:numId w:val="23"/>
        </w:numPr>
      </w:pPr>
      <w:r>
        <w:t>Przed upływem terminu otwarcia ofert Zamawiający nie udziela informacji na temat złożonych ofert i</w:t>
      </w:r>
      <w:r w:rsidR="00B419E3">
        <w:t> </w:t>
      </w:r>
      <w:r>
        <w:t xml:space="preserve">podmiotów je składających. </w:t>
      </w:r>
    </w:p>
    <w:p w14:paraId="30F4CAB6" w14:textId="0296530E" w:rsidR="0030596D" w:rsidRPr="00B419E3" w:rsidRDefault="00A80476" w:rsidP="00034F87">
      <w:pPr>
        <w:pStyle w:val="Akapitzlist"/>
        <w:numPr>
          <w:ilvl w:val="0"/>
          <w:numId w:val="23"/>
        </w:numPr>
        <w:rPr>
          <w:b/>
        </w:rPr>
      </w:pPr>
      <w:r w:rsidRPr="00B419E3">
        <w:rPr>
          <w:b/>
        </w:rPr>
        <w:t xml:space="preserve">Otwarcie ofert nastąpi w dniu </w:t>
      </w:r>
      <w:r w:rsidR="008131BA">
        <w:rPr>
          <w:b/>
        </w:rPr>
        <w:t>1</w:t>
      </w:r>
      <w:r w:rsidR="00D24983">
        <w:rPr>
          <w:b/>
        </w:rPr>
        <w:t>3</w:t>
      </w:r>
      <w:r w:rsidR="008131BA">
        <w:rPr>
          <w:b/>
        </w:rPr>
        <w:t xml:space="preserve"> maja </w:t>
      </w:r>
      <w:r w:rsidR="00B419E3" w:rsidRPr="00B419E3">
        <w:rPr>
          <w:b/>
        </w:rPr>
        <w:t>202</w:t>
      </w:r>
      <w:r w:rsidR="0030596D" w:rsidRPr="00B419E3">
        <w:rPr>
          <w:b/>
        </w:rPr>
        <w:t>5</w:t>
      </w:r>
      <w:r w:rsidR="00B419E3" w:rsidRPr="00B419E3">
        <w:rPr>
          <w:b/>
        </w:rPr>
        <w:t xml:space="preserve"> roku </w:t>
      </w:r>
      <w:r w:rsidRPr="00B419E3">
        <w:rPr>
          <w:b/>
        </w:rPr>
        <w:t xml:space="preserve">o godz. 10.00 </w:t>
      </w:r>
      <w:r w:rsidR="00B419E3" w:rsidRPr="00B419E3">
        <w:rPr>
          <w:b/>
        </w:rPr>
        <w:t>w siedzibie Zamawiającego.</w:t>
      </w:r>
    </w:p>
    <w:p w14:paraId="08BCD3DF" w14:textId="1986DC37" w:rsidR="0030596D" w:rsidRDefault="0030596D" w:rsidP="00034F87">
      <w:pPr>
        <w:pStyle w:val="Akapitzlist"/>
        <w:numPr>
          <w:ilvl w:val="0"/>
          <w:numId w:val="23"/>
        </w:numPr>
      </w:pPr>
      <w:r>
        <w:t xml:space="preserve">Informacja o wynikach postępowania zostanie opublikowana </w:t>
      </w:r>
      <w:hyperlink r:id="rId18" w:history="1">
        <w:r w:rsidRPr="008D38F5">
          <w:rPr>
            <w:rStyle w:val="Hipercze"/>
          </w:rPr>
          <w:t>na stronie Zamawiającego w serwisie BIP</w:t>
        </w:r>
      </w:hyperlink>
      <w:r>
        <w:t>.</w:t>
      </w:r>
    </w:p>
    <w:p w14:paraId="3940D1C4" w14:textId="5F6F0FF0" w:rsidR="00B419E3" w:rsidRDefault="00B419E3" w:rsidP="00C8032D">
      <w:pPr>
        <w:pStyle w:val="Nagwek2"/>
      </w:pPr>
      <w:r>
        <w:t>Osoby wykonujące w imieniu Zamawiającego czynności związane z przygotowaniem i</w:t>
      </w:r>
      <w:r w:rsidR="00074329">
        <w:t> </w:t>
      </w:r>
      <w:r>
        <w:t xml:space="preserve">przeprowadzeniem procedury wyboru Wykonawcy </w:t>
      </w:r>
      <w:r w:rsidR="006613DF">
        <w:t>oraz dane kontaktowe</w:t>
      </w:r>
    </w:p>
    <w:p w14:paraId="33A03054" w14:textId="6D8950F8" w:rsidR="00074329" w:rsidRDefault="00074329" w:rsidP="00034F87">
      <w:pPr>
        <w:pStyle w:val="Akapitzlist"/>
        <w:numPr>
          <w:ilvl w:val="0"/>
          <w:numId w:val="30"/>
        </w:numPr>
      </w:pPr>
      <w:r>
        <w:t>Osoby wykonujące w imieniu Zamawiającego czynności związane z przygotowaniem i przeprowadzeniem procedury wyboru Wykonawcy:</w:t>
      </w:r>
    </w:p>
    <w:p w14:paraId="7796CCED" w14:textId="050F363B" w:rsidR="00B419E3" w:rsidRDefault="00B419E3" w:rsidP="00034F87">
      <w:pPr>
        <w:pStyle w:val="Akapitzlist"/>
        <w:numPr>
          <w:ilvl w:val="0"/>
          <w:numId w:val="31"/>
        </w:numPr>
      </w:pPr>
      <w:r>
        <w:t xml:space="preserve">Beata Szczucińska – Kanclerz Akademii </w:t>
      </w:r>
    </w:p>
    <w:p w14:paraId="053AE9DE" w14:textId="6F4086D2" w:rsidR="00B419E3" w:rsidRDefault="00B419E3" w:rsidP="00034F87">
      <w:pPr>
        <w:pStyle w:val="Akapitzlist"/>
        <w:numPr>
          <w:ilvl w:val="0"/>
          <w:numId w:val="31"/>
        </w:numPr>
      </w:pPr>
      <w:r>
        <w:t>Małgorzata Dąbrowicz – zastępca Kanclerz Akademii</w:t>
      </w:r>
    </w:p>
    <w:p w14:paraId="0ADC7F74" w14:textId="1EFEEC62" w:rsidR="00B419E3" w:rsidRDefault="00B419E3" w:rsidP="00034F87">
      <w:pPr>
        <w:pStyle w:val="Akapitzlist"/>
        <w:numPr>
          <w:ilvl w:val="0"/>
          <w:numId w:val="31"/>
        </w:numPr>
      </w:pPr>
      <w:r>
        <w:t xml:space="preserve">Anna Lach – Koordynatorka ds. Projektów </w:t>
      </w:r>
    </w:p>
    <w:p w14:paraId="34BF3183" w14:textId="5F6988E7" w:rsidR="00B83EB8" w:rsidRPr="008131BA" w:rsidRDefault="00B83EB8" w:rsidP="00034F87">
      <w:pPr>
        <w:pStyle w:val="Akapitzlist"/>
        <w:numPr>
          <w:ilvl w:val="0"/>
          <w:numId w:val="31"/>
        </w:numPr>
      </w:pPr>
      <w:r w:rsidRPr="008131BA">
        <w:t xml:space="preserve">Anna Popławska – </w:t>
      </w:r>
      <w:r w:rsidR="00371446" w:rsidRPr="008131BA">
        <w:t xml:space="preserve">specjalistka w </w:t>
      </w:r>
      <w:r w:rsidRPr="008131BA">
        <w:t>Biur</w:t>
      </w:r>
      <w:r w:rsidR="00371446" w:rsidRPr="008131BA">
        <w:t>ze</w:t>
      </w:r>
      <w:r w:rsidRPr="008131BA">
        <w:t xml:space="preserve"> Rektora i Kanclerza </w:t>
      </w:r>
    </w:p>
    <w:p w14:paraId="5F5F3D4B" w14:textId="0B2115FE" w:rsidR="006613DF" w:rsidRPr="008131BA" w:rsidRDefault="00810314" w:rsidP="00034F87">
      <w:pPr>
        <w:pStyle w:val="Akapitzlist"/>
        <w:numPr>
          <w:ilvl w:val="0"/>
          <w:numId w:val="30"/>
        </w:numPr>
      </w:pPr>
      <w:r w:rsidRPr="008131BA">
        <w:rPr>
          <w:b/>
        </w:rPr>
        <w:t>P</w:t>
      </w:r>
      <w:r w:rsidR="00B419E3" w:rsidRPr="008131BA">
        <w:rPr>
          <w:b/>
        </w:rPr>
        <w:t>ytania</w:t>
      </w:r>
      <w:r w:rsidR="00B419E3" w:rsidRPr="008131BA">
        <w:t xml:space="preserve"> </w:t>
      </w:r>
      <w:r w:rsidR="00B83EB8" w:rsidRPr="008131BA">
        <w:t xml:space="preserve">odnośnie do treści ZDSO </w:t>
      </w:r>
      <w:r w:rsidR="00E11DA8" w:rsidRPr="008131BA">
        <w:t xml:space="preserve">można przesłać </w:t>
      </w:r>
      <w:r w:rsidR="00B419E3" w:rsidRPr="008131BA">
        <w:t xml:space="preserve">na adres mailowy: </w:t>
      </w:r>
      <w:hyperlink r:id="rId19" w:history="1">
        <w:r w:rsidR="00B83EB8" w:rsidRPr="008131BA">
          <w:rPr>
            <w:rStyle w:val="Hipercze"/>
          </w:rPr>
          <w:t>biuro.kanclerza@e-at.edu.pl</w:t>
        </w:r>
      </w:hyperlink>
      <w:r w:rsidR="00371446" w:rsidRPr="008131BA">
        <w:rPr>
          <w:rStyle w:val="Hipercze"/>
        </w:rPr>
        <w:t xml:space="preserve">. </w:t>
      </w:r>
      <w:r w:rsidR="00371446" w:rsidRPr="008131BA">
        <w:rPr>
          <w:rStyle w:val="Hipercze"/>
          <w:color w:val="auto"/>
          <w:u w:val="none"/>
        </w:rPr>
        <w:t xml:space="preserve">Odpowiedzi będą </w:t>
      </w:r>
      <w:r w:rsidR="00371446" w:rsidRPr="008131BA">
        <w:rPr>
          <w:rStyle w:val="Hipercze"/>
          <w:b/>
          <w:color w:val="auto"/>
          <w:u w:val="none"/>
        </w:rPr>
        <w:t>kierowane do nadawców oraz publikowane serwisie BIP</w:t>
      </w:r>
      <w:r w:rsidR="00E11DA8" w:rsidRPr="008131BA">
        <w:rPr>
          <w:rStyle w:val="Hipercze"/>
          <w:b/>
          <w:color w:val="auto"/>
          <w:u w:val="none"/>
        </w:rPr>
        <w:t xml:space="preserve"> Zamawiającego</w:t>
      </w:r>
      <w:r w:rsidR="004C438F" w:rsidRPr="008131BA">
        <w:rPr>
          <w:rStyle w:val="Hipercze"/>
          <w:color w:val="auto"/>
          <w:u w:val="none"/>
        </w:rPr>
        <w:t>.</w:t>
      </w:r>
    </w:p>
    <w:p w14:paraId="0C25D90C" w14:textId="25A9FC25" w:rsidR="0030596D" w:rsidRDefault="00A80476" w:rsidP="00C8032D">
      <w:pPr>
        <w:pStyle w:val="Nagwek2"/>
      </w:pPr>
      <w:r>
        <w:t>Pr</w:t>
      </w:r>
      <w:r w:rsidR="0030596D">
        <w:t xml:space="preserve">zetwarzanie danych osobowych </w:t>
      </w:r>
    </w:p>
    <w:p w14:paraId="162D1324" w14:textId="7E3BE31E" w:rsidR="008A2EBE" w:rsidRPr="008131BA" w:rsidRDefault="00A80476" w:rsidP="00034F87">
      <w:pPr>
        <w:pStyle w:val="Akapitzlist"/>
        <w:numPr>
          <w:ilvl w:val="0"/>
          <w:numId w:val="26"/>
        </w:numPr>
      </w:pPr>
      <w:r>
        <w:t xml:space="preserve">W przypadku, gdy Wykonawcą jest osoba fizyczna (w tym prowadząca działalność gospodarczą) Zamawiający na podstawie art. 13 Rozporządzenie Parlamentu Europejskiego i Rady (UE) 2016/679 z dnia 27 kwietnia 2016 r. w sprawie ochrony </w:t>
      </w:r>
      <w:r w:rsidRPr="008131BA">
        <w:t xml:space="preserve">osób fizycznych w związku z przetwarzaniem danych osobowych i w sprawie swobodnego przepływu takich danych oraz uchylenia dyrektywy 95/46/WE (dalej RODO), przekazuje obowiązek informacyjny w zakresie przetwarzania danych osobowych. Treść obowiązku informacyjnego została wskazana w </w:t>
      </w:r>
      <w:r w:rsidR="000A2A29" w:rsidRPr="008131BA">
        <w:t>Z</w:t>
      </w:r>
      <w:r w:rsidRPr="008131BA">
        <w:t>ałączniku 3A</w:t>
      </w:r>
      <w:r w:rsidR="000A2A29" w:rsidRPr="008131BA">
        <w:t xml:space="preserve"> do ZDSO</w:t>
      </w:r>
      <w:r w:rsidRPr="008131BA">
        <w:t xml:space="preserve">. </w:t>
      </w:r>
    </w:p>
    <w:p w14:paraId="0828309B" w14:textId="67C4D629" w:rsidR="008A2EBE" w:rsidRPr="008131BA" w:rsidRDefault="00A80476" w:rsidP="00034F87">
      <w:pPr>
        <w:pStyle w:val="Akapitzlist"/>
        <w:numPr>
          <w:ilvl w:val="0"/>
          <w:numId w:val="26"/>
        </w:numPr>
      </w:pPr>
      <w:r w:rsidRPr="008131BA">
        <w:t xml:space="preserve">W związku z przekazywaniem danych osobowych pracowników/osób wykonujących pracę na rzecz Wykonawcy, Wykonawca zobowiązuje się przekazać obowiązek informacyjny Administratora wynikający </w:t>
      </w:r>
      <w:r w:rsidRPr="008131BA">
        <w:lastRenderedPageBreak/>
        <w:t xml:space="preserve">z art. 14 RODO swoim pracownikom/współpracownikom i innym osobom, którymi posługuje się przy złożeniu oferty. Treść obowiązku informacyjnego została wskazana w </w:t>
      </w:r>
      <w:r w:rsidR="00074329" w:rsidRPr="008131BA">
        <w:t>Z</w:t>
      </w:r>
      <w:r w:rsidRPr="008131BA">
        <w:t>ałączniku 3B</w:t>
      </w:r>
      <w:r w:rsidR="00074329" w:rsidRPr="008131BA">
        <w:t xml:space="preserve"> do ZDSO</w:t>
      </w:r>
      <w:r w:rsidRPr="008131BA">
        <w:t xml:space="preserve">. </w:t>
      </w:r>
    </w:p>
    <w:p w14:paraId="6D6327FC" w14:textId="77417ADA" w:rsidR="008A2EBE" w:rsidRPr="008131BA" w:rsidRDefault="008A2EBE" w:rsidP="00C8032D">
      <w:pPr>
        <w:pStyle w:val="Nagwek2"/>
      </w:pPr>
      <w:r w:rsidRPr="008131BA">
        <w:t xml:space="preserve">Postanowienia końcowe </w:t>
      </w:r>
    </w:p>
    <w:p w14:paraId="09AD13F0" w14:textId="0CB380D1" w:rsidR="008A2EBE" w:rsidRPr="008A2EBE" w:rsidRDefault="008A2EBE" w:rsidP="00034F87">
      <w:pPr>
        <w:pStyle w:val="Akapitzlist"/>
        <w:numPr>
          <w:ilvl w:val="0"/>
          <w:numId w:val="27"/>
        </w:numPr>
        <w:rPr>
          <w:b/>
        </w:rPr>
      </w:pPr>
      <w:r w:rsidRPr="008A2EBE">
        <w:rPr>
          <w:b/>
        </w:rPr>
        <w:t>Niniejsze z</w:t>
      </w:r>
      <w:r w:rsidR="00A80476" w:rsidRPr="008A2EBE">
        <w:rPr>
          <w:b/>
        </w:rPr>
        <w:t>aproszenie nie jest postępowaniem o udzielenie zamówienia w rozumieniu przepisów Prawa zamówień publicznych oraz nie zobowiąz</w:t>
      </w:r>
      <w:r w:rsidR="00CA5662">
        <w:rPr>
          <w:b/>
        </w:rPr>
        <w:t xml:space="preserve">uje </w:t>
      </w:r>
      <w:r w:rsidR="00A80476" w:rsidRPr="008A2EBE">
        <w:rPr>
          <w:b/>
        </w:rPr>
        <w:t>Zamawiającego do</w:t>
      </w:r>
      <w:r w:rsidRPr="008A2EBE">
        <w:rPr>
          <w:b/>
        </w:rPr>
        <w:t xml:space="preserve"> przyjęcia którejkolwiek ofert</w:t>
      </w:r>
      <w:r w:rsidR="00CA5662">
        <w:rPr>
          <w:b/>
        </w:rPr>
        <w:t>y</w:t>
      </w:r>
      <w:r w:rsidRPr="008A2EBE">
        <w:rPr>
          <w:b/>
        </w:rPr>
        <w:t>.</w:t>
      </w:r>
    </w:p>
    <w:p w14:paraId="0C5EEE6A" w14:textId="77777777" w:rsidR="008A2EBE" w:rsidRDefault="00A80476" w:rsidP="00034F87">
      <w:pPr>
        <w:pStyle w:val="Akapitzlist"/>
        <w:numPr>
          <w:ilvl w:val="0"/>
          <w:numId w:val="27"/>
        </w:numPr>
      </w:pPr>
      <w:r>
        <w:t xml:space="preserve">Zamawiający zastrzega sobie prawo do: </w:t>
      </w:r>
    </w:p>
    <w:p w14:paraId="12A181A1" w14:textId="2D9EE93A" w:rsidR="008A2EBE" w:rsidRDefault="008A2EBE" w:rsidP="00034F87">
      <w:pPr>
        <w:pStyle w:val="Akapitzlist"/>
        <w:numPr>
          <w:ilvl w:val="0"/>
          <w:numId w:val="28"/>
        </w:numPr>
      </w:pPr>
      <w:r>
        <w:t>o</w:t>
      </w:r>
      <w:r w:rsidR="00A80476">
        <w:t xml:space="preserve">dwołania postępowania, unieważnienia go w każdym czasie, </w:t>
      </w:r>
      <w:r>
        <w:t>również bez podania przyczyny,</w:t>
      </w:r>
    </w:p>
    <w:p w14:paraId="5EADEB17" w14:textId="77777777" w:rsidR="008A2EBE" w:rsidRDefault="008A2EBE" w:rsidP="00034F87">
      <w:pPr>
        <w:pStyle w:val="Akapitzlist"/>
        <w:numPr>
          <w:ilvl w:val="0"/>
          <w:numId w:val="28"/>
        </w:numPr>
      </w:pPr>
      <w:r>
        <w:t>z</w:t>
      </w:r>
      <w:r w:rsidR="00A80476">
        <w:t xml:space="preserve">amknięcia postępowania bez dokonania wybór oferty, </w:t>
      </w:r>
    </w:p>
    <w:p w14:paraId="4984929B" w14:textId="77777777" w:rsidR="008A2EBE" w:rsidRDefault="008A2EBE" w:rsidP="00034F87">
      <w:pPr>
        <w:pStyle w:val="Akapitzlist"/>
        <w:numPr>
          <w:ilvl w:val="0"/>
          <w:numId w:val="28"/>
        </w:numPr>
      </w:pPr>
      <w:r>
        <w:t>z</w:t>
      </w:r>
      <w:r w:rsidR="00A80476">
        <w:t>mia</w:t>
      </w:r>
      <w:r>
        <w:t>ny terminów wyznaczonych w ZDSO,</w:t>
      </w:r>
    </w:p>
    <w:p w14:paraId="3CFB5472" w14:textId="01A6114E" w:rsidR="008A2EBE" w:rsidRDefault="008A2EBE" w:rsidP="00034F87">
      <w:pPr>
        <w:pStyle w:val="Akapitzlist"/>
        <w:numPr>
          <w:ilvl w:val="0"/>
          <w:numId w:val="28"/>
        </w:numPr>
      </w:pPr>
      <w:r>
        <w:t>ż</w:t>
      </w:r>
      <w:r w:rsidR="00A80476">
        <w:t xml:space="preserve">ądania szczegółowych informacji i wyjaśnień od Wykonawców na każdym etapie postępowania. </w:t>
      </w:r>
    </w:p>
    <w:p w14:paraId="50AE3F59" w14:textId="24351B9E" w:rsidR="006861DE" w:rsidRPr="006861DE" w:rsidRDefault="006861DE" w:rsidP="00034F87">
      <w:pPr>
        <w:pStyle w:val="Akapitzlist"/>
        <w:numPr>
          <w:ilvl w:val="0"/>
          <w:numId w:val="27"/>
        </w:numPr>
      </w:pPr>
      <w:r w:rsidRPr="006861DE">
        <w:t xml:space="preserve">Informacja </w:t>
      </w:r>
      <w:r>
        <w:t xml:space="preserve">o zaistnieniu okoliczności opisanych w ust. 2 </w:t>
      </w:r>
      <w:r w:rsidR="00810314">
        <w:t xml:space="preserve">powyżej </w:t>
      </w:r>
      <w:r w:rsidRPr="006861DE">
        <w:t xml:space="preserve">zostanie opublikowana na </w:t>
      </w:r>
      <w:hyperlink r:id="rId20" w:history="1">
        <w:r w:rsidRPr="00A824AB">
          <w:rPr>
            <w:rStyle w:val="Hipercze"/>
          </w:rPr>
          <w:t>stronie Zamawiającego w serwisie BIP</w:t>
        </w:r>
      </w:hyperlink>
      <w:r w:rsidRPr="006861DE">
        <w:t>.</w:t>
      </w:r>
    </w:p>
    <w:p w14:paraId="7C71CFB6" w14:textId="03417B55" w:rsidR="00C8032D" w:rsidRDefault="00A80476" w:rsidP="00034F87">
      <w:pPr>
        <w:pStyle w:val="Akapitzlist"/>
        <w:numPr>
          <w:ilvl w:val="0"/>
          <w:numId w:val="27"/>
        </w:numPr>
      </w:pPr>
      <w:r>
        <w:t xml:space="preserve">W przypadku skorzystania przez Zamawiającego z któregokolwiek uprawnienia wskazanego w </w:t>
      </w:r>
      <w:r w:rsidR="008A2EBE">
        <w:t xml:space="preserve">ust. </w:t>
      </w:r>
      <w:r w:rsidR="00CA5662">
        <w:t>2</w:t>
      </w:r>
      <w:r>
        <w:t xml:space="preserve">, Wykonawcom nie przysługują żadne roszczenia z tytułu udział w postępowaniu. </w:t>
      </w:r>
    </w:p>
    <w:p w14:paraId="2332A60E" w14:textId="513B341F" w:rsidR="00C8032D" w:rsidRDefault="00C8032D" w:rsidP="00034F87">
      <w:pPr>
        <w:pStyle w:val="Akapitzlist"/>
        <w:numPr>
          <w:ilvl w:val="0"/>
          <w:numId w:val="27"/>
        </w:numPr>
      </w:pPr>
      <w:r>
        <w:t>Z</w:t>
      </w:r>
      <w:r w:rsidR="00A80476">
        <w:t xml:space="preserve">amawiający wymaga zawarcia umowy o treści stanowiącej Załącznik nr 1 do </w:t>
      </w:r>
      <w:r>
        <w:t>ZDSO</w:t>
      </w:r>
      <w:r w:rsidR="00A80476">
        <w:t xml:space="preserve">. </w:t>
      </w:r>
    </w:p>
    <w:p w14:paraId="24E999F8" w14:textId="77777777" w:rsidR="00C8032D" w:rsidRDefault="00A80476" w:rsidP="00034F87">
      <w:pPr>
        <w:pStyle w:val="Akapitzlist"/>
        <w:numPr>
          <w:ilvl w:val="0"/>
          <w:numId w:val="27"/>
        </w:numPr>
      </w:pPr>
      <w:r>
        <w:t xml:space="preserve">W sprawach nieuregulowanych postanowieniami ZDSO stosuje </w:t>
      </w:r>
      <w:r w:rsidR="00C8032D">
        <w:t>się przepisy Kodeksu Cywilnego.</w:t>
      </w:r>
    </w:p>
    <w:p w14:paraId="7C6ED111" w14:textId="77777777" w:rsidR="00C8032D" w:rsidRDefault="00A80476" w:rsidP="00C8032D">
      <w:pPr>
        <w:pStyle w:val="Nagwek2"/>
      </w:pPr>
      <w:r>
        <w:t xml:space="preserve">Załączniki do Zaproszenia: </w:t>
      </w:r>
    </w:p>
    <w:p w14:paraId="60EC9160" w14:textId="679A24E2" w:rsidR="00C8032D" w:rsidRDefault="00A80476" w:rsidP="00034F87">
      <w:pPr>
        <w:pStyle w:val="Akapitzlist"/>
        <w:numPr>
          <w:ilvl w:val="0"/>
          <w:numId w:val="29"/>
        </w:numPr>
      </w:pPr>
      <w:r>
        <w:t>Załącznik 1</w:t>
      </w:r>
      <w:r w:rsidR="00CA5662">
        <w:t>.</w:t>
      </w:r>
      <w:r>
        <w:t xml:space="preserve"> Istotne postanowienia umowy (</w:t>
      </w:r>
      <w:r w:rsidR="007C27AF">
        <w:t>wzór U</w:t>
      </w:r>
      <w:r>
        <w:t xml:space="preserve">mowy) </w:t>
      </w:r>
    </w:p>
    <w:p w14:paraId="72775858" w14:textId="0A344E40" w:rsidR="00C8032D" w:rsidRDefault="00A80476" w:rsidP="00034F87">
      <w:pPr>
        <w:pStyle w:val="Akapitzlist"/>
        <w:numPr>
          <w:ilvl w:val="0"/>
          <w:numId w:val="29"/>
        </w:numPr>
      </w:pPr>
      <w:r>
        <w:t>Załącznik 2</w:t>
      </w:r>
      <w:r w:rsidR="00CA5662">
        <w:t>.</w:t>
      </w:r>
      <w:r>
        <w:t xml:space="preserve"> Formularz </w:t>
      </w:r>
      <w:r w:rsidR="00CA5662">
        <w:t>ofertowy</w:t>
      </w:r>
    </w:p>
    <w:p w14:paraId="79D3823D" w14:textId="16ADBCAC" w:rsidR="00C8032D" w:rsidRDefault="00A80476" w:rsidP="00034F87">
      <w:pPr>
        <w:pStyle w:val="Akapitzlist"/>
        <w:numPr>
          <w:ilvl w:val="0"/>
          <w:numId w:val="29"/>
        </w:numPr>
      </w:pPr>
      <w:r>
        <w:t>Załącznik 3A</w:t>
      </w:r>
      <w:r w:rsidR="00CA5662">
        <w:t>.</w:t>
      </w:r>
      <w:r>
        <w:t xml:space="preserve"> Obowiązek informacyjny dla Wykonawcy będącego osobą fizyczną </w:t>
      </w:r>
    </w:p>
    <w:p w14:paraId="7183DB62" w14:textId="0887DFBD" w:rsidR="00074329" w:rsidRDefault="00A80476" w:rsidP="00034F87">
      <w:pPr>
        <w:pStyle w:val="Akapitzlist"/>
        <w:numPr>
          <w:ilvl w:val="0"/>
          <w:numId w:val="29"/>
        </w:numPr>
      </w:pPr>
      <w:r>
        <w:t>Załącznik 3B</w:t>
      </w:r>
      <w:r w:rsidR="00CA5662">
        <w:t>.</w:t>
      </w:r>
      <w:r>
        <w:t xml:space="preserve"> Obowiązek informacyjny dla pracowników Wykonawcy</w:t>
      </w:r>
      <w:r w:rsidR="00074329">
        <w:t>.</w:t>
      </w:r>
    </w:p>
    <w:p w14:paraId="4E9793AF" w14:textId="77777777" w:rsidR="00074329" w:rsidRDefault="00074329">
      <w:pPr>
        <w:spacing w:after="0" w:line="240" w:lineRule="auto"/>
        <w:contextualSpacing w:val="0"/>
      </w:pPr>
      <w:r>
        <w:br w:type="page"/>
      </w:r>
    </w:p>
    <w:p w14:paraId="586274E7" w14:textId="2587346B" w:rsidR="002F7B47" w:rsidRDefault="005670CD" w:rsidP="00074329">
      <w:r w:rsidRPr="00666FA4">
        <w:rPr>
          <w:b/>
          <w:bCs/>
        </w:rPr>
        <w:lastRenderedPageBreak/>
        <w:t>K.</w:t>
      </w:r>
      <w:r>
        <w:rPr>
          <w:b/>
          <w:bCs/>
        </w:rPr>
        <w:t>09</w:t>
      </w:r>
      <w:r w:rsidR="00A91EB9">
        <w:rPr>
          <w:b/>
          <w:bCs/>
        </w:rPr>
        <w:t>2</w:t>
      </w:r>
      <w:r w:rsidRPr="00666FA4">
        <w:rPr>
          <w:b/>
          <w:bCs/>
        </w:rPr>
        <w:t>.1.2025</w:t>
      </w:r>
    </w:p>
    <w:p w14:paraId="5016A364" w14:textId="1881D174" w:rsidR="00074329" w:rsidRDefault="002F7B47" w:rsidP="007F1D29">
      <w:pPr>
        <w:pStyle w:val="Nagwek1"/>
        <w:spacing w:after="240"/>
      </w:pPr>
      <w:r>
        <w:t>Załącznik 2. FORMULARZ OFERTOWY</w:t>
      </w:r>
    </w:p>
    <w:p w14:paraId="31367302" w14:textId="2164D17D" w:rsidR="007F1D29" w:rsidRPr="00B964D8" w:rsidRDefault="007F1D29" w:rsidP="00034F87">
      <w:pPr>
        <w:pStyle w:val="Nagwek2"/>
        <w:numPr>
          <w:ilvl w:val="0"/>
          <w:numId w:val="32"/>
        </w:numPr>
        <w:rPr>
          <w:rFonts w:eastAsia="Calibri"/>
        </w:rPr>
      </w:pPr>
      <w:r>
        <w:rPr>
          <w:rFonts w:eastAsia="Calibri"/>
        </w:rPr>
        <w:t>Zamawiający</w:t>
      </w:r>
      <w:r w:rsidRPr="00B964D8">
        <w:rPr>
          <w:rFonts w:eastAsia="Calibri"/>
        </w:rPr>
        <w:t xml:space="preserve"> </w:t>
      </w:r>
    </w:p>
    <w:p w14:paraId="52CCDFA5" w14:textId="3B5998B8" w:rsidR="007F1D29" w:rsidRPr="00B964D8" w:rsidRDefault="007F1D29" w:rsidP="007F1D29">
      <w:pPr>
        <w:widowControl w:val="0"/>
        <w:spacing w:after="0" w:line="276" w:lineRule="auto"/>
        <w:rPr>
          <w:rFonts w:cs="Calibri Light"/>
        </w:rPr>
      </w:pPr>
      <w:r w:rsidRPr="00B964D8">
        <w:rPr>
          <w:rFonts w:cs="Calibri Light"/>
        </w:rPr>
        <w:t>Akademia Teatralna</w:t>
      </w:r>
      <w:r>
        <w:rPr>
          <w:rFonts w:cs="Calibri Light"/>
        </w:rPr>
        <w:t xml:space="preserve"> </w:t>
      </w:r>
      <w:r w:rsidRPr="00B964D8">
        <w:rPr>
          <w:rFonts w:cs="Calibri Light"/>
        </w:rPr>
        <w:t>im. Aleksandra Zelwerowicza</w:t>
      </w:r>
      <w:r>
        <w:rPr>
          <w:rFonts w:cs="Calibri Light"/>
        </w:rPr>
        <w:t xml:space="preserve"> </w:t>
      </w:r>
      <w:r w:rsidRPr="00B964D8">
        <w:rPr>
          <w:rFonts w:cs="Calibri Light"/>
        </w:rPr>
        <w:t>w Warszawie</w:t>
      </w:r>
    </w:p>
    <w:p w14:paraId="18AC9F41" w14:textId="3961F753" w:rsidR="007F1D29" w:rsidRPr="00B964D8" w:rsidRDefault="007F1D29" w:rsidP="007F1D29">
      <w:pPr>
        <w:widowControl w:val="0"/>
        <w:spacing w:after="0" w:line="276" w:lineRule="auto"/>
        <w:rPr>
          <w:rFonts w:cs="Calibri Light"/>
        </w:rPr>
      </w:pPr>
      <w:r w:rsidRPr="00B964D8">
        <w:rPr>
          <w:rFonts w:cs="Calibri Light"/>
        </w:rPr>
        <w:t>ul. Miodowa 22/24</w:t>
      </w:r>
      <w:r>
        <w:rPr>
          <w:rFonts w:cs="Calibri Light"/>
        </w:rPr>
        <w:t xml:space="preserve">, </w:t>
      </w:r>
      <w:r w:rsidRPr="00B964D8">
        <w:rPr>
          <w:rFonts w:cs="Calibri Light"/>
        </w:rPr>
        <w:t>00-246 Warszawa</w:t>
      </w:r>
    </w:p>
    <w:p w14:paraId="316630B8" w14:textId="77777777" w:rsidR="007F1D29" w:rsidRPr="00B964D8" w:rsidRDefault="00A91EB9" w:rsidP="007F1D29">
      <w:pPr>
        <w:widowControl w:val="0"/>
        <w:spacing w:after="0" w:line="276" w:lineRule="auto"/>
        <w:rPr>
          <w:rFonts w:eastAsia="Calibri" w:cs="Calibri Light"/>
        </w:rPr>
      </w:pPr>
      <w:hyperlink r:id="rId21" w:history="1">
        <w:r w:rsidR="007F1D29" w:rsidRPr="00B964D8">
          <w:rPr>
            <w:rFonts w:eastAsia="Calibri" w:cs="Calibri Light"/>
            <w:color w:val="0563C1"/>
            <w:u w:val="single"/>
          </w:rPr>
          <w:t>https://akademia.at.edu.pl/</w:t>
        </w:r>
      </w:hyperlink>
    </w:p>
    <w:p w14:paraId="7AB8D6AD" w14:textId="42CF3BB9" w:rsidR="002F7B47" w:rsidRDefault="002F7B47" w:rsidP="00034F87">
      <w:pPr>
        <w:pStyle w:val="Nagwek2"/>
        <w:numPr>
          <w:ilvl w:val="0"/>
          <w:numId w:val="32"/>
        </w:numPr>
      </w:pPr>
      <w:r>
        <w:t xml:space="preserve">Dane dotyczące Wykonawcy </w:t>
      </w:r>
    </w:p>
    <w:p w14:paraId="399EAD8F" w14:textId="77777777" w:rsidR="002F7B47" w:rsidRDefault="002F7B47" w:rsidP="00034F87">
      <w:pPr>
        <w:pStyle w:val="Akapitzlist"/>
        <w:numPr>
          <w:ilvl w:val="0"/>
          <w:numId w:val="7"/>
        </w:numPr>
      </w:pPr>
      <w:r>
        <w:t xml:space="preserve">Nazwa: </w:t>
      </w:r>
    </w:p>
    <w:p w14:paraId="00DFB4EF" w14:textId="77777777" w:rsidR="002F7B47" w:rsidRDefault="002F7B47" w:rsidP="00034F87">
      <w:pPr>
        <w:pStyle w:val="Akapitzlist"/>
        <w:numPr>
          <w:ilvl w:val="0"/>
          <w:numId w:val="7"/>
        </w:numPr>
      </w:pPr>
      <w:r>
        <w:t xml:space="preserve">Adres: </w:t>
      </w:r>
    </w:p>
    <w:p w14:paraId="51B650B5" w14:textId="77777777" w:rsidR="002F7B47" w:rsidRDefault="002F7B47" w:rsidP="00034F87">
      <w:pPr>
        <w:pStyle w:val="Akapitzlist"/>
        <w:numPr>
          <w:ilvl w:val="0"/>
          <w:numId w:val="7"/>
        </w:numPr>
      </w:pPr>
      <w:r>
        <w:t xml:space="preserve">NIP: </w:t>
      </w:r>
    </w:p>
    <w:p w14:paraId="5485780C" w14:textId="59886485" w:rsidR="00B76889" w:rsidRDefault="00B76889" w:rsidP="00034F87">
      <w:pPr>
        <w:pStyle w:val="Akapitzlist"/>
        <w:numPr>
          <w:ilvl w:val="0"/>
          <w:numId w:val="7"/>
        </w:numPr>
      </w:pPr>
      <w:r w:rsidRPr="00B76889">
        <w:t>Imię i nazwisko osoby do kontaktu:</w:t>
      </w:r>
    </w:p>
    <w:p w14:paraId="599E84BC" w14:textId="35868311" w:rsidR="002F7B47" w:rsidRDefault="00B76889" w:rsidP="00034F87">
      <w:pPr>
        <w:pStyle w:val="Akapitzlist"/>
        <w:numPr>
          <w:ilvl w:val="0"/>
          <w:numId w:val="7"/>
        </w:numPr>
      </w:pPr>
      <w:r>
        <w:t>a</w:t>
      </w:r>
      <w:r w:rsidR="002F7B47">
        <w:t>dres e-mail, telefon</w:t>
      </w:r>
      <w:r>
        <w:t xml:space="preserve"> </w:t>
      </w:r>
      <w:r w:rsidRPr="00B76889">
        <w:t>osoby do kontaktu</w:t>
      </w:r>
      <w:r w:rsidR="002F7B47">
        <w:t xml:space="preserve">: </w:t>
      </w:r>
    </w:p>
    <w:p w14:paraId="017BA0B3" w14:textId="77777777" w:rsidR="00B76889" w:rsidRPr="00B76889" w:rsidRDefault="00B76889" w:rsidP="00034F87">
      <w:pPr>
        <w:pStyle w:val="Akapitzlist"/>
        <w:numPr>
          <w:ilvl w:val="0"/>
          <w:numId w:val="7"/>
        </w:numPr>
        <w:rPr>
          <w:rFonts w:ascii="Segoe UI Symbol" w:hAnsi="Segoe UI Symbol" w:cs="Segoe UI Symbol"/>
        </w:rPr>
      </w:pPr>
      <w:r>
        <w:t>Załączony d</w:t>
      </w:r>
      <w:r w:rsidR="002F7B47">
        <w:t xml:space="preserve">okument rejestrowy: </w:t>
      </w:r>
    </w:p>
    <w:p w14:paraId="46CD037D" w14:textId="16F3EFF8" w:rsidR="00B76889" w:rsidRPr="003673DD" w:rsidRDefault="002F7B47" w:rsidP="00034F87">
      <w:pPr>
        <w:pStyle w:val="Akapitzlist"/>
        <w:numPr>
          <w:ilvl w:val="0"/>
          <w:numId w:val="41"/>
        </w:numPr>
      </w:pPr>
      <w:r w:rsidRPr="003673DD">
        <w:t>wyciąg z CEiDG</w:t>
      </w:r>
      <w:r w:rsidR="00B76889" w:rsidRPr="003673DD">
        <w:t xml:space="preserve"> – TAK/NIE</w:t>
      </w:r>
    </w:p>
    <w:p w14:paraId="1A50AECA" w14:textId="31B9A98C" w:rsidR="00B76889" w:rsidRPr="003673DD" w:rsidRDefault="002F7B47" w:rsidP="00034F87">
      <w:pPr>
        <w:pStyle w:val="Akapitzlist"/>
        <w:numPr>
          <w:ilvl w:val="0"/>
          <w:numId w:val="41"/>
        </w:numPr>
      </w:pPr>
      <w:r w:rsidRPr="003673DD">
        <w:t xml:space="preserve">wyciąg z KRS </w:t>
      </w:r>
      <w:r w:rsidR="00B76889" w:rsidRPr="003673DD">
        <w:t>– TAK/NIE</w:t>
      </w:r>
    </w:p>
    <w:p w14:paraId="0CA02D47" w14:textId="51D8DBE7" w:rsidR="002F7B47" w:rsidRPr="003673DD" w:rsidRDefault="002F7B47" w:rsidP="00034F87">
      <w:pPr>
        <w:pStyle w:val="Akapitzlist"/>
        <w:numPr>
          <w:ilvl w:val="0"/>
          <w:numId w:val="41"/>
        </w:numPr>
      </w:pPr>
      <w:r w:rsidRPr="003673DD">
        <w:t>inny</w:t>
      </w:r>
      <w:r w:rsidR="00B76889" w:rsidRPr="003673DD">
        <w:t xml:space="preserve"> (proszę wskazać jaki):</w:t>
      </w:r>
    </w:p>
    <w:p w14:paraId="2F8EB3BD" w14:textId="363E625C" w:rsidR="00B76889" w:rsidRDefault="00C645F8" w:rsidP="00034F87">
      <w:pPr>
        <w:pStyle w:val="Nagwek2"/>
        <w:numPr>
          <w:ilvl w:val="0"/>
          <w:numId w:val="32"/>
        </w:numPr>
      </w:pPr>
      <w:r>
        <w:t>Oferta cenowa</w:t>
      </w:r>
    </w:p>
    <w:p w14:paraId="61D2709E" w14:textId="7ED8E4AA" w:rsidR="00C645F8" w:rsidRDefault="00C645F8" w:rsidP="00034F87">
      <w:pPr>
        <w:pStyle w:val="Akapitzlist"/>
        <w:numPr>
          <w:ilvl w:val="0"/>
          <w:numId w:val="39"/>
        </w:numPr>
        <w:rPr>
          <w:lang w:eastAsia="ar-SA"/>
        </w:rPr>
      </w:pPr>
      <w:r>
        <w:rPr>
          <w:lang w:eastAsia="ar-SA"/>
        </w:rPr>
        <w:t>cena brutto</w:t>
      </w:r>
      <w:r w:rsidR="00810314">
        <w:rPr>
          <w:lang w:eastAsia="ar-SA"/>
        </w:rPr>
        <w:t xml:space="preserve"> łącznie za całość przedmiotu zamówienia: </w:t>
      </w:r>
    </w:p>
    <w:p w14:paraId="61C94411" w14:textId="1F85DC5A" w:rsidR="00810314" w:rsidRPr="003673DD" w:rsidRDefault="00810314" w:rsidP="00034F87">
      <w:pPr>
        <w:pStyle w:val="Akapitzlist"/>
        <w:numPr>
          <w:ilvl w:val="0"/>
          <w:numId w:val="39"/>
        </w:numPr>
        <w:rPr>
          <w:lang w:eastAsia="ar-SA"/>
        </w:rPr>
      </w:pPr>
      <w:r w:rsidRPr="003673DD">
        <w:rPr>
          <w:lang w:eastAsia="ar-SA"/>
        </w:rPr>
        <w:t>cena brutto za ka</w:t>
      </w:r>
      <w:r w:rsidR="003673DD">
        <w:rPr>
          <w:lang w:eastAsia="ar-SA"/>
        </w:rPr>
        <w:t>żd</w:t>
      </w:r>
      <w:r w:rsidR="00CA5662">
        <w:rPr>
          <w:lang w:eastAsia="ar-SA"/>
        </w:rPr>
        <w:t xml:space="preserve">y element </w:t>
      </w:r>
      <w:r w:rsidR="003673DD">
        <w:rPr>
          <w:lang w:eastAsia="ar-SA"/>
        </w:rPr>
        <w:t>przedmiotu zamówienia</w:t>
      </w:r>
      <w:r w:rsidR="007C27AF">
        <w:rPr>
          <w:lang w:eastAsia="ar-SA"/>
        </w:rPr>
        <w:t>:</w:t>
      </w:r>
    </w:p>
    <w:p w14:paraId="1F136A32" w14:textId="06AF8E60" w:rsidR="003673DD" w:rsidRPr="003673DD" w:rsidRDefault="003673DD" w:rsidP="00034F87">
      <w:pPr>
        <w:pStyle w:val="Akapitzlist"/>
        <w:numPr>
          <w:ilvl w:val="0"/>
          <w:numId w:val="40"/>
        </w:numPr>
      </w:pPr>
      <w:r w:rsidRPr="003673DD">
        <w:t>Warszawa, gmach główny:</w:t>
      </w:r>
    </w:p>
    <w:p w14:paraId="46DDD00A" w14:textId="15D3A09D" w:rsidR="003673DD" w:rsidRPr="003673DD" w:rsidRDefault="003673DD" w:rsidP="00034F87">
      <w:pPr>
        <w:pStyle w:val="Akapitzlist"/>
        <w:numPr>
          <w:ilvl w:val="0"/>
          <w:numId w:val="40"/>
        </w:numPr>
      </w:pPr>
      <w:r w:rsidRPr="003673DD">
        <w:t>Warszawa, Teatr Collegium Nobilium:</w:t>
      </w:r>
    </w:p>
    <w:p w14:paraId="4682DB3C" w14:textId="17BE0A4F" w:rsidR="003673DD" w:rsidRPr="003673DD" w:rsidRDefault="003673DD" w:rsidP="00034F87">
      <w:pPr>
        <w:pStyle w:val="Akapitzlist"/>
        <w:numPr>
          <w:ilvl w:val="0"/>
          <w:numId w:val="40"/>
        </w:numPr>
      </w:pPr>
      <w:r w:rsidRPr="003673DD">
        <w:t>Warszawa, Budynek C:</w:t>
      </w:r>
    </w:p>
    <w:p w14:paraId="25217134" w14:textId="001A0020" w:rsidR="003673DD" w:rsidRPr="003673DD" w:rsidRDefault="003673DD" w:rsidP="00034F87">
      <w:pPr>
        <w:pStyle w:val="Akapitzlist"/>
        <w:numPr>
          <w:ilvl w:val="0"/>
          <w:numId w:val="40"/>
        </w:numPr>
      </w:pPr>
      <w:r w:rsidRPr="003673DD">
        <w:t>Warszawa, Budynek D:</w:t>
      </w:r>
    </w:p>
    <w:p w14:paraId="3E3D3BF1" w14:textId="0083834D" w:rsidR="00810314" w:rsidRPr="003673DD" w:rsidRDefault="003673DD" w:rsidP="00034F87">
      <w:pPr>
        <w:pStyle w:val="Akapitzlist"/>
        <w:numPr>
          <w:ilvl w:val="0"/>
          <w:numId w:val="40"/>
        </w:numPr>
      </w:pPr>
      <w:r w:rsidRPr="003673DD">
        <w:t>Białystok, gmach główny wraz z Teatrem Szkolnym:</w:t>
      </w:r>
    </w:p>
    <w:p w14:paraId="323978A9" w14:textId="3D104C73" w:rsidR="00C645F8" w:rsidRDefault="00C645F8" w:rsidP="00034F87">
      <w:pPr>
        <w:pStyle w:val="Nagwek2"/>
        <w:numPr>
          <w:ilvl w:val="0"/>
          <w:numId w:val="32"/>
        </w:numPr>
      </w:pPr>
      <w:r>
        <w:t xml:space="preserve">Termin realizacji zamówienia – proszę wskazać </w:t>
      </w:r>
      <w:r w:rsidR="00195708">
        <w:t>(</w:t>
      </w:r>
      <w:r w:rsidR="00195708" w:rsidRPr="0079373F">
        <w:rPr>
          <w:u w:val="single"/>
        </w:rPr>
        <w:t>podkreślić</w:t>
      </w:r>
      <w:r w:rsidR="00195708">
        <w:t xml:space="preserve">) </w:t>
      </w:r>
      <w:r>
        <w:t>wybraną opcję</w:t>
      </w:r>
      <w:r w:rsidR="0079373F">
        <w:t xml:space="preserve"> </w:t>
      </w:r>
    </w:p>
    <w:p w14:paraId="45F962FA" w14:textId="30AC9E9F" w:rsidR="00C645F8" w:rsidRPr="003673DD" w:rsidRDefault="00C645F8" w:rsidP="00034F87">
      <w:pPr>
        <w:pStyle w:val="Akapitzlist"/>
        <w:numPr>
          <w:ilvl w:val="0"/>
          <w:numId w:val="33"/>
        </w:numPr>
      </w:pPr>
      <w:r>
        <w:t xml:space="preserve">skrócenie terminu realizacji </w:t>
      </w:r>
      <w:r w:rsidRPr="003673DD">
        <w:t xml:space="preserve">o </w:t>
      </w:r>
      <w:r w:rsidR="0079373F" w:rsidRPr="003673DD">
        <w:t>5</w:t>
      </w:r>
      <w:r w:rsidRPr="003673DD">
        <w:t xml:space="preserve"> dni</w:t>
      </w:r>
    </w:p>
    <w:p w14:paraId="0B56F00F" w14:textId="6D6331E6" w:rsidR="00C645F8" w:rsidRPr="003673DD" w:rsidRDefault="00C645F8" w:rsidP="00034F87">
      <w:pPr>
        <w:pStyle w:val="Akapitzlist"/>
        <w:numPr>
          <w:ilvl w:val="0"/>
          <w:numId w:val="33"/>
        </w:numPr>
      </w:pPr>
      <w:r w:rsidRPr="003673DD">
        <w:t>skrócenie terminu realizacji o 1</w:t>
      </w:r>
      <w:r w:rsidR="0079373F" w:rsidRPr="003673DD">
        <w:t>0</w:t>
      </w:r>
      <w:r w:rsidRPr="003673DD">
        <w:t xml:space="preserve"> dni </w:t>
      </w:r>
    </w:p>
    <w:p w14:paraId="042CCE77" w14:textId="131732C1" w:rsidR="00C645F8" w:rsidRPr="003673DD" w:rsidRDefault="00C645F8" w:rsidP="00034F87">
      <w:pPr>
        <w:pStyle w:val="Akapitzlist"/>
        <w:numPr>
          <w:ilvl w:val="0"/>
          <w:numId w:val="33"/>
        </w:numPr>
        <w:rPr>
          <w:lang w:eastAsia="ar-SA"/>
        </w:rPr>
      </w:pPr>
      <w:r w:rsidRPr="003673DD">
        <w:rPr>
          <w:lang w:eastAsia="ar-SA"/>
        </w:rPr>
        <w:t>wykonanie w terminie wskazanym w ZDSO</w:t>
      </w:r>
    </w:p>
    <w:p w14:paraId="3F3858CD" w14:textId="738D623E" w:rsidR="00571BD3" w:rsidRPr="00571BD3" w:rsidRDefault="00B77677" w:rsidP="00034F87">
      <w:pPr>
        <w:pStyle w:val="Nagwek2"/>
        <w:numPr>
          <w:ilvl w:val="0"/>
          <w:numId w:val="32"/>
        </w:numPr>
      </w:pPr>
      <w:r>
        <w:lastRenderedPageBreak/>
        <w:t>Wykaz osób</w:t>
      </w:r>
    </w:p>
    <w:p w14:paraId="6FB37F72" w14:textId="21719BBD" w:rsidR="00571BD3" w:rsidRDefault="00571BD3" w:rsidP="00571BD3">
      <w:pPr>
        <w:rPr>
          <w:rFonts w:cs="Calibri Light"/>
        </w:rPr>
      </w:pPr>
      <w:r w:rsidRPr="00597746">
        <w:t xml:space="preserve">Oświadczam, iż </w:t>
      </w:r>
      <w:r w:rsidR="00597746" w:rsidRPr="00597746">
        <w:t xml:space="preserve">przedmiot zamówienia zostanie </w:t>
      </w:r>
      <w:r>
        <w:t>zrealizowan</w:t>
      </w:r>
      <w:r w:rsidR="00597746">
        <w:t>y</w:t>
      </w:r>
      <w:r>
        <w:t xml:space="preserve"> przez osoby</w:t>
      </w:r>
      <w:r w:rsidRPr="00CA5FE5">
        <w:t xml:space="preserve"> z odpowiednim</w:t>
      </w:r>
      <w:r>
        <w:t xml:space="preserve">i kwalifikacjami, </w:t>
      </w:r>
      <w:r>
        <w:rPr>
          <w:rFonts w:cs="Calibri Light"/>
        </w:rPr>
        <w:t xml:space="preserve">wpisane </w:t>
      </w:r>
      <w:r w:rsidRPr="00B04399">
        <w:rPr>
          <w:rFonts w:cs="Calibri Light"/>
        </w:rPr>
        <w:t>do</w:t>
      </w:r>
      <w:r w:rsidR="00195708">
        <w:rPr>
          <w:rFonts w:cs="Calibri Light"/>
        </w:rPr>
        <w:t> </w:t>
      </w:r>
      <w:r w:rsidR="00287328">
        <w:rPr>
          <w:rFonts w:cs="Calibri Light"/>
        </w:rPr>
        <w:t xml:space="preserve">Centralnego rejestru charakterystyki energetycznej budynków – </w:t>
      </w:r>
      <w:r w:rsidRPr="00B04399">
        <w:rPr>
          <w:rFonts w:cs="Calibri Light"/>
        </w:rPr>
        <w:t>wykazu osób posiadających uprawnienia do</w:t>
      </w:r>
      <w:r w:rsidR="00843226">
        <w:rPr>
          <w:rFonts w:cs="Calibri Light"/>
        </w:rPr>
        <w:t> </w:t>
      </w:r>
      <w:r w:rsidRPr="00B04399">
        <w:rPr>
          <w:rFonts w:cs="Calibri Light"/>
        </w:rPr>
        <w:t>sporządzania świadectw charakterystyki energetycznej prowadzonego przez Ministerstwo Rozwoju i</w:t>
      </w:r>
      <w:r w:rsidR="00195708">
        <w:rPr>
          <w:rFonts w:cs="Calibri Light"/>
        </w:rPr>
        <w:t> </w:t>
      </w:r>
      <w:r w:rsidRPr="00B04399">
        <w:rPr>
          <w:rFonts w:cs="Calibri Light"/>
        </w:rPr>
        <w:t>Technologii</w:t>
      </w:r>
      <w:r>
        <w:rPr>
          <w:rFonts w:cs="Calibri Light"/>
        </w:rPr>
        <w:t>, zgodnie z poniższym wykazem:</w:t>
      </w:r>
    </w:p>
    <w:p w14:paraId="0680579C" w14:textId="77777777" w:rsidR="00635105" w:rsidRDefault="00635105" w:rsidP="00571BD3">
      <w:pPr>
        <w:rPr>
          <w:rFonts w:cs="Calibri Light"/>
        </w:rPr>
      </w:pPr>
    </w:p>
    <w:tbl>
      <w:tblPr>
        <w:tblStyle w:val="Tabela-Siatka"/>
        <w:tblW w:w="0" w:type="auto"/>
        <w:tblLook w:val="04A0" w:firstRow="1" w:lastRow="0" w:firstColumn="1" w:lastColumn="0" w:noHBand="0" w:noVBand="1"/>
      </w:tblPr>
      <w:tblGrid>
        <w:gridCol w:w="628"/>
        <w:gridCol w:w="3762"/>
        <w:gridCol w:w="1982"/>
        <w:gridCol w:w="3590"/>
      </w:tblGrid>
      <w:tr w:rsidR="00D15498" w:rsidRPr="00635105" w14:paraId="6FD61A0C" w14:textId="77777777" w:rsidTr="00D15498">
        <w:trPr>
          <w:trHeight w:val="510"/>
        </w:trPr>
        <w:tc>
          <w:tcPr>
            <w:tcW w:w="628" w:type="dxa"/>
            <w:vAlign w:val="center"/>
          </w:tcPr>
          <w:p w14:paraId="0258A16A" w14:textId="031CABB8" w:rsidR="00D15498" w:rsidRPr="00635105" w:rsidRDefault="00176B06" w:rsidP="00635105">
            <w:pPr>
              <w:spacing w:after="0"/>
              <w:rPr>
                <w:rFonts w:cs="Calibri Light"/>
                <w:b/>
              </w:rPr>
            </w:pPr>
            <w:r w:rsidRPr="00635105">
              <w:rPr>
                <w:rFonts w:cs="Calibri Light"/>
                <w:b/>
              </w:rPr>
              <w:t>l.p.</w:t>
            </w:r>
          </w:p>
        </w:tc>
        <w:tc>
          <w:tcPr>
            <w:tcW w:w="3762" w:type="dxa"/>
            <w:vAlign w:val="center"/>
          </w:tcPr>
          <w:p w14:paraId="1D3516E2" w14:textId="4B6AC1FB" w:rsidR="00D15498" w:rsidRPr="00635105" w:rsidRDefault="00176B06" w:rsidP="00635105">
            <w:pPr>
              <w:spacing w:after="0"/>
              <w:rPr>
                <w:rFonts w:cs="Calibri Light"/>
                <w:b/>
              </w:rPr>
            </w:pPr>
            <w:r w:rsidRPr="00635105">
              <w:rPr>
                <w:b/>
              </w:rPr>
              <w:t>imię i nazwisko</w:t>
            </w:r>
          </w:p>
        </w:tc>
        <w:tc>
          <w:tcPr>
            <w:tcW w:w="1982" w:type="dxa"/>
            <w:vAlign w:val="center"/>
          </w:tcPr>
          <w:p w14:paraId="55B89777" w14:textId="02A5E179" w:rsidR="00D15498" w:rsidRPr="00635105" w:rsidRDefault="00176B06" w:rsidP="00D15498">
            <w:pPr>
              <w:spacing w:after="0"/>
              <w:rPr>
                <w:b/>
              </w:rPr>
            </w:pPr>
            <w:r>
              <w:rPr>
                <w:b/>
              </w:rPr>
              <w:t>identyfikator</w:t>
            </w:r>
          </w:p>
        </w:tc>
        <w:tc>
          <w:tcPr>
            <w:tcW w:w="3590" w:type="dxa"/>
            <w:vAlign w:val="center"/>
          </w:tcPr>
          <w:p w14:paraId="18BB9880" w14:textId="73B6B915" w:rsidR="00D15498" w:rsidRPr="00635105" w:rsidRDefault="00176B06" w:rsidP="00635105">
            <w:pPr>
              <w:spacing w:after="0"/>
              <w:rPr>
                <w:rFonts w:cs="Calibri Light"/>
                <w:b/>
              </w:rPr>
            </w:pPr>
            <w:r w:rsidRPr="00635105">
              <w:rPr>
                <w:b/>
              </w:rPr>
              <w:t>data wpisu do wykazu</w:t>
            </w:r>
          </w:p>
        </w:tc>
      </w:tr>
      <w:tr w:rsidR="00D15498" w14:paraId="33BA5B0F" w14:textId="77777777" w:rsidTr="00D15498">
        <w:trPr>
          <w:trHeight w:val="510"/>
        </w:trPr>
        <w:tc>
          <w:tcPr>
            <w:tcW w:w="628" w:type="dxa"/>
            <w:vAlign w:val="center"/>
          </w:tcPr>
          <w:p w14:paraId="03B23D5E" w14:textId="50D445E4" w:rsidR="00D15498" w:rsidRDefault="00195708" w:rsidP="00635105">
            <w:pPr>
              <w:spacing w:after="0"/>
              <w:rPr>
                <w:rFonts w:cs="Calibri Light"/>
              </w:rPr>
            </w:pPr>
            <w:r>
              <w:rPr>
                <w:rFonts w:cs="Calibri Light"/>
              </w:rPr>
              <w:t>1.</w:t>
            </w:r>
          </w:p>
        </w:tc>
        <w:tc>
          <w:tcPr>
            <w:tcW w:w="3762" w:type="dxa"/>
            <w:vAlign w:val="center"/>
          </w:tcPr>
          <w:p w14:paraId="67E8EE20" w14:textId="77777777" w:rsidR="00D15498" w:rsidRDefault="00D15498" w:rsidP="00635105">
            <w:pPr>
              <w:spacing w:after="0"/>
              <w:rPr>
                <w:rFonts w:cs="Calibri Light"/>
              </w:rPr>
            </w:pPr>
          </w:p>
        </w:tc>
        <w:tc>
          <w:tcPr>
            <w:tcW w:w="1982" w:type="dxa"/>
            <w:vAlign w:val="center"/>
          </w:tcPr>
          <w:p w14:paraId="40FD78A9" w14:textId="77777777" w:rsidR="00D15498" w:rsidRDefault="00D15498" w:rsidP="00D15498">
            <w:pPr>
              <w:spacing w:after="0"/>
              <w:rPr>
                <w:rFonts w:cs="Calibri Light"/>
              </w:rPr>
            </w:pPr>
          </w:p>
        </w:tc>
        <w:tc>
          <w:tcPr>
            <w:tcW w:w="3590" w:type="dxa"/>
            <w:vAlign w:val="center"/>
          </w:tcPr>
          <w:p w14:paraId="6E043D8E" w14:textId="25978607" w:rsidR="00D15498" w:rsidRDefault="00D15498" w:rsidP="00635105">
            <w:pPr>
              <w:spacing w:after="0"/>
              <w:rPr>
                <w:rFonts w:cs="Calibri Light"/>
              </w:rPr>
            </w:pPr>
          </w:p>
        </w:tc>
      </w:tr>
      <w:tr w:rsidR="00D15498" w14:paraId="4E4400CE" w14:textId="77777777" w:rsidTr="00D15498">
        <w:trPr>
          <w:trHeight w:val="510"/>
        </w:trPr>
        <w:tc>
          <w:tcPr>
            <w:tcW w:w="628" w:type="dxa"/>
            <w:vAlign w:val="center"/>
          </w:tcPr>
          <w:p w14:paraId="0F442CA3" w14:textId="77777777" w:rsidR="00D15498" w:rsidRDefault="00D15498" w:rsidP="00635105">
            <w:pPr>
              <w:spacing w:after="0"/>
              <w:rPr>
                <w:rFonts w:cs="Calibri Light"/>
              </w:rPr>
            </w:pPr>
          </w:p>
        </w:tc>
        <w:tc>
          <w:tcPr>
            <w:tcW w:w="3762" w:type="dxa"/>
            <w:vAlign w:val="center"/>
          </w:tcPr>
          <w:p w14:paraId="4571290E" w14:textId="77777777" w:rsidR="00D15498" w:rsidRDefault="00D15498" w:rsidP="00635105">
            <w:pPr>
              <w:spacing w:after="0"/>
              <w:rPr>
                <w:rFonts w:cs="Calibri Light"/>
              </w:rPr>
            </w:pPr>
          </w:p>
        </w:tc>
        <w:tc>
          <w:tcPr>
            <w:tcW w:w="1982" w:type="dxa"/>
            <w:vAlign w:val="center"/>
          </w:tcPr>
          <w:p w14:paraId="50D35C46" w14:textId="77777777" w:rsidR="00D15498" w:rsidRDefault="00D15498" w:rsidP="00D15498">
            <w:pPr>
              <w:spacing w:after="0"/>
              <w:rPr>
                <w:rFonts w:cs="Calibri Light"/>
              </w:rPr>
            </w:pPr>
          </w:p>
        </w:tc>
        <w:tc>
          <w:tcPr>
            <w:tcW w:w="3590" w:type="dxa"/>
            <w:vAlign w:val="center"/>
          </w:tcPr>
          <w:p w14:paraId="2140CEA3" w14:textId="570AB51F" w:rsidR="00D15498" w:rsidRDefault="00D15498" w:rsidP="00635105">
            <w:pPr>
              <w:spacing w:after="0"/>
              <w:rPr>
                <w:rFonts w:cs="Calibri Light"/>
              </w:rPr>
            </w:pPr>
          </w:p>
        </w:tc>
      </w:tr>
    </w:tbl>
    <w:p w14:paraId="74862E65" w14:textId="4DBBD387" w:rsidR="00287328" w:rsidRDefault="00287328" w:rsidP="00034F87">
      <w:pPr>
        <w:pStyle w:val="Nagwek2"/>
        <w:numPr>
          <w:ilvl w:val="0"/>
          <w:numId w:val="32"/>
        </w:numPr>
      </w:pPr>
      <w:r>
        <w:t xml:space="preserve">Doświadczenie Wykonawcy </w:t>
      </w:r>
    </w:p>
    <w:p w14:paraId="044610F9" w14:textId="058DC9ED" w:rsidR="00A83292" w:rsidRDefault="00287328" w:rsidP="00287328">
      <w:pPr>
        <w:rPr>
          <w:lang w:eastAsia="ar-SA"/>
        </w:rPr>
      </w:pPr>
      <w:r>
        <w:rPr>
          <w:lang w:eastAsia="ar-SA"/>
        </w:rPr>
        <w:t xml:space="preserve">Oświadczam, iż Wykonawca posiada wiedzę </w:t>
      </w:r>
      <w:r w:rsidRPr="00287328">
        <w:rPr>
          <w:lang w:eastAsia="ar-SA"/>
        </w:rPr>
        <w:t>i doświadczenie</w:t>
      </w:r>
      <w:r>
        <w:rPr>
          <w:lang w:eastAsia="ar-SA"/>
        </w:rPr>
        <w:t xml:space="preserve"> niezbędne do udziału w </w:t>
      </w:r>
      <w:r w:rsidR="00A83292">
        <w:rPr>
          <w:lang w:eastAsia="ar-SA"/>
        </w:rPr>
        <w:t>postępowaniu, tj.</w:t>
      </w:r>
      <w:r w:rsidR="00B77677">
        <w:rPr>
          <w:lang w:eastAsia="ar-SA"/>
        </w:rPr>
        <w:t> </w:t>
      </w:r>
      <w:r w:rsidR="00A83292">
        <w:rPr>
          <w:lang w:eastAsia="ar-SA"/>
        </w:rPr>
        <w:t>na</w:t>
      </w:r>
      <w:r w:rsidR="00B77677">
        <w:rPr>
          <w:lang w:eastAsia="ar-SA"/>
        </w:rPr>
        <w:t> </w:t>
      </w:r>
      <w:r w:rsidR="00A83292">
        <w:rPr>
          <w:lang w:eastAsia="ar-SA"/>
        </w:rPr>
        <w:t xml:space="preserve">potwierdzenie czego przedstawia wykaz </w:t>
      </w:r>
      <w:r w:rsidR="00597746">
        <w:rPr>
          <w:lang w:eastAsia="ar-SA"/>
        </w:rPr>
        <w:t xml:space="preserve">co najmniej 3 </w:t>
      </w:r>
      <w:r w:rsidR="00A83292">
        <w:rPr>
          <w:lang w:eastAsia="ar-SA"/>
        </w:rPr>
        <w:t xml:space="preserve">usług </w:t>
      </w:r>
      <w:r w:rsidR="00597746">
        <w:rPr>
          <w:lang w:eastAsia="ar-SA"/>
        </w:rPr>
        <w:t xml:space="preserve">audytu energetycznego </w:t>
      </w:r>
      <w:r w:rsidR="00A83292">
        <w:rPr>
          <w:lang w:eastAsia="ar-SA"/>
        </w:rPr>
        <w:t>zrealizowanych w</w:t>
      </w:r>
      <w:r w:rsidR="00597746">
        <w:rPr>
          <w:lang w:eastAsia="ar-SA"/>
        </w:rPr>
        <w:t> </w:t>
      </w:r>
      <w:r w:rsidRPr="00287328">
        <w:rPr>
          <w:lang w:eastAsia="ar-SA"/>
        </w:rPr>
        <w:t>ostatnich 5 lat</w:t>
      </w:r>
      <w:r w:rsidR="00A83292">
        <w:rPr>
          <w:lang w:eastAsia="ar-SA"/>
        </w:rPr>
        <w:t xml:space="preserve">ach </w:t>
      </w:r>
      <w:r w:rsidRPr="00287328">
        <w:rPr>
          <w:lang w:eastAsia="ar-SA"/>
        </w:rPr>
        <w:t>w budynkach wpisanych do rejestru zabytków l</w:t>
      </w:r>
      <w:r w:rsidR="00A83292">
        <w:rPr>
          <w:lang w:eastAsia="ar-SA"/>
        </w:rPr>
        <w:t>ub ujętych w</w:t>
      </w:r>
      <w:r w:rsidR="00B77677">
        <w:rPr>
          <w:lang w:eastAsia="ar-SA"/>
        </w:rPr>
        <w:t> </w:t>
      </w:r>
      <w:r w:rsidR="00A83292">
        <w:rPr>
          <w:lang w:eastAsia="ar-SA"/>
        </w:rPr>
        <w:t>ewidencji zabytków:</w:t>
      </w:r>
    </w:p>
    <w:p w14:paraId="04FA9E10" w14:textId="4343EABD" w:rsidR="00A83292" w:rsidRDefault="00A83292" w:rsidP="00287328">
      <w:pPr>
        <w:rPr>
          <w:lang w:eastAsia="ar-SA"/>
        </w:rPr>
      </w:pPr>
    </w:p>
    <w:tbl>
      <w:tblPr>
        <w:tblStyle w:val="Tabela-Siatka"/>
        <w:tblW w:w="0" w:type="auto"/>
        <w:tblLook w:val="04A0" w:firstRow="1" w:lastRow="0" w:firstColumn="1" w:lastColumn="0" w:noHBand="0" w:noVBand="1"/>
      </w:tblPr>
      <w:tblGrid>
        <w:gridCol w:w="562"/>
        <w:gridCol w:w="2410"/>
        <w:gridCol w:w="2552"/>
        <w:gridCol w:w="1559"/>
        <w:gridCol w:w="2879"/>
      </w:tblGrid>
      <w:tr w:rsidR="00A83292" w:rsidRPr="00635105" w14:paraId="53EE4FB8" w14:textId="77777777" w:rsidTr="006404BE">
        <w:tc>
          <w:tcPr>
            <w:tcW w:w="562" w:type="dxa"/>
          </w:tcPr>
          <w:p w14:paraId="7BE28604" w14:textId="22306202" w:rsidR="00A83292" w:rsidRPr="00635105" w:rsidRDefault="00176B06" w:rsidP="00635105">
            <w:pPr>
              <w:spacing w:after="0"/>
              <w:rPr>
                <w:b/>
                <w:lang w:eastAsia="ar-SA"/>
              </w:rPr>
            </w:pPr>
            <w:r w:rsidRPr="00635105">
              <w:rPr>
                <w:b/>
                <w:lang w:eastAsia="ar-SA"/>
              </w:rPr>
              <w:t xml:space="preserve">l.p. </w:t>
            </w:r>
          </w:p>
        </w:tc>
        <w:tc>
          <w:tcPr>
            <w:tcW w:w="2410" w:type="dxa"/>
          </w:tcPr>
          <w:p w14:paraId="3C3C5106" w14:textId="10463377" w:rsidR="00A83292" w:rsidRPr="00635105" w:rsidRDefault="00176B06" w:rsidP="00635105">
            <w:pPr>
              <w:spacing w:after="0"/>
              <w:rPr>
                <w:b/>
                <w:lang w:eastAsia="ar-SA"/>
              </w:rPr>
            </w:pPr>
            <w:r w:rsidRPr="00635105">
              <w:rPr>
                <w:b/>
                <w:lang w:eastAsia="ar-SA"/>
              </w:rPr>
              <w:t>nazwa zleceniodawcy</w:t>
            </w:r>
          </w:p>
        </w:tc>
        <w:tc>
          <w:tcPr>
            <w:tcW w:w="2552" w:type="dxa"/>
          </w:tcPr>
          <w:p w14:paraId="70FD1989" w14:textId="1ACD3743" w:rsidR="00A83292" w:rsidRPr="00635105" w:rsidRDefault="00176B06" w:rsidP="00635105">
            <w:pPr>
              <w:spacing w:after="0"/>
              <w:rPr>
                <w:b/>
                <w:lang w:eastAsia="ar-SA"/>
              </w:rPr>
            </w:pPr>
            <w:r w:rsidRPr="00635105">
              <w:rPr>
                <w:b/>
                <w:lang w:eastAsia="ar-SA"/>
              </w:rPr>
              <w:t>budynek zabytkowy w ramach usługi</w:t>
            </w:r>
          </w:p>
        </w:tc>
        <w:tc>
          <w:tcPr>
            <w:tcW w:w="1559" w:type="dxa"/>
          </w:tcPr>
          <w:p w14:paraId="38C98C1D" w14:textId="6A76E1BB" w:rsidR="00A83292" w:rsidRPr="00635105" w:rsidRDefault="00176B06" w:rsidP="00635105">
            <w:pPr>
              <w:spacing w:after="0"/>
              <w:rPr>
                <w:b/>
                <w:lang w:eastAsia="ar-SA"/>
              </w:rPr>
            </w:pPr>
            <w:r w:rsidRPr="00635105">
              <w:rPr>
                <w:b/>
                <w:lang w:eastAsia="ar-SA"/>
              </w:rPr>
              <w:t>data wykonania usługi</w:t>
            </w:r>
          </w:p>
        </w:tc>
        <w:tc>
          <w:tcPr>
            <w:tcW w:w="2879" w:type="dxa"/>
          </w:tcPr>
          <w:p w14:paraId="27110B61" w14:textId="7BCC8415" w:rsidR="00A83292" w:rsidRPr="00635105" w:rsidRDefault="00176B06" w:rsidP="00CA5662">
            <w:pPr>
              <w:spacing w:after="0"/>
              <w:rPr>
                <w:b/>
                <w:lang w:eastAsia="ar-SA"/>
              </w:rPr>
            </w:pPr>
            <w:r w:rsidRPr="00635105">
              <w:rPr>
                <w:b/>
                <w:lang w:eastAsia="ar-SA"/>
              </w:rPr>
              <w:t xml:space="preserve">dołączony do </w:t>
            </w:r>
            <w:r>
              <w:rPr>
                <w:b/>
                <w:lang w:eastAsia="ar-SA"/>
              </w:rPr>
              <w:t>f</w:t>
            </w:r>
            <w:r w:rsidRPr="00635105">
              <w:rPr>
                <w:b/>
                <w:lang w:eastAsia="ar-SA"/>
              </w:rPr>
              <w:t xml:space="preserve">ormularza </w:t>
            </w:r>
            <w:r>
              <w:rPr>
                <w:b/>
                <w:lang w:eastAsia="ar-SA"/>
              </w:rPr>
              <w:t>o</w:t>
            </w:r>
            <w:r w:rsidRPr="00635105">
              <w:rPr>
                <w:b/>
                <w:lang w:eastAsia="ar-SA"/>
              </w:rPr>
              <w:t>fertowego dokument potwierdzający należyte wykonanie usługi</w:t>
            </w:r>
          </w:p>
        </w:tc>
      </w:tr>
      <w:tr w:rsidR="00A83292" w14:paraId="2752F65C" w14:textId="77777777" w:rsidTr="006404BE">
        <w:trPr>
          <w:trHeight w:val="567"/>
        </w:trPr>
        <w:tc>
          <w:tcPr>
            <w:tcW w:w="562" w:type="dxa"/>
            <w:vAlign w:val="center"/>
          </w:tcPr>
          <w:p w14:paraId="78752A9F" w14:textId="1873564B" w:rsidR="00A83292" w:rsidRDefault="00843226" w:rsidP="00635105">
            <w:pPr>
              <w:spacing w:after="0"/>
              <w:rPr>
                <w:lang w:eastAsia="ar-SA"/>
              </w:rPr>
            </w:pPr>
            <w:r>
              <w:rPr>
                <w:lang w:eastAsia="ar-SA"/>
              </w:rPr>
              <w:t>1.</w:t>
            </w:r>
          </w:p>
        </w:tc>
        <w:tc>
          <w:tcPr>
            <w:tcW w:w="2410" w:type="dxa"/>
            <w:vAlign w:val="center"/>
          </w:tcPr>
          <w:p w14:paraId="41F0FB5D" w14:textId="77777777" w:rsidR="00A83292" w:rsidRDefault="00A83292" w:rsidP="00635105">
            <w:pPr>
              <w:spacing w:after="0"/>
              <w:rPr>
                <w:lang w:eastAsia="ar-SA"/>
              </w:rPr>
            </w:pPr>
          </w:p>
        </w:tc>
        <w:tc>
          <w:tcPr>
            <w:tcW w:w="2552" w:type="dxa"/>
            <w:vAlign w:val="center"/>
          </w:tcPr>
          <w:p w14:paraId="54E80450" w14:textId="77777777" w:rsidR="00A83292" w:rsidRDefault="00A83292" w:rsidP="00635105">
            <w:pPr>
              <w:spacing w:after="0"/>
              <w:rPr>
                <w:lang w:eastAsia="ar-SA"/>
              </w:rPr>
            </w:pPr>
          </w:p>
        </w:tc>
        <w:tc>
          <w:tcPr>
            <w:tcW w:w="1559" w:type="dxa"/>
            <w:vAlign w:val="center"/>
          </w:tcPr>
          <w:p w14:paraId="63FA4F9F" w14:textId="77777777" w:rsidR="00A83292" w:rsidRDefault="00A83292" w:rsidP="00635105">
            <w:pPr>
              <w:spacing w:after="0"/>
              <w:rPr>
                <w:lang w:eastAsia="ar-SA"/>
              </w:rPr>
            </w:pPr>
          </w:p>
        </w:tc>
        <w:tc>
          <w:tcPr>
            <w:tcW w:w="2879" w:type="dxa"/>
            <w:vAlign w:val="center"/>
          </w:tcPr>
          <w:p w14:paraId="14CD6972" w14:textId="77777777" w:rsidR="00A83292" w:rsidRDefault="00A83292" w:rsidP="00635105">
            <w:pPr>
              <w:spacing w:after="0"/>
              <w:rPr>
                <w:lang w:eastAsia="ar-SA"/>
              </w:rPr>
            </w:pPr>
          </w:p>
        </w:tc>
      </w:tr>
      <w:tr w:rsidR="00A83292" w14:paraId="7FD254F6" w14:textId="77777777" w:rsidTr="006404BE">
        <w:trPr>
          <w:trHeight w:val="567"/>
        </w:trPr>
        <w:tc>
          <w:tcPr>
            <w:tcW w:w="562" w:type="dxa"/>
            <w:vAlign w:val="center"/>
          </w:tcPr>
          <w:p w14:paraId="34C1E6E3" w14:textId="04843581" w:rsidR="00A83292" w:rsidRDefault="00843226" w:rsidP="00635105">
            <w:pPr>
              <w:spacing w:after="0"/>
              <w:rPr>
                <w:lang w:eastAsia="ar-SA"/>
              </w:rPr>
            </w:pPr>
            <w:r>
              <w:rPr>
                <w:lang w:eastAsia="ar-SA"/>
              </w:rPr>
              <w:t>2.</w:t>
            </w:r>
          </w:p>
        </w:tc>
        <w:tc>
          <w:tcPr>
            <w:tcW w:w="2410" w:type="dxa"/>
            <w:vAlign w:val="center"/>
          </w:tcPr>
          <w:p w14:paraId="0DC3668A" w14:textId="77777777" w:rsidR="00A83292" w:rsidRDefault="00A83292" w:rsidP="00635105">
            <w:pPr>
              <w:spacing w:after="0"/>
              <w:rPr>
                <w:lang w:eastAsia="ar-SA"/>
              </w:rPr>
            </w:pPr>
          </w:p>
        </w:tc>
        <w:tc>
          <w:tcPr>
            <w:tcW w:w="2552" w:type="dxa"/>
            <w:vAlign w:val="center"/>
          </w:tcPr>
          <w:p w14:paraId="1C4167F8" w14:textId="77777777" w:rsidR="00A83292" w:rsidRDefault="00A83292" w:rsidP="00635105">
            <w:pPr>
              <w:spacing w:after="0"/>
              <w:rPr>
                <w:lang w:eastAsia="ar-SA"/>
              </w:rPr>
            </w:pPr>
          </w:p>
        </w:tc>
        <w:tc>
          <w:tcPr>
            <w:tcW w:w="1559" w:type="dxa"/>
            <w:vAlign w:val="center"/>
          </w:tcPr>
          <w:p w14:paraId="143E528A" w14:textId="77777777" w:rsidR="00A83292" w:rsidRDefault="00A83292" w:rsidP="00635105">
            <w:pPr>
              <w:spacing w:after="0"/>
              <w:rPr>
                <w:lang w:eastAsia="ar-SA"/>
              </w:rPr>
            </w:pPr>
          </w:p>
        </w:tc>
        <w:tc>
          <w:tcPr>
            <w:tcW w:w="2879" w:type="dxa"/>
            <w:vAlign w:val="center"/>
          </w:tcPr>
          <w:p w14:paraId="35F12983" w14:textId="77777777" w:rsidR="00A83292" w:rsidRDefault="00A83292" w:rsidP="00635105">
            <w:pPr>
              <w:spacing w:after="0"/>
              <w:rPr>
                <w:lang w:eastAsia="ar-SA"/>
              </w:rPr>
            </w:pPr>
          </w:p>
        </w:tc>
      </w:tr>
      <w:tr w:rsidR="00A83292" w14:paraId="4E17D2B9" w14:textId="77777777" w:rsidTr="006404BE">
        <w:trPr>
          <w:trHeight w:val="567"/>
        </w:trPr>
        <w:tc>
          <w:tcPr>
            <w:tcW w:w="562" w:type="dxa"/>
            <w:vAlign w:val="center"/>
          </w:tcPr>
          <w:p w14:paraId="4312616B" w14:textId="662F3F0E" w:rsidR="00A83292" w:rsidRDefault="00843226" w:rsidP="00635105">
            <w:pPr>
              <w:spacing w:after="0"/>
              <w:rPr>
                <w:lang w:eastAsia="ar-SA"/>
              </w:rPr>
            </w:pPr>
            <w:r>
              <w:rPr>
                <w:lang w:eastAsia="ar-SA"/>
              </w:rPr>
              <w:t>3.</w:t>
            </w:r>
          </w:p>
        </w:tc>
        <w:tc>
          <w:tcPr>
            <w:tcW w:w="2410" w:type="dxa"/>
            <w:vAlign w:val="center"/>
          </w:tcPr>
          <w:p w14:paraId="3330300C" w14:textId="77777777" w:rsidR="00A83292" w:rsidRDefault="00A83292" w:rsidP="00635105">
            <w:pPr>
              <w:spacing w:after="0"/>
              <w:rPr>
                <w:lang w:eastAsia="ar-SA"/>
              </w:rPr>
            </w:pPr>
          </w:p>
        </w:tc>
        <w:tc>
          <w:tcPr>
            <w:tcW w:w="2552" w:type="dxa"/>
            <w:vAlign w:val="center"/>
          </w:tcPr>
          <w:p w14:paraId="5AAFFE98" w14:textId="77777777" w:rsidR="00A83292" w:rsidRDefault="00A83292" w:rsidP="00635105">
            <w:pPr>
              <w:spacing w:after="0"/>
              <w:rPr>
                <w:lang w:eastAsia="ar-SA"/>
              </w:rPr>
            </w:pPr>
          </w:p>
        </w:tc>
        <w:tc>
          <w:tcPr>
            <w:tcW w:w="1559" w:type="dxa"/>
            <w:vAlign w:val="center"/>
          </w:tcPr>
          <w:p w14:paraId="2CC6FCF0" w14:textId="77777777" w:rsidR="00A83292" w:rsidRDefault="00A83292" w:rsidP="00635105">
            <w:pPr>
              <w:spacing w:after="0"/>
              <w:rPr>
                <w:lang w:eastAsia="ar-SA"/>
              </w:rPr>
            </w:pPr>
          </w:p>
        </w:tc>
        <w:tc>
          <w:tcPr>
            <w:tcW w:w="2879" w:type="dxa"/>
            <w:vAlign w:val="center"/>
          </w:tcPr>
          <w:p w14:paraId="68E2565B" w14:textId="77777777" w:rsidR="00A83292" w:rsidRDefault="00A83292" w:rsidP="00635105">
            <w:pPr>
              <w:spacing w:after="0"/>
              <w:rPr>
                <w:lang w:eastAsia="ar-SA"/>
              </w:rPr>
            </w:pPr>
          </w:p>
        </w:tc>
      </w:tr>
    </w:tbl>
    <w:p w14:paraId="1F911F71" w14:textId="22962522" w:rsidR="00A83292" w:rsidRDefault="00D15498" w:rsidP="00034F87">
      <w:pPr>
        <w:pStyle w:val="Nagwek2"/>
        <w:numPr>
          <w:ilvl w:val="0"/>
          <w:numId w:val="32"/>
        </w:numPr>
      </w:pPr>
      <w:r>
        <w:t xml:space="preserve">Oświadczenia Wykonawcy </w:t>
      </w:r>
    </w:p>
    <w:p w14:paraId="51CD78B7" w14:textId="57AF7A04" w:rsidR="00573A97" w:rsidRDefault="00573A97" w:rsidP="00573A97">
      <w:pPr>
        <w:rPr>
          <w:lang w:eastAsia="ar-SA"/>
        </w:rPr>
      </w:pPr>
      <w:r>
        <w:rPr>
          <w:lang w:eastAsia="ar-SA"/>
        </w:rPr>
        <w:t>Oświadczam, iż Wykonawca:</w:t>
      </w:r>
    </w:p>
    <w:p w14:paraId="3043EA55" w14:textId="1747100D" w:rsidR="00573A97" w:rsidRDefault="00573A97" w:rsidP="00AB551E">
      <w:pPr>
        <w:pStyle w:val="Akapitzlist"/>
        <w:numPr>
          <w:ilvl w:val="0"/>
          <w:numId w:val="34"/>
        </w:numPr>
        <w:ind w:left="714" w:hanging="357"/>
        <w:rPr>
          <w:lang w:eastAsia="ar-SA"/>
        </w:rPr>
      </w:pPr>
      <w:r>
        <w:rPr>
          <w:lang w:eastAsia="ar-SA"/>
        </w:rPr>
        <w:t xml:space="preserve">nie jest w </w:t>
      </w:r>
      <w:r w:rsidR="00AB551E">
        <w:rPr>
          <w:lang w:eastAsia="ar-SA"/>
        </w:rPr>
        <w:t>stanie likwidacji ani upadłości;</w:t>
      </w:r>
    </w:p>
    <w:p w14:paraId="3F19C37E" w14:textId="67CE7750" w:rsidR="00CD4617" w:rsidRDefault="00CD4617" w:rsidP="00AB551E">
      <w:pPr>
        <w:pStyle w:val="Akapitzlist"/>
        <w:numPr>
          <w:ilvl w:val="0"/>
          <w:numId w:val="34"/>
        </w:numPr>
        <w:ind w:left="714" w:hanging="357"/>
        <w:rPr>
          <w:lang w:eastAsia="ar-SA"/>
        </w:rPr>
      </w:pPr>
      <w:r>
        <w:rPr>
          <w:lang w:eastAsia="ar-SA"/>
        </w:rPr>
        <w:t xml:space="preserve">jest podmiotem, </w:t>
      </w:r>
      <w:r w:rsidR="00573A97">
        <w:rPr>
          <w:lang w:eastAsia="ar-SA"/>
        </w:rPr>
        <w:t xml:space="preserve">wobec którego nie wydano prawomocnego wyroku sądu lub ostatecznej decyzji administracyjnej o zaleganiu z uiszczeniem podatków, opłat lub składek na ubezpieczenie społeczne lub </w:t>
      </w:r>
      <w:r w:rsidR="00AB551E">
        <w:rPr>
          <w:lang w:eastAsia="ar-SA"/>
        </w:rPr>
        <w:t>zdrowotne;</w:t>
      </w:r>
    </w:p>
    <w:p w14:paraId="206B120D" w14:textId="6017013A" w:rsidR="00CD4617" w:rsidRPr="00CD4617" w:rsidRDefault="00573A97" w:rsidP="00034F87">
      <w:pPr>
        <w:pStyle w:val="Akapitzlist"/>
        <w:numPr>
          <w:ilvl w:val="0"/>
          <w:numId w:val="34"/>
        </w:numPr>
        <w:ind w:left="714" w:hanging="357"/>
        <w:contextualSpacing w:val="0"/>
        <w:rPr>
          <w:lang w:eastAsia="ar-SA"/>
        </w:rPr>
      </w:pPr>
      <w:r>
        <w:rPr>
          <w:lang w:eastAsia="ar-SA"/>
        </w:rPr>
        <w:t>znajduje się w sytuacji ekonomicznej i finansowej zapewniającej należyte wykonanie Zamówienia, tj. posiada ubezpieczenie od odpowiedzialności cywilnej (OC) w zakresie prowadzonej działalności związanej z przedmiotem Zamówienia na sumę gwarancyjną nie mniejszą niż 100 000,00 zł (słownie: sto tysięcy złotych)</w:t>
      </w:r>
      <w:r w:rsidR="00AB551E" w:rsidRPr="00AB551E">
        <w:rPr>
          <w:lang w:eastAsia="ar-SA"/>
        </w:rPr>
        <w:t>;</w:t>
      </w:r>
    </w:p>
    <w:p w14:paraId="14E7891F" w14:textId="72AE721E" w:rsidR="00CD4617" w:rsidRPr="00597746" w:rsidRDefault="00573A97" w:rsidP="00AB551E">
      <w:pPr>
        <w:pStyle w:val="Akapitzlist"/>
        <w:numPr>
          <w:ilvl w:val="0"/>
          <w:numId w:val="34"/>
        </w:numPr>
        <w:ind w:left="714" w:hanging="357"/>
        <w:rPr>
          <w:lang w:eastAsia="ar-SA"/>
        </w:rPr>
      </w:pPr>
      <w:r>
        <w:rPr>
          <w:lang w:eastAsia="ar-SA"/>
        </w:rPr>
        <w:lastRenderedPageBreak/>
        <w:t>nie jest powiązany osobowo lub kapitałowo z Zamawiającym</w:t>
      </w:r>
      <w:r w:rsidR="00AB551E" w:rsidRPr="00AB551E">
        <w:rPr>
          <w:lang w:eastAsia="ar-SA"/>
        </w:rPr>
        <w:t>;</w:t>
      </w:r>
    </w:p>
    <w:p w14:paraId="1C69AE40" w14:textId="69EF0692" w:rsidR="00597746" w:rsidRDefault="00597746" w:rsidP="00034F87">
      <w:pPr>
        <w:pStyle w:val="Akapitzlist"/>
        <w:numPr>
          <w:ilvl w:val="0"/>
          <w:numId w:val="34"/>
        </w:numPr>
        <w:rPr>
          <w:lang w:eastAsia="ar-SA"/>
        </w:rPr>
      </w:pPr>
      <w:r>
        <w:t xml:space="preserve">urzędującego członka jego organu zarządzającego lub nadzorczego, wspólnika spółki w spółce jawnej lub partnerskiej albo komplementariusza w spółce komandytowej lub komandytowo-akcyjnej lub prokurenta prawomocnie nie skazano za przestępstwo: </w:t>
      </w:r>
    </w:p>
    <w:p w14:paraId="3A664083" w14:textId="2514FA0D" w:rsidR="00597746" w:rsidRPr="00597746" w:rsidRDefault="00597746" w:rsidP="00034F87">
      <w:pPr>
        <w:pStyle w:val="Akapitzlist"/>
        <w:numPr>
          <w:ilvl w:val="0"/>
          <w:numId w:val="43"/>
        </w:numPr>
      </w:pPr>
      <w:r>
        <w:t>powierzenia wykonywania pracy małoletniemu cudzoziemcowi, o którym mowa w art. 9 ust. 2 ustawy z dnia 15 czerwca 2012 r. o skutkach powierzania wykonywania pracy cudzoziemcom przebywającym wbrew przepisom na terytorium Rzeczypospolitej Polskiej (Dz. U. z 2021 r. poz. 1745)</w:t>
      </w:r>
      <w:r w:rsidR="00AB551E">
        <w:t>;</w:t>
      </w:r>
    </w:p>
    <w:p w14:paraId="1D47E75D" w14:textId="68AFE96F" w:rsidR="00597746" w:rsidRPr="00597746" w:rsidRDefault="00597746" w:rsidP="00034F87">
      <w:pPr>
        <w:pStyle w:val="Akapitzlist"/>
        <w:numPr>
          <w:ilvl w:val="0"/>
          <w:numId w:val="43"/>
        </w:numPr>
      </w:pPr>
      <w:r>
        <w:t>przeciwko obrotowi gospodarczemu, o których mowa w art. 296-307 Kodeksu karnego, przestępstwo oszustwa, o którym mowa w art. 286 Kodeksu karnego, przestępstwo przeciwko wiarygodności dokumentów, o których mowa w art. 270-277d Kodeksu karnego, lub przestępstwo skarbowe</w:t>
      </w:r>
      <w:r w:rsidR="00AB551E">
        <w:t>;</w:t>
      </w:r>
    </w:p>
    <w:p w14:paraId="62B99181" w14:textId="51B163A1" w:rsidR="00597746" w:rsidRDefault="00597746" w:rsidP="00AB551E">
      <w:pPr>
        <w:pStyle w:val="Akapitzlist"/>
        <w:numPr>
          <w:ilvl w:val="0"/>
          <w:numId w:val="43"/>
        </w:numPr>
        <w:ind w:left="1066" w:hanging="357"/>
      </w:pPr>
      <w:r>
        <w:t>o którym mowa w art. 9 ust. 1 i 3 lub art. 10 ustawy z dnia 15 czerwca 2012 r. o skutkach powierzania wykonywania pracy cudzoziemcom przebywającym wbrew przepisom na terytorium Rzeczypospolitej Polskiej;</w:t>
      </w:r>
    </w:p>
    <w:p w14:paraId="765D6472" w14:textId="21F3CF77" w:rsidR="00573A97" w:rsidRDefault="00573A97" w:rsidP="00034F87">
      <w:pPr>
        <w:pStyle w:val="Akapitzlist"/>
        <w:numPr>
          <w:ilvl w:val="0"/>
          <w:numId w:val="34"/>
        </w:numPr>
        <w:ind w:left="714" w:hanging="357"/>
        <w:rPr>
          <w:lang w:eastAsia="ar-SA"/>
        </w:rPr>
      </w:pPr>
      <w:r>
        <w:rPr>
          <w:lang w:eastAsia="ar-SA"/>
        </w:rPr>
        <w:t>w związku z art. 7 ust. 1 ustawy z dnia 13 kwietnia 2022 r. o szczególnych rozwiązaniach w zakresie przeciwdziałania wspieraniu agresji na Ukrainę oraz służących ochronie bezpieczeństwa narodowego:</w:t>
      </w:r>
    </w:p>
    <w:p w14:paraId="3CB51AB2" w14:textId="61778DCE" w:rsidR="00CD4617" w:rsidRPr="00E379D1" w:rsidRDefault="00573A97" w:rsidP="00034F87">
      <w:pPr>
        <w:pStyle w:val="Akapitzlist"/>
        <w:numPr>
          <w:ilvl w:val="0"/>
          <w:numId w:val="44"/>
        </w:numPr>
      </w:pPr>
      <w:r w:rsidRPr="00E379D1">
        <w:t>nie jest wymieniony w wykazach określonych w rozporządzeniu 765/2006 i rozporządzeniu 269/2014 albo wpisany na listę na podstawie decyzji w sprawie wpisu na listę rozstrzygającej o</w:t>
      </w:r>
      <w:r w:rsidR="00AB551E">
        <w:t> </w:t>
      </w:r>
      <w:r w:rsidRPr="00E379D1">
        <w:t>zastosowaniu środka, o którym</w:t>
      </w:r>
      <w:r w:rsidR="00CD4617" w:rsidRPr="00E379D1">
        <w:t xml:space="preserve"> mowa w art. 1 pkt 3 ww. ustawy</w:t>
      </w:r>
      <w:r w:rsidR="00AB551E">
        <w:t>;</w:t>
      </w:r>
    </w:p>
    <w:p w14:paraId="14E4B386" w14:textId="4C786D29" w:rsidR="00CD4617" w:rsidRPr="00E379D1" w:rsidRDefault="00573A97" w:rsidP="00034F87">
      <w:pPr>
        <w:pStyle w:val="Akapitzlist"/>
        <w:numPr>
          <w:ilvl w:val="0"/>
          <w:numId w:val="44"/>
        </w:numPr>
      </w:pPr>
      <w:r w:rsidRPr="00E379D1">
        <w:t>jego beneficjentem rzeczywistym w rozumieniu ustawy z dnia 1 marca 2018 r. o przeciwdziałaniu praniu pieniędzy oraz finansowaniu terroryzmu (Dz. U. z 2022 r. poz. 593 i 655) nie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w:t>
      </w:r>
      <w:r w:rsidR="00AB551E">
        <w:t> </w:t>
      </w:r>
      <w:r w:rsidRPr="00E379D1">
        <w:t>zastosowaniu środka, o którym mowa w art. 1 pkt 3 ww. ustaw</w:t>
      </w:r>
      <w:r w:rsidR="00CD4617" w:rsidRPr="00E379D1">
        <w:t>y</w:t>
      </w:r>
      <w:r w:rsidR="00AB551E">
        <w:t>;</w:t>
      </w:r>
    </w:p>
    <w:p w14:paraId="7708DE32" w14:textId="007C174A" w:rsidR="00573A97" w:rsidRPr="008131BA" w:rsidRDefault="00573A97" w:rsidP="00AB551E">
      <w:pPr>
        <w:pStyle w:val="Akapitzlist"/>
        <w:numPr>
          <w:ilvl w:val="0"/>
          <w:numId w:val="44"/>
        </w:numPr>
        <w:ind w:left="1066" w:hanging="357"/>
        <w:rPr>
          <w:lang w:eastAsia="ar-SA"/>
        </w:rPr>
      </w:pPr>
      <w:r w:rsidRPr="00E379D1">
        <w:t>jednostką dominującą Wykonawcy w rozumieniu art. 3 ust. 1 pkt 37 ustawy z dnia 29 września 1994 r. o rachunkowości (Dz. U. z 2021 r. poz. 217, 2105 i 2106), nie jest podmiot wymieniony w wykazach określonych w rozporządzeniu 765/2006 i rozporządzeniu 269/2014 albo wpisany na</w:t>
      </w:r>
      <w:r w:rsidR="00AB551E">
        <w:t> </w:t>
      </w:r>
      <w:r w:rsidRPr="00E379D1">
        <w:t xml:space="preserve">listę lub będący taką jednostką dominującą od dnia 24 lutego 2022 r., o ile został wpisany na listę </w:t>
      </w:r>
      <w:r w:rsidRPr="008131BA">
        <w:t>na podstawie decyzji w sprawie wpisu na listę rozstrzygającej o zastosowaniu środka, o którym</w:t>
      </w:r>
      <w:r w:rsidR="00CD4617" w:rsidRPr="008131BA">
        <w:t xml:space="preserve"> mowa w art. 1 pkt 3 ww. ustawy</w:t>
      </w:r>
      <w:r w:rsidR="00AB551E" w:rsidRPr="008131BA">
        <w:t>;</w:t>
      </w:r>
    </w:p>
    <w:p w14:paraId="0E364D81" w14:textId="2C4F4B4F" w:rsidR="0079373F" w:rsidRPr="008131BA" w:rsidRDefault="0079373F" w:rsidP="008131BA">
      <w:pPr>
        <w:pStyle w:val="Akapitzlist"/>
        <w:numPr>
          <w:ilvl w:val="0"/>
          <w:numId w:val="34"/>
        </w:numPr>
        <w:rPr>
          <w:b/>
        </w:rPr>
      </w:pPr>
      <w:r w:rsidRPr="008131BA">
        <w:t xml:space="preserve">zobowiązuje się, </w:t>
      </w:r>
      <w:r w:rsidR="00E379D1" w:rsidRPr="008131BA">
        <w:t>bez prawa do dodatkowego wynagrodzenia, do dokonania aktualizacji dokumentacji audytów złożonych przez Zamawiającego jako dokumentacja aplikacyjna w przypadku, gdy wymóg taki zostanie na Zamawiającego nałożony przez instytucję udzielającą pożyczki (dotyczy także wyjaśnień, uzupełnień, zmian w dokumentacji aplikacyjnej wymaganych na kolejnych etapach oceny formalnej i</w:t>
      </w:r>
      <w:r w:rsidR="00722BCD" w:rsidRPr="008131BA">
        <w:t> </w:t>
      </w:r>
      <w:r w:rsidR="00E379D1" w:rsidRPr="008131BA">
        <w:t>merytorycznej wniosku</w:t>
      </w:r>
      <w:r w:rsidR="00E379D1">
        <w:t>)</w:t>
      </w:r>
      <w:r w:rsidR="00AB551E" w:rsidRPr="008131BA">
        <w:rPr>
          <w:b/>
          <w:lang w:eastAsia="ar-SA"/>
        </w:rPr>
        <w:t>.</w:t>
      </w:r>
    </w:p>
    <w:p w14:paraId="0FD62D06" w14:textId="295DF0A3" w:rsidR="0040741E" w:rsidRPr="007076FD" w:rsidRDefault="0040741E" w:rsidP="00057E2F">
      <w:pPr>
        <w:pStyle w:val="Akapitzlist"/>
        <w:numPr>
          <w:ilvl w:val="0"/>
          <w:numId w:val="34"/>
        </w:numPr>
        <w:rPr>
          <w:rStyle w:val="Domylnaczcionkaakapitu2"/>
          <w:rFonts w:cs="Calibri Light"/>
        </w:rPr>
      </w:pPr>
      <w:r w:rsidRPr="007076FD">
        <w:rPr>
          <w:rStyle w:val="Domylnaczcionkaakapitu2"/>
          <w:rFonts w:cs="Calibri Light"/>
          <w:spacing w:val="-2"/>
        </w:rPr>
        <w:t>zobowiąz</w:t>
      </w:r>
      <w:r>
        <w:rPr>
          <w:rStyle w:val="Domylnaczcionkaakapitu2"/>
          <w:rFonts w:cs="Calibri Light"/>
          <w:spacing w:val="-2"/>
        </w:rPr>
        <w:t>uje się</w:t>
      </w:r>
      <w:r w:rsidRPr="007076FD">
        <w:rPr>
          <w:rStyle w:val="Domylnaczcionkaakapitu2"/>
          <w:rFonts w:cs="Calibri Light"/>
        </w:rPr>
        <w:t>, w związku z udziałem w przedmiotowym postępowaniu, do wypełnienia wszystkich obowiązków formalno-prawnych wymaganych przez RODO i związanych z udziałem w przedmiotowym postępowaniu o udzielenie zamówienia</w:t>
      </w:r>
      <w:r w:rsidR="007C27AF">
        <w:rPr>
          <w:rStyle w:val="Domylnaczcionkaakapitu2"/>
          <w:rFonts w:cs="Calibri Light"/>
        </w:rPr>
        <w:t>, tj.:</w:t>
      </w:r>
    </w:p>
    <w:p w14:paraId="268A0730" w14:textId="77777777" w:rsidR="0040741E" w:rsidRPr="00DF6CE6" w:rsidRDefault="0040741E" w:rsidP="002655C8">
      <w:pPr>
        <w:pStyle w:val="Akapitzlist"/>
        <w:numPr>
          <w:ilvl w:val="0"/>
          <w:numId w:val="46"/>
        </w:numPr>
      </w:pPr>
      <w:r w:rsidRPr="00DF6CE6">
        <w:lastRenderedPageBreak/>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18428545" w14:textId="16FFCFF5" w:rsidR="0040741E" w:rsidRPr="00DF6CE6" w:rsidRDefault="0040741E" w:rsidP="002655C8">
      <w:pPr>
        <w:pStyle w:val="Akapitzlist"/>
        <w:numPr>
          <w:ilvl w:val="0"/>
          <w:numId w:val="46"/>
        </w:numPr>
        <w:rPr>
          <w:rStyle w:val="Domylnaczcionkaakapitu2"/>
          <w:rFonts w:cs="Calibri Light"/>
        </w:rPr>
      </w:pPr>
      <w:r w:rsidRPr="00DF6CE6">
        <w:t>obowiązek informacyjny wynikający z art. 14 RODO względem osób fizycznych, których dane Wykonawca pozyskał w sposób pośredni, a które to dane Wykonawca przekazuje zamawiającemu w treści oferty lub</w:t>
      </w:r>
      <w:r w:rsidRPr="00DF6CE6">
        <w:rPr>
          <w:rStyle w:val="Domylnaczcionkaakapitu2"/>
          <w:rFonts w:cs="Calibri Light"/>
        </w:rPr>
        <w:t xml:space="preserve"> dokumentów skła</w:t>
      </w:r>
      <w:r w:rsidR="00B13BED">
        <w:rPr>
          <w:rStyle w:val="Domylnaczcionkaakapitu2"/>
          <w:rFonts w:cs="Calibri Light"/>
        </w:rPr>
        <w:t>danych na żądanie Zamawiającego;</w:t>
      </w:r>
    </w:p>
    <w:p w14:paraId="4AFF70D2" w14:textId="050926CC" w:rsidR="0040741E" w:rsidRPr="00057E2F" w:rsidRDefault="0040741E" w:rsidP="00057E2F">
      <w:pPr>
        <w:pStyle w:val="Akapitzlist"/>
        <w:numPr>
          <w:ilvl w:val="0"/>
          <w:numId w:val="34"/>
        </w:numPr>
        <w:rPr>
          <w:rStyle w:val="Domylnaczcionkaakapitu2"/>
          <w:rFonts w:cs="Calibri Light"/>
        </w:rPr>
      </w:pPr>
      <w:r w:rsidRPr="0040741E">
        <w:rPr>
          <w:rStyle w:val="Domylnaczcionkaakapitu2"/>
          <w:rFonts w:cs="Calibri Light"/>
        </w:rPr>
        <w:t>oświadcz</w:t>
      </w:r>
      <w:r>
        <w:rPr>
          <w:rStyle w:val="Domylnaczcionkaakapitu2"/>
          <w:rFonts w:cs="Calibri Light"/>
        </w:rPr>
        <w:t xml:space="preserve">a, że </w:t>
      </w:r>
      <w:r w:rsidRPr="0040741E">
        <w:rPr>
          <w:rStyle w:val="Domylnaczcionkaakapitu2"/>
          <w:rFonts w:cs="Calibri Light"/>
        </w:rPr>
        <w:t>wypełni</w:t>
      </w:r>
      <w:r>
        <w:rPr>
          <w:rStyle w:val="Domylnaczcionkaakapitu2"/>
          <w:rFonts w:cs="Calibri Light"/>
        </w:rPr>
        <w:t>ł</w:t>
      </w:r>
      <w:r w:rsidRPr="0040741E">
        <w:rPr>
          <w:rStyle w:val="Domylnaczcionkaakapitu2"/>
          <w:rFonts w:cs="Calibri Light"/>
        </w:rPr>
        <w:t xml:space="preserve"> obowiązk</w:t>
      </w:r>
      <w:r>
        <w:rPr>
          <w:rStyle w:val="Domylnaczcionkaakapitu2"/>
          <w:rFonts w:cs="Calibri Light"/>
        </w:rPr>
        <w:t>i</w:t>
      </w:r>
      <w:r w:rsidRPr="0040741E">
        <w:rPr>
          <w:rStyle w:val="Domylnaczcionkaakapitu2"/>
          <w:rFonts w:cs="Calibri Light"/>
        </w:rPr>
        <w:t xml:space="preserve"> informacyjn</w:t>
      </w:r>
      <w:r>
        <w:rPr>
          <w:rStyle w:val="Domylnaczcionkaakapitu2"/>
          <w:rFonts w:cs="Calibri Light"/>
        </w:rPr>
        <w:t>e</w:t>
      </w:r>
      <w:r w:rsidRPr="0040741E">
        <w:rPr>
          <w:rStyle w:val="Domylnaczcionkaakapitu2"/>
          <w:rFonts w:cs="Calibri Light"/>
        </w:rPr>
        <w:t xml:space="preserve"> przewidzian</w:t>
      </w:r>
      <w:r>
        <w:rPr>
          <w:rStyle w:val="Domylnaczcionkaakapitu2"/>
          <w:rFonts w:cs="Calibri Light"/>
        </w:rPr>
        <w:t>e</w:t>
      </w:r>
      <w:r w:rsidRPr="0040741E">
        <w:rPr>
          <w:rStyle w:val="Domylnaczcionkaakapitu2"/>
          <w:rFonts w:cs="Calibri Light"/>
        </w:rPr>
        <w:t xml:space="preserve"> w art. 13 lub art. 14 RODO</w:t>
      </w:r>
      <w:r w:rsidR="00B13BED">
        <w:rPr>
          <w:rStyle w:val="Domylnaczcionkaakapitu2"/>
          <w:rFonts w:cs="Calibri Light"/>
        </w:rPr>
        <w:t>;</w:t>
      </w:r>
    </w:p>
    <w:p w14:paraId="0AD3913A" w14:textId="5D2D4ECC" w:rsidR="0040741E" w:rsidRPr="00057E2F" w:rsidRDefault="0040741E" w:rsidP="00057E2F">
      <w:pPr>
        <w:pStyle w:val="Akapitzlist"/>
        <w:numPr>
          <w:ilvl w:val="0"/>
          <w:numId w:val="34"/>
        </w:numPr>
        <w:rPr>
          <w:rStyle w:val="Domylnaczcionkaakapitu2"/>
          <w:rFonts w:cs="Calibri Light"/>
        </w:rPr>
      </w:pPr>
      <w:r>
        <w:rPr>
          <w:rStyle w:val="Domylnaczcionkaakapitu2"/>
          <w:rFonts w:cs="Calibri Light"/>
        </w:rPr>
        <w:t>dotyczy Wykonawców będących osobami fizycznymi</w:t>
      </w:r>
      <w:r w:rsidR="00446F82">
        <w:rPr>
          <w:rStyle w:val="Domylnaczcionkaakapitu2"/>
          <w:rFonts w:cs="Calibri Light"/>
        </w:rPr>
        <w:t>: oświadcza</w:t>
      </w:r>
      <w:r>
        <w:rPr>
          <w:rStyle w:val="Domylnaczcionkaakapitu2"/>
          <w:rFonts w:cs="Calibri Light"/>
        </w:rPr>
        <w:t xml:space="preserve">, że zaznajomił </w:t>
      </w:r>
      <w:r w:rsidRPr="00057E2F">
        <w:rPr>
          <w:rStyle w:val="Domylnaczcionkaakapitu2"/>
          <w:rFonts w:cs="Calibri Light"/>
        </w:rPr>
        <w:t>się z obowiązkiem informacyjnym ws</w:t>
      </w:r>
      <w:r w:rsidR="00B13BED">
        <w:rPr>
          <w:rStyle w:val="Domylnaczcionkaakapitu2"/>
          <w:rFonts w:cs="Calibri Light"/>
        </w:rPr>
        <w:t>kazanym w Załączniku 3A do ZDSO;</w:t>
      </w:r>
    </w:p>
    <w:p w14:paraId="44981070" w14:textId="78AC2AED" w:rsidR="0040741E" w:rsidRDefault="0040741E" w:rsidP="00057E2F">
      <w:pPr>
        <w:pStyle w:val="Akapitzlist"/>
        <w:numPr>
          <w:ilvl w:val="0"/>
          <w:numId w:val="34"/>
        </w:numPr>
        <w:rPr>
          <w:rStyle w:val="Domylnaczcionkaakapitu2"/>
          <w:rFonts w:cs="Calibri Light"/>
        </w:rPr>
      </w:pPr>
      <w:r w:rsidRPr="00DF6CE6">
        <w:rPr>
          <w:rStyle w:val="Domylnaczcionkaakapitu2"/>
          <w:rFonts w:cs="Calibri Light"/>
        </w:rPr>
        <w:t>zobowiązuj</w:t>
      </w:r>
      <w:r>
        <w:rPr>
          <w:rStyle w:val="Domylnaczcionkaakapitu2"/>
          <w:rFonts w:cs="Calibri Light"/>
        </w:rPr>
        <w:t>e</w:t>
      </w:r>
      <w:r w:rsidRPr="00DF6CE6">
        <w:rPr>
          <w:rStyle w:val="Domylnaczcionkaakapitu2"/>
          <w:rFonts w:cs="Calibri Light"/>
        </w:rPr>
        <w:t xml:space="preserve"> się </w:t>
      </w:r>
      <w:r>
        <w:rPr>
          <w:rStyle w:val="Domylnaczcionkaakapitu2"/>
          <w:rFonts w:cs="Calibri Light"/>
        </w:rPr>
        <w:t xml:space="preserve">w przypadkach, gdy będzie to miało zastosowanie </w:t>
      </w:r>
      <w:r w:rsidRPr="00DF6CE6">
        <w:rPr>
          <w:rStyle w:val="Domylnaczcionkaakapitu2"/>
          <w:rFonts w:cs="Calibri Light"/>
        </w:rPr>
        <w:t>do przekazania informacji wymaganej art. 14 RODO swoim reprezentantom oraz osobom przez siebie zatrudnionym, których dane osobowe będą ujawniane Zamawiającemu w związku z</w:t>
      </w:r>
      <w:r>
        <w:rPr>
          <w:rStyle w:val="Domylnaczcionkaakapitu2"/>
          <w:rFonts w:cs="Calibri Light"/>
        </w:rPr>
        <w:t> </w:t>
      </w:r>
      <w:r w:rsidRPr="00DF6CE6">
        <w:rPr>
          <w:rStyle w:val="Domylnaczcionkaakapitu2"/>
          <w:rFonts w:cs="Calibri Light"/>
        </w:rPr>
        <w:t>realizacją ninie</w:t>
      </w:r>
      <w:r>
        <w:rPr>
          <w:rStyle w:val="Domylnaczcionkaakapitu2"/>
          <w:rFonts w:cs="Calibri Light"/>
        </w:rPr>
        <w:t>jszego postępowania lub zawarciem</w:t>
      </w:r>
      <w:r w:rsidRPr="00DF6CE6">
        <w:rPr>
          <w:rStyle w:val="Domylnaczcionkaakapitu2"/>
          <w:rFonts w:cs="Calibri Light"/>
        </w:rPr>
        <w:t xml:space="preserve"> </w:t>
      </w:r>
      <w:r>
        <w:rPr>
          <w:rStyle w:val="Domylnaczcionkaakapitu2"/>
          <w:rFonts w:cs="Calibri Light"/>
        </w:rPr>
        <w:t>U</w:t>
      </w:r>
      <w:r w:rsidRPr="00DF6CE6">
        <w:rPr>
          <w:rStyle w:val="Domylnaczcionkaakapitu2"/>
          <w:rFonts w:cs="Calibri Light"/>
        </w:rPr>
        <w:t>mowy</w:t>
      </w:r>
      <w:r w:rsidR="00446F82">
        <w:rPr>
          <w:rStyle w:val="Domylnaczcionkaakapitu2"/>
          <w:rFonts w:cs="Calibri Light"/>
        </w:rPr>
        <w:t>; w</w:t>
      </w:r>
      <w:r w:rsidRPr="00DF6CE6">
        <w:rPr>
          <w:rStyle w:val="Domylnaczcionkaakapitu2"/>
          <w:rFonts w:cs="Calibri Light"/>
        </w:rPr>
        <w:t xml:space="preserve"> tym celu </w:t>
      </w:r>
      <w:r>
        <w:rPr>
          <w:rStyle w:val="Domylnaczcionkaakapitu2"/>
          <w:rFonts w:cs="Calibri Light"/>
        </w:rPr>
        <w:t xml:space="preserve">Zamawiający </w:t>
      </w:r>
      <w:r w:rsidRPr="00DF6CE6">
        <w:rPr>
          <w:rStyle w:val="Domylnaczcionkaakapitu2"/>
          <w:rFonts w:cs="Calibri Light"/>
        </w:rPr>
        <w:t xml:space="preserve">przekazuje obowiązek informacyjny go dotyczący, aby </w:t>
      </w:r>
      <w:r>
        <w:rPr>
          <w:rStyle w:val="Domylnaczcionkaakapitu2"/>
          <w:rFonts w:cs="Calibri Light"/>
        </w:rPr>
        <w:t xml:space="preserve">Wykonawca </w:t>
      </w:r>
      <w:r w:rsidRPr="00DF6CE6">
        <w:rPr>
          <w:rStyle w:val="Domylnaczcionkaakapitu2"/>
          <w:rFonts w:cs="Calibri Light"/>
        </w:rPr>
        <w:t>mógł go przedstawić w/w osobom (</w:t>
      </w:r>
      <w:r>
        <w:rPr>
          <w:rStyle w:val="Domylnaczcionkaakapitu2"/>
          <w:rFonts w:cs="Calibri Light"/>
        </w:rPr>
        <w:t>Załącznik 3B</w:t>
      </w:r>
      <w:r w:rsidRPr="00DF6CE6">
        <w:rPr>
          <w:rStyle w:val="Domylnaczcionkaakapitu2"/>
          <w:rFonts w:cs="Calibri Light"/>
        </w:rPr>
        <w:t xml:space="preserve"> </w:t>
      </w:r>
      <w:r w:rsidR="00B13BED">
        <w:rPr>
          <w:rStyle w:val="Domylnaczcionkaakapitu2"/>
          <w:rFonts w:cs="Calibri Light"/>
        </w:rPr>
        <w:t>do ZDSO</w:t>
      </w:r>
      <w:r w:rsidRPr="00DF6CE6">
        <w:rPr>
          <w:rStyle w:val="Domylnaczcionkaakapitu2"/>
          <w:rFonts w:cs="Calibri Light"/>
        </w:rPr>
        <w:t>)</w:t>
      </w:r>
      <w:r w:rsidR="00B13BED">
        <w:rPr>
          <w:rStyle w:val="Domylnaczcionkaakapitu2"/>
          <w:rFonts w:cs="Calibri Light"/>
        </w:rPr>
        <w:t>; w</w:t>
      </w:r>
      <w:r w:rsidRPr="00DF6CE6">
        <w:rPr>
          <w:rStyle w:val="Domylnaczcionkaakapitu2"/>
          <w:rFonts w:cs="Calibri Light"/>
        </w:rPr>
        <w:t xml:space="preserve"> przypadku, gdyby </w:t>
      </w:r>
      <w:r>
        <w:rPr>
          <w:rStyle w:val="Domylnaczcionkaakapitu2"/>
          <w:rFonts w:cs="Calibri Light"/>
        </w:rPr>
        <w:t xml:space="preserve">Wykonawca </w:t>
      </w:r>
      <w:r w:rsidRPr="00DF6CE6">
        <w:rPr>
          <w:rStyle w:val="Domylnaczcionkaakapitu2"/>
          <w:rFonts w:cs="Calibri Light"/>
        </w:rPr>
        <w:t>przekazywał inne dane lub w innym celu niż wskazany w</w:t>
      </w:r>
      <w:r>
        <w:rPr>
          <w:rStyle w:val="Domylnaczcionkaakapitu2"/>
          <w:rFonts w:cs="Calibri Light"/>
        </w:rPr>
        <w:t> Załączniku 3</w:t>
      </w:r>
      <w:r w:rsidRPr="00DF6CE6">
        <w:rPr>
          <w:rStyle w:val="Domylnaczcionkaakapitu2"/>
          <w:rFonts w:cs="Calibri Light"/>
        </w:rPr>
        <w:t>B poniżej zobowiązany jest rozszerzyć lub uzupełnić treść informacji wskazanej w </w:t>
      </w:r>
      <w:r>
        <w:rPr>
          <w:rStyle w:val="Domylnaczcionkaakapitu2"/>
          <w:rFonts w:cs="Calibri Light"/>
        </w:rPr>
        <w:t xml:space="preserve">Załączniku 3B </w:t>
      </w:r>
      <w:r w:rsidR="00B13BED">
        <w:rPr>
          <w:rStyle w:val="Domylnaczcionkaakapitu2"/>
          <w:rFonts w:cs="Calibri Light"/>
        </w:rPr>
        <w:t xml:space="preserve">do ZDSO </w:t>
      </w:r>
      <w:r w:rsidRPr="00DF6CE6">
        <w:rPr>
          <w:rStyle w:val="Domylnaczcionkaakapitu2"/>
          <w:rFonts w:cs="Calibri Light"/>
        </w:rPr>
        <w:t>i przekazać ją osobom, których dane przekazuje Zamawiającemu.</w:t>
      </w:r>
    </w:p>
    <w:p w14:paraId="3DC71AB4" w14:textId="24B445EC" w:rsidR="00E15E40" w:rsidRDefault="00E15E40" w:rsidP="00034F87">
      <w:pPr>
        <w:pStyle w:val="Nagwek2"/>
        <w:numPr>
          <w:ilvl w:val="0"/>
          <w:numId w:val="32"/>
        </w:numPr>
      </w:pPr>
      <w:r>
        <w:t>Załączniki</w:t>
      </w:r>
      <w:r w:rsidR="00B13BED">
        <w:t xml:space="preserve"> do oferty</w:t>
      </w:r>
    </w:p>
    <w:p w14:paraId="30F7FF5A" w14:textId="65335590" w:rsidR="00E15E40" w:rsidRDefault="00AB551E" w:rsidP="00034F87">
      <w:pPr>
        <w:pStyle w:val="Akapitzlist"/>
        <w:numPr>
          <w:ilvl w:val="0"/>
          <w:numId w:val="35"/>
        </w:numPr>
        <w:rPr>
          <w:lang w:eastAsia="ar-SA"/>
        </w:rPr>
      </w:pPr>
      <w:r>
        <w:rPr>
          <w:lang w:eastAsia="ar-SA"/>
        </w:rPr>
        <w:t xml:space="preserve">kopia polisy </w:t>
      </w:r>
    </w:p>
    <w:p w14:paraId="071789E6" w14:textId="39633355" w:rsidR="0040741E" w:rsidRDefault="00B13BED" w:rsidP="00BA41E6">
      <w:pPr>
        <w:pStyle w:val="Akapitzlist"/>
        <w:numPr>
          <w:ilvl w:val="0"/>
          <w:numId w:val="35"/>
        </w:numPr>
        <w:spacing w:after="0" w:line="240" w:lineRule="auto"/>
        <w:contextualSpacing w:val="0"/>
        <w:rPr>
          <w:lang w:eastAsia="ar-SA"/>
        </w:rPr>
      </w:pPr>
      <w:r>
        <w:rPr>
          <w:lang w:eastAsia="ar-SA"/>
        </w:rPr>
        <w:t>……………………</w:t>
      </w:r>
    </w:p>
    <w:p w14:paraId="5E1197A4" w14:textId="77777777" w:rsidR="00B13BED" w:rsidRDefault="00B13BED" w:rsidP="00BA41E6">
      <w:pPr>
        <w:pStyle w:val="Akapitzlist"/>
        <w:numPr>
          <w:ilvl w:val="0"/>
          <w:numId w:val="35"/>
        </w:numPr>
        <w:spacing w:after="0" w:line="240" w:lineRule="auto"/>
        <w:contextualSpacing w:val="0"/>
        <w:rPr>
          <w:lang w:eastAsia="ar-SA"/>
        </w:rPr>
      </w:pPr>
      <w:r>
        <w:rPr>
          <w:lang w:eastAsia="ar-SA"/>
        </w:rPr>
        <w:t>………………………</w:t>
      </w:r>
    </w:p>
    <w:p w14:paraId="1EA562DB" w14:textId="7291CA7A" w:rsidR="007076FD" w:rsidRDefault="007076FD" w:rsidP="00BA41E6">
      <w:pPr>
        <w:pStyle w:val="Akapitzlist"/>
        <w:numPr>
          <w:ilvl w:val="0"/>
          <w:numId w:val="35"/>
        </w:numPr>
        <w:spacing w:after="0" w:line="240" w:lineRule="auto"/>
        <w:contextualSpacing w:val="0"/>
        <w:rPr>
          <w:lang w:eastAsia="ar-SA"/>
        </w:rPr>
      </w:pPr>
      <w:r>
        <w:rPr>
          <w:lang w:eastAsia="ar-SA"/>
        </w:rPr>
        <w:br w:type="page"/>
      </w:r>
    </w:p>
    <w:p w14:paraId="6F3F65DA" w14:textId="399D281E" w:rsidR="007076FD" w:rsidRPr="00662CF7" w:rsidRDefault="007076FD" w:rsidP="006C022E">
      <w:pPr>
        <w:pStyle w:val="Nagwek1"/>
      </w:pPr>
      <w:r>
        <w:lastRenderedPageBreak/>
        <w:t>Załącznik 3A.</w:t>
      </w:r>
      <w:r w:rsidRPr="007076FD">
        <w:t xml:space="preserve"> </w:t>
      </w:r>
      <w:r w:rsidR="006C022E">
        <w:t>Obowiązek informacyjny dla Wykonawcy będącego osobą fizyczną</w:t>
      </w:r>
    </w:p>
    <w:p w14:paraId="6E334C23" w14:textId="1BE87C24" w:rsidR="007076FD" w:rsidRPr="007076FD" w:rsidRDefault="007076FD" w:rsidP="002655C8">
      <w:pPr>
        <w:pStyle w:val="Akapitzlist"/>
        <w:numPr>
          <w:ilvl w:val="0"/>
          <w:numId w:val="45"/>
        </w:numPr>
        <w:rPr>
          <w:rStyle w:val="Domylnaczcionkaakapitu2"/>
          <w:rFonts w:cs="Calibri Light"/>
          <w:spacing w:val="-2"/>
        </w:rPr>
      </w:pPr>
      <w:r w:rsidRPr="007076FD">
        <w:rPr>
          <w:rStyle w:val="Domylnaczcionkaakapitu2"/>
          <w:rFonts w:cs="Calibri Light"/>
          <w:spacing w:val="-2"/>
        </w:rPr>
        <w:t>Zamawiający oświadcza, że spełnia wymogi określone w rozporządzeniu Parlamentu Europejskiego i </w:t>
      </w:r>
      <w:r>
        <w:rPr>
          <w:rStyle w:val="Domylnaczcionkaakapitu2"/>
          <w:rFonts w:cs="Calibri Light"/>
          <w:spacing w:val="-2"/>
        </w:rPr>
        <w:t xml:space="preserve">Rady (UE) 2016/679 z </w:t>
      </w:r>
      <w:r w:rsidRPr="007076FD">
        <w:rPr>
          <w:rStyle w:val="Domylnaczcionkaakapitu2"/>
          <w:rFonts w:cs="Calibri Light"/>
          <w:spacing w:val="-2"/>
        </w:rPr>
        <w:t>27 kwietnia 2016 r. w sprawie ochrony osób fizycznych w związku z przetwarzaniem danych osobowych i w sprawie swobodnego przepływu takich danych oraz uchylenia dyrektywy 95/46/WE (ogólne rozporządzenie o ochronie danych) (Dz.</w:t>
      </w:r>
      <w:r>
        <w:rPr>
          <w:rStyle w:val="Domylnaczcionkaakapitu2"/>
          <w:rFonts w:cs="Calibri Light"/>
          <w:spacing w:val="-2"/>
        </w:rPr>
        <w:t xml:space="preserve"> </w:t>
      </w:r>
      <w:r w:rsidRPr="007076FD">
        <w:rPr>
          <w:rStyle w:val="Domylnaczcionkaakapitu2"/>
          <w:rFonts w:cs="Calibri Light"/>
          <w:spacing w:val="-2"/>
        </w:rPr>
        <w:t>Urz. UE L 119 z 4 maja 2016 r.), dalej: RODO, tym samym dane osobowe podane przez Wykonawcę będą przetwarzane zgodnie z RODO oraz zgodnie z przepisami krajowymi.</w:t>
      </w:r>
    </w:p>
    <w:p w14:paraId="40FCC2F1" w14:textId="4FA0DF82" w:rsidR="007076FD" w:rsidRPr="008131BA" w:rsidRDefault="007076FD" w:rsidP="002655C8">
      <w:pPr>
        <w:pStyle w:val="Akapitzlist"/>
        <w:numPr>
          <w:ilvl w:val="0"/>
          <w:numId w:val="45"/>
        </w:numPr>
        <w:rPr>
          <w:rStyle w:val="Domylnaczcionkaakapitu2"/>
          <w:rFonts w:cs="Calibri Light"/>
          <w:spacing w:val="-2"/>
        </w:rPr>
      </w:pPr>
      <w:r w:rsidRPr="007076FD">
        <w:rPr>
          <w:rStyle w:val="Domylnaczcionkaakapitu2"/>
          <w:rFonts w:cs="Calibri Light"/>
          <w:spacing w:val="-2"/>
        </w:rPr>
        <w:t xml:space="preserve">Dane osobowe Wykonawcy będą przetwarzane na podstawie art. 6 ust. 1 lit. b RODO w celu związanym z przygotowaniem do zawarcia </w:t>
      </w:r>
      <w:r w:rsidR="00280B00">
        <w:rPr>
          <w:rStyle w:val="Domylnaczcionkaakapitu2"/>
          <w:rFonts w:cs="Calibri Light"/>
          <w:spacing w:val="-2"/>
        </w:rPr>
        <w:t>U</w:t>
      </w:r>
      <w:r w:rsidRPr="007076FD">
        <w:rPr>
          <w:rStyle w:val="Domylnaczcionkaakapitu2"/>
          <w:rFonts w:cs="Calibri Light"/>
          <w:spacing w:val="-2"/>
        </w:rPr>
        <w:t xml:space="preserve">mowy związanej w przedmiotowym zamówieniem pn. </w:t>
      </w:r>
      <w:r w:rsidR="00280B00">
        <w:rPr>
          <w:rStyle w:val="Domylnaczcionkaakapitu2"/>
          <w:rFonts w:cs="Calibri Light"/>
          <w:spacing w:val="-2"/>
        </w:rPr>
        <w:t>„</w:t>
      </w:r>
      <w:r w:rsidR="00280B00" w:rsidRPr="00280B00">
        <w:rPr>
          <w:rStyle w:val="Domylnaczcionkaakapitu2"/>
          <w:rFonts w:cs="Calibri Light"/>
          <w:b/>
          <w:spacing w:val="-2"/>
        </w:rPr>
        <w:t>Zaproszenie do</w:t>
      </w:r>
      <w:r w:rsidR="00280B00">
        <w:rPr>
          <w:rStyle w:val="Domylnaczcionkaakapitu2"/>
          <w:rFonts w:cs="Calibri Light"/>
          <w:b/>
          <w:spacing w:val="-2"/>
        </w:rPr>
        <w:t> </w:t>
      </w:r>
      <w:r w:rsidR="00280B00" w:rsidRPr="00280B00">
        <w:rPr>
          <w:rStyle w:val="Domylnaczcionkaakapitu2"/>
          <w:rFonts w:cs="Calibri Light"/>
          <w:b/>
          <w:spacing w:val="-2"/>
        </w:rPr>
        <w:t>składania ofert na wykonanie audytów energetycznych budynków Akademii Teatralnej im. Aleksandra Zelwerowicza w Warszawie i Białymstoku</w:t>
      </w:r>
      <w:r w:rsidR="00280B00">
        <w:rPr>
          <w:rStyle w:val="Domylnaczcionkaakapitu2"/>
          <w:rFonts w:cs="Calibri Light"/>
          <w:b/>
          <w:spacing w:val="-2"/>
        </w:rPr>
        <w:t>”</w:t>
      </w:r>
      <w:r w:rsidRPr="007076FD">
        <w:rPr>
          <w:rStyle w:val="Domylnaczcionkaakapitu2"/>
          <w:rFonts w:cs="Calibri Light"/>
          <w:spacing w:val="-2"/>
        </w:rPr>
        <w:t xml:space="preserve">. Odbiorcami przekazanych przez Wykonawcę danych osobowych będą osoby lub </w:t>
      </w:r>
      <w:r w:rsidRPr="008131BA">
        <w:rPr>
          <w:rStyle w:val="Domylnaczcionkaakapitu2"/>
          <w:rFonts w:cs="Calibri Light"/>
          <w:spacing w:val="-2"/>
        </w:rPr>
        <w:t>podmioty, którym zostanie udostępniona dokumentacja na podstawie art. 6 ustawy z 6 września 2001 roku o dostępie do informacji publicznej.</w:t>
      </w:r>
    </w:p>
    <w:p w14:paraId="3BCF6481" w14:textId="7851B40A" w:rsidR="007076FD" w:rsidRPr="008131BA" w:rsidRDefault="007076FD" w:rsidP="002655C8">
      <w:pPr>
        <w:pStyle w:val="Akapitzlist"/>
        <w:numPr>
          <w:ilvl w:val="0"/>
          <w:numId w:val="45"/>
        </w:numPr>
        <w:rPr>
          <w:rStyle w:val="Domylnaczcionkaakapitu2"/>
          <w:rFonts w:cs="Calibri Light"/>
          <w:spacing w:val="-2"/>
        </w:rPr>
      </w:pPr>
      <w:r w:rsidRPr="008131BA">
        <w:rPr>
          <w:rStyle w:val="Domylnaczcionkaakapitu2"/>
          <w:rFonts w:cs="Calibri Light"/>
          <w:spacing w:val="-2"/>
        </w:rPr>
        <w:t xml:space="preserve">Dane osobowe Wykonawcy przekazane w ramach postępowania będą przechowywane przez okres niezbędny do realizacji postępowania, a następnie realizacji </w:t>
      </w:r>
      <w:r w:rsidR="00A80662" w:rsidRPr="008131BA">
        <w:rPr>
          <w:rStyle w:val="Domylnaczcionkaakapitu2"/>
          <w:rFonts w:cs="Calibri Light"/>
          <w:spacing w:val="-2"/>
        </w:rPr>
        <w:t xml:space="preserve">Umowy oraz wdrożenia projektu bazującego na wynikach realizacji przedmiotu Umowy </w:t>
      </w:r>
      <w:r w:rsidRPr="008131BA">
        <w:rPr>
          <w:rStyle w:val="Domylnaczcionkaakapitu2"/>
          <w:rFonts w:cs="Calibri Light"/>
          <w:spacing w:val="-2"/>
        </w:rPr>
        <w:t>oraz przez okres niezbędny po jego zakończeniu do wykazania prawidłowej realizacji procedury, a także przez obowiązkowy okres ich archiwizacji na podstawie odrębnych przepisów.</w:t>
      </w:r>
    </w:p>
    <w:p w14:paraId="1E4F713F" w14:textId="6B231B67" w:rsidR="007076FD" w:rsidRPr="007076FD" w:rsidRDefault="007076FD" w:rsidP="002655C8">
      <w:pPr>
        <w:pStyle w:val="Akapitzlist"/>
        <w:numPr>
          <w:ilvl w:val="0"/>
          <w:numId w:val="45"/>
        </w:numPr>
        <w:rPr>
          <w:rStyle w:val="Domylnaczcionkaakapitu2"/>
          <w:rFonts w:cs="Calibri Light"/>
          <w:spacing w:val="-2"/>
        </w:rPr>
      </w:pPr>
      <w:r w:rsidRPr="008131BA">
        <w:rPr>
          <w:rStyle w:val="Domylnaczcionkaakapitu2"/>
          <w:rFonts w:cs="Calibri Light"/>
          <w:spacing w:val="-2"/>
        </w:rPr>
        <w:t xml:space="preserve">Administratorem Pani/Pana danych osobowych jest Zamawiający – Akademia Teatralna im. Aleksandra Zelwerowicza w Warszawie – względem osób fizycznych, od których dane </w:t>
      </w:r>
      <w:r w:rsidRPr="007076FD">
        <w:rPr>
          <w:rStyle w:val="Domylnaczcionkaakapitu2"/>
          <w:rFonts w:cs="Calibri Light"/>
          <w:spacing w:val="-2"/>
        </w:rPr>
        <w:t>osobowe bezpośrednio pozyskał, w szczególności: Wykonawcy będącego osobą fizyczną, pełnomocnika Wykonawcy członka organu zarządzającego Wykonawcy, osób skierowanych do przygotowania i przeprowadzenia postępowania o</w:t>
      </w:r>
      <w:r w:rsidR="00DF6CE6">
        <w:rPr>
          <w:rStyle w:val="Domylnaczcionkaakapitu2"/>
          <w:rFonts w:cs="Calibri Light"/>
          <w:spacing w:val="-2"/>
        </w:rPr>
        <w:t> </w:t>
      </w:r>
      <w:r w:rsidRPr="007076FD">
        <w:rPr>
          <w:rStyle w:val="Domylnaczcionkaakapitu2"/>
          <w:rFonts w:cs="Calibri Light"/>
          <w:spacing w:val="-2"/>
        </w:rPr>
        <w:t>udzielenie zamówienia publicznego;</w:t>
      </w:r>
    </w:p>
    <w:p w14:paraId="68B84331" w14:textId="70ABC0D4" w:rsidR="007076FD" w:rsidRPr="007076FD" w:rsidRDefault="007076FD" w:rsidP="002655C8">
      <w:pPr>
        <w:pStyle w:val="Akapitzlist"/>
        <w:numPr>
          <w:ilvl w:val="0"/>
          <w:numId w:val="45"/>
        </w:numPr>
        <w:rPr>
          <w:rStyle w:val="Domylnaczcionkaakapitu2"/>
          <w:rFonts w:cs="Calibri Light"/>
          <w:spacing w:val="-2"/>
        </w:rPr>
      </w:pPr>
      <w:r w:rsidRPr="007076FD">
        <w:rPr>
          <w:rStyle w:val="Domylnaczcionkaakapitu2"/>
          <w:rFonts w:cs="Calibri Light"/>
          <w:spacing w:val="-2"/>
        </w:rPr>
        <w:t xml:space="preserve">Inspektorem ochrony danych osobowych w </w:t>
      </w:r>
      <w:r w:rsidR="001C2B3E">
        <w:rPr>
          <w:rStyle w:val="Domylnaczcionkaakapitu2"/>
          <w:rFonts w:cs="Calibri Light"/>
          <w:spacing w:val="-2"/>
        </w:rPr>
        <w:t xml:space="preserve">AT </w:t>
      </w:r>
      <w:r w:rsidRPr="007076FD">
        <w:rPr>
          <w:rStyle w:val="Domylnaczcionkaakapitu2"/>
          <w:rFonts w:cs="Calibri Light"/>
          <w:spacing w:val="-2"/>
        </w:rPr>
        <w:t xml:space="preserve">jest Pan Patryk Koralewski, kontakt: </w:t>
      </w:r>
      <w:hyperlink r:id="rId22" w:history="1">
        <w:r w:rsidRPr="007076FD">
          <w:rPr>
            <w:rStyle w:val="Hipercze"/>
            <w:rFonts w:cs="Calibri Light"/>
            <w:spacing w:val="-2"/>
          </w:rPr>
          <w:t>iod@e-at.edu.pl</w:t>
        </w:r>
      </w:hyperlink>
      <w:r w:rsidRPr="007076FD">
        <w:rPr>
          <w:rStyle w:val="Domylnaczcionkaakapitu2"/>
          <w:rFonts w:cs="Calibri Light"/>
          <w:spacing w:val="-2"/>
        </w:rPr>
        <w:t xml:space="preserve"> </w:t>
      </w:r>
    </w:p>
    <w:p w14:paraId="7FF6AFAD" w14:textId="77777777" w:rsidR="007076FD" w:rsidRPr="007076FD" w:rsidRDefault="007076FD" w:rsidP="002655C8">
      <w:pPr>
        <w:pStyle w:val="Akapitzlist"/>
        <w:numPr>
          <w:ilvl w:val="0"/>
          <w:numId w:val="45"/>
        </w:numPr>
        <w:rPr>
          <w:rStyle w:val="Domylnaczcionkaakapitu2"/>
          <w:rFonts w:cs="Calibri Light"/>
          <w:spacing w:val="-2"/>
        </w:rPr>
      </w:pPr>
      <w:r w:rsidRPr="007076FD">
        <w:rPr>
          <w:rStyle w:val="Domylnaczcionkaakapitu2"/>
          <w:rFonts w:cs="Calibri Light"/>
          <w:spacing w:val="-2"/>
        </w:rPr>
        <w:t>Zamawiający nie planuje przetwarzania danych osobowych Wykonawcy w celu innym niż cel określony powyżej. Jeżeli administrator będzie planował przetwarzać dane osobowe w celu innym niż cel, w którym dane osobowe zostały zebrane (tj. cel określony powyżej), przed takim dalszym przetwarzaniem poinformuje on osobę, której dane dotyczą, o tym innym celu oraz udzieli jej wszelkich innych stosownych informacji, o których mowa w art. 13 ust. 2 RODO.</w:t>
      </w:r>
    </w:p>
    <w:p w14:paraId="35BE69DF" w14:textId="77777777" w:rsidR="007076FD" w:rsidRPr="007076FD" w:rsidRDefault="007076FD" w:rsidP="002655C8">
      <w:pPr>
        <w:pStyle w:val="Akapitzlist"/>
        <w:numPr>
          <w:ilvl w:val="0"/>
          <w:numId w:val="45"/>
        </w:numPr>
        <w:rPr>
          <w:rStyle w:val="Domylnaczcionkaakapitu2"/>
          <w:rFonts w:cs="Calibri Light"/>
          <w:spacing w:val="-2"/>
        </w:rPr>
      </w:pPr>
      <w:r w:rsidRPr="007076FD">
        <w:rPr>
          <w:rStyle w:val="Domylnaczcionkaakapitu2"/>
          <w:rFonts w:cs="Calibri Light"/>
          <w:spacing w:val="-2"/>
        </w:rPr>
        <w:t>W związku z przetwarzaniem danych osobowych przez AT przysługują Państwu następujące prawa: prawo dostępu do danych osobowych, w tym prawo do uzyskania kopii tych danych, prawo do żądania sprostowania (poprawienia) danych, prawo do żądania usunięcia danych osobowych (tzw. „prawo do bycia zapomnianym”), prawo do żądania ograniczenia przetwarzania danych osobowych, prawo do przenoszenia danych do innego administratora danych, prawo do sprzeciwu wobec przetwarzania danych osobowych.</w:t>
      </w:r>
    </w:p>
    <w:p w14:paraId="64F06ABF" w14:textId="77777777" w:rsidR="007076FD" w:rsidRPr="007076FD" w:rsidRDefault="007076FD" w:rsidP="002655C8">
      <w:pPr>
        <w:pStyle w:val="Akapitzlist"/>
        <w:numPr>
          <w:ilvl w:val="0"/>
          <w:numId w:val="45"/>
        </w:numPr>
        <w:rPr>
          <w:rStyle w:val="Domylnaczcionkaakapitu2"/>
          <w:rFonts w:cs="Calibri Light"/>
          <w:spacing w:val="-2"/>
        </w:rPr>
      </w:pPr>
      <w:r w:rsidRPr="007076FD">
        <w:rPr>
          <w:rStyle w:val="Domylnaczcionkaakapitu2"/>
          <w:rFonts w:cs="Calibri Light"/>
          <w:spacing w:val="-2"/>
        </w:rPr>
        <w:t>Z powyższych uprawnień możecie Państwo skorzystać, kontaktując się na adresy wskazane powyżej. Zakres każdego z powyższych uprawnień oraz sytuacje, w których możecie Państwo z nich skorzystać, są określone przepisami prawa. Możliwość skorzystania z niektórych z ww. uprawnień może być uzależniona m.in. od podstaw prawnych, celu lub sposobu przetwarzania danych osobowych.</w:t>
      </w:r>
    </w:p>
    <w:p w14:paraId="763C2050" w14:textId="4F28991E" w:rsidR="007076FD" w:rsidRPr="007076FD" w:rsidRDefault="007076FD" w:rsidP="002655C8">
      <w:pPr>
        <w:pStyle w:val="Akapitzlist"/>
        <w:numPr>
          <w:ilvl w:val="0"/>
          <w:numId w:val="45"/>
        </w:numPr>
        <w:rPr>
          <w:rStyle w:val="Domylnaczcionkaakapitu2"/>
          <w:rFonts w:cs="Calibri Light"/>
          <w:spacing w:val="-2"/>
        </w:rPr>
      </w:pPr>
      <w:r w:rsidRPr="007076FD">
        <w:rPr>
          <w:rStyle w:val="Domylnaczcionkaakapitu2"/>
          <w:rFonts w:cs="Calibri Light"/>
          <w:spacing w:val="-2"/>
        </w:rPr>
        <w:lastRenderedPageBreak/>
        <w:t>W przypadku uznania, że przetwarzanie przez AT danych osobowych narusza przepisy obowiązującego prawa, mogą Państwo wnieść skargę do organu nadzorczego –</w:t>
      </w:r>
      <w:r w:rsidR="00EC5250">
        <w:rPr>
          <w:rStyle w:val="Domylnaczcionkaakapitu2"/>
          <w:rFonts w:cs="Calibri Light"/>
          <w:spacing w:val="-2"/>
        </w:rPr>
        <w:t xml:space="preserve"> Prezesa</w:t>
      </w:r>
      <w:r w:rsidRPr="007076FD">
        <w:rPr>
          <w:rStyle w:val="Domylnaczcionkaakapitu2"/>
          <w:rFonts w:cs="Calibri Light"/>
          <w:spacing w:val="-2"/>
        </w:rPr>
        <w:t xml:space="preserve"> Urzędu Ochrony Danych Osobowych.</w:t>
      </w:r>
    </w:p>
    <w:p w14:paraId="7BB091B9" w14:textId="77777777" w:rsidR="007076FD" w:rsidRPr="007076FD" w:rsidRDefault="007076FD" w:rsidP="002655C8">
      <w:pPr>
        <w:pStyle w:val="Akapitzlist"/>
        <w:numPr>
          <w:ilvl w:val="0"/>
          <w:numId w:val="45"/>
        </w:numPr>
        <w:rPr>
          <w:rStyle w:val="Domylnaczcionkaakapitu2"/>
          <w:rFonts w:cs="Calibri Light"/>
          <w:spacing w:val="-2"/>
        </w:rPr>
      </w:pPr>
      <w:r w:rsidRPr="007076FD">
        <w:rPr>
          <w:rStyle w:val="Domylnaczcionkaakapitu2"/>
          <w:rFonts w:cs="Calibri Light"/>
          <w:spacing w:val="-2"/>
        </w:rPr>
        <w:t>Państwa dane osobowe nie będą podlegały profilowaniu. AT nie będzie podejmował zautomatyzowanych decyzji wywołujących dla Państwa istotne skutki prawne.</w:t>
      </w:r>
    </w:p>
    <w:p w14:paraId="3FD35F5E" w14:textId="77777777" w:rsidR="007076FD" w:rsidRPr="007076FD" w:rsidRDefault="007076FD" w:rsidP="002655C8">
      <w:pPr>
        <w:pStyle w:val="Akapitzlist"/>
        <w:numPr>
          <w:ilvl w:val="0"/>
          <w:numId w:val="45"/>
        </w:numPr>
        <w:rPr>
          <w:rStyle w:val="Domylnaczcionkaakapitu2"/>
          <w:rFonts w:cs="Calibri Light"/>
          <w:spacing w:val="-2"/>
        </w:rPr>
      </w:pPr>
      <w:r w:rsidRPr="007076FD">
        <w:rPr>
          <w:rStyle w:val="Domylnaczcionkaakapitu2"/>
          <w:rFonts w:cs="Calibri Light"/>
          <w:spacing w:val="-2"/>
        </w:rPr>
        <w:t>AT nie planuje przekazywać danych osobowych do podmiotów spoza EOG ani do organizacji międzynarodowych.</w:t>
      </w:r>
    </w:p>
    <w:p w14:paraId="518728CF" w14:textId="49357A98" w:rsidR="00725EFF" w:rsidRDefault="00725EFF">
      <w:pPr>
        <w:spacing w:after="0" w:line="240" w:lineRule="auto"/>
        <w:contextualSpacing w:val="0"/>
        <w:rPr>
          <w:rStyle w:val="Domylnaczcionkaakapitu2"/>
          <w:rFonts w:cs="Calibri Light"/>
        </w:rPr>
      </w:pPr>
      <w:r>
        <w:rPr>
          <w:rStyle w:val="Domylnaczcionkaakapitu2"/>
          <w:rFonts w:cs="Calibri Light"/>
        </w:rPr>
        <w:br w:type="page"/>
      </w:r>
    </w:p>
    <w:p w14:paraId="104876C8" w14:textId="7FAFA959" w:rsidR="007076FD" w:rsidRPr="00697ED5" w:rsidRDefault="00725EFF" w:rsidP="006C022E">
      <w:pPr>
        <w:pStyle w:val="Nagwek1"/>
        <w:rPr>
          <w:rFonts w:eastAsiaTheme="minorEastAsia"/>
        </w:rPr>
      </w:pPr>
      <w:r w:rsidRPr="00697ED5">
        <w:lastRenderedPageBreak/>
        <w:t>Zał</w:t>
      </w:r>
      <w:r w:rsidR="00697ED5">
        <w:t>ą</w:t>
      </w:r>
      <w:r w:rsidRPr="00697ED5">
        <w:t>cznik 3</w:t>
      </w:r>
      <w:r w:rsidR="007076FD" w:rsidRPr="00697ED5">
        <w:t>B</w:t>
      </w:r>
      <w:r w:rsidR="00697ED5" w:rsidRPr="00697ED5">
        <w:t>. I</w:t>
      </w:r>
      <w:r w:rsidR="007076FD" w:rsidRPr="00697ED5">
        <w:t xml:space="preserve">nformacja dla pracownika, współpracownika, reprezentanta, pełnomocnika </w:t>
      </w:r>
      <w:r w:rsidR="00697ED5">
        <w:t>Wykonawcy</w:t>
      </w:r>
      <w:r w:rsidR="007076FD" w:rsidRPr="00697ED5">
        <w:t>, którego dane zostały przekazane w celu realizacji oferty</w:t>
      </w:r>
    </w:p>
    <w:p w14:paraId="16A3B087" w14:textId="77F2533A" w:rsidR="00697ED5" w:rsidRPr="00117B0E" w:rsidRDefault="00697ED5" w:rsidP="00F127D1">
      <w:r w:rsidRPr="00117B0E">
        <w:t>Na podstawie art. 14 RODO, AT (Akademia Teatralna im. A. Zelwerowicza, ul Miodowa 22/24; 00-246 Warszawa) informuje, że otrzymał</w:t>
      </w:r>
      <w:r>
        <w:t>a</w:t>
      </w:r>
      <w:r w:rsidRPr="00117B0E">
        <w:t xml:space="preserve"> Państwa dane osobowe od Państwa pracodawcy (źródło danych) i stał</w:t>
      </w:r>
      <w:r w:rsidR="00F127D1">
        <w:t>a</w:t>
      </w:r>
      <w:r w:rsidRPr="00117B0E">
        <w:t xml:space="preserve"> się ich administratorem </w:t>
      </w:r>
      <w:r w:rsidR="00F127D1">
        <w:t>–</w:t>
      </w:r>
      <w:r w:rsidRPr="00117B0E">
        <w:t xml:space="preserve"> w związku z prowadzonym postępowaniem </w:t>
      </w:r>
      <w:r w:rsidR="00F127D1" w:rsidRPr="00F127D1">
        <w:t xml:space="preserve">na wykonanie audytów energetycznych budynków </w:t>
      </w:r>
      <w:r w:rsidR="00F127D1">
        <w:t xml:space="preserve">AT </w:t>
      </w:r>
      <w:r w:rsidR="00F127D1" w:rsidRPr="00F127D1">
        <w:t>w Warszawie i Białymstoku</w:t>
      </w:r>
      <w:r w:rsidR="00F127D1">
        <w:t xml:space="preserve"> </w:t>
      </w:r>
      <w:r w:rsidRPr="00117B0E">
        <w:t xml:space="preserve">i zamiarem zawarcia </w:t>
      </w:r>
      <w:r w:rsidR="00F127D1">
        <w:t>U</w:t>
      </w:r>
      <w:r w:rsidRPr="00117B0E">
        <w:t xml:space="preserve">mowy </w:t>
      </w:r>
      <w:r w:rsidR="00F127D1">
        <w:t xml:space="preserve">– </w:t>
      </w:r>
      <w:r w:rsidRPr="00117B0E">
        <w:t>w celu kontaktu z Państwem jak</w:t>
      </w:r>
      <w:r w:rsidR="00F127D1">
        <w:t>o</w:t>
      </w:r>
      <w:r w:rsidRPr="00117B0E">
        <w:t xml:space="preserve"> </w:t>
      </w:r>
      <w:r w:rsidR="00F127D1">
        <w:t>osobami realizującymi</w:t>
      </w:r>
      <w:r w:rsidRPr="00117B0E">
        <w:t xml:space="preserve"> postępowanie lub postanowienia umowne. </w:t>
      </w:r>
    </w:p>
    <w:p w14:paraId="20B7F23A" w14:textId="54166BCC" w:rsidR="00697ED5" w:rsidRPr="00117B0E" w:rsidRDefault="00697ED5" w:rsidP="002655C8">
      <w:pPr>
        <w:pStyle w:val="Akapitzlist"/>
        <w:numPr>
          <w:ilvl w:val="0"/>
          <w:numId w:val="47"/>
        </w:numPr>
        <w:spacing w:after="0" w:line="240" w:lineRule="auto"/>
        <w:contextualSpacing w:val="0"/>
        <w:rPr>
          <w:rFonts w:cs="Calibri Light"/>
          <w:color w:val="000000"/>
          <w:lang w:eastAsia="en-US"/>
        </w:rPr>
      </w:pPr>
      <w:r w:rsidRPr="00117B0E">
        <w:rPr>
          <w:rFonts w:cs="Calibri Light"/>
          <w:color w:val="000000"/>
          <w:lang w:eastAsia="en-US"/>
        </w:rPr>
        <w:t>Jeśli mają Państwo jakiekolwiek pytania dotyczące sposobu, celów lub zakresu przetwarzania danych osobowych przez AT lub pytania dotyczące przysługujących Państwu uprawnień, mogą się Państwo skontaktować z AT na adres: ul Miodowa 22/24</w:t>
      </w:r>
      <w:r w:rsidR="00F127D1">
        <w:rPr>
          <w:rFonts w:cs="Calibri Light"/>
          <w:color w:val="000000"/>
          <w:lang w:eastAsia="en-US"/>
        </w:rPr>
        <w:t>,</w:t>
      </w:r>
      <w:r w:rsidRPr="00117B0E">
        <w:rPr>
          <w:rFonts w:cs="Calibri Light"/>
          <w:color w:val="000000"/>
          <w:lang w:eastAsia="en-US"/>
        </w:rPr>
        <w:t xml:space="preserve"> 00-246 Warszawa lub ul. </w:t>
      </w:r>
      <w:r w:rsidR="00F127D1">
        <w:rPr>
          <w:rFonts w:cs="Calibri Light"/>
          <w:color w:val="000000"/>
          <w:lang w:eastAsia="en-US"/>
        </w:rPr>
        <w:t xml:space="preserve">H. </w:t>
      </w:r>
      <w:r w:rsidRPr="00117B0E">
        <w:rPr>
          <w:rFonts w:cs="Calibri Light"/>
          <w:color w:val="000000"/>
          <w:lang w:eastAsia="en-US"/>
        </w:rPr>
        <w:t>Sienkiewicza 14</w:t>
      </w:r>
      <w:r w:rsidR="009038FF">
        <w:rPr>
          <w:rFonts w:cs="Calibri Light"/>
          <w:color w:val="000000"/>
          <w:lang w:eastAsia="en-US"/>
        </w:rPr>
        <w:t>,</w:t>
      </w:r>
      <w:r w:rsidRPr="00117B0E">
        <w:rPr>
          <w:rFonts w:cs="Calibri Light"/>
          <w:color w:val="000000"/>
          <w:lang w:eastAsia="en-US"/>
        </w:rPr>
        <w:t xml:space="preserve"> 15-092 Białystok</w:t>
      </w:r>
      <w:r w:rsidR="009038FF">
        <w:rPr>
          <w:rFonts w:cs="Calibri Light"/>
          <w:color w:val="000000"/>
          <w:lang w:eastAsia="en-US"/>
        </w:rPr>
        <w:t>,</w:t>
      </w:r>
      <w:r w:rsidRPr="00117B0E">
        <w:rPr>
          <w:rFonts w:cs="Calibri Light"/>
          <w:color w:val="000000"/>
          <w:lang w:eastAsia="en-US"/>
        </w:rPr>
        <w:t xml:space="preserve"> bądź z inspektorem ochrony danych </w:t>
      </w:r>
      <w:r w:rsidR="009038FF">
        <w:rPr>
          <w:rFonts w:cs="Calibri Light"/>
          <w:color w:val="000000"/>
          <w:lang w:eastAsia="en-US"/>
        </w:rPr>
        <w:t xml:space="preserve">osobowych </w:t>
      </w:r>
      <w:r w:rsidRPr="00117B0E">
        <w:rPr>
          <w:rFonts w:cs="Calibri Light"/>
          <w:color w:val="000000"/>
          <w:lang w:eastAsia="en-US"/>
        </w:rPr>
        <w:t xml:space="preserve">na adres e-mail: </w:t>
      </w:r>
      <w:hyperlink r:id="rId23" w:history="1">
        <w:r w:rsidR="009038FF" w:rsidRPr="00BD418F">
          <w:rPr>
            <w:rStyle w:val="Hipercze"/>
            <w:rFonts w:cs="Calibri Light"/>
            <w:lang w:eastAsia="en-US"/>
          </w:rPr>
          <w:t>iod@e-at.edu.pl</w:t>
        </w:r>
      </w:hyperlink>
      <w:r w:rsidR="009038FF">
        <w:rPr>
          <w:rFonts w:cs="Calibri Light"/>
          <w:color w:val="000000"/>
          <w:lang w:eastAsia="en-US"/>
        </w:rPr>
        <w:t>.</w:t>
      </w:r>
    </w:p>
    <w:p w14:paraId="4BD463FA" w14:textId="60851454" w:rsidR="00697ED5" w:rsidRPr="00117B0E" w:rsidRDefault="00697ED5" w:rsidP="002655C8">
      <w:pPr>
        <w:pStyle w:val="Akapitzlist"/>
        <w:numPr>
          <w:ilvl w:val="0"/>
          <w:numId w:val="47"/>
        </w:numPr>
        <w:spacing w:after="0" w:line="240" w:lineRule="auto"/>
        <w:contextualSpacing w:val="0"/>
        <w:rPr>
          <w:rFonts w:cs="Calibri Light"/>
          <w:color w:val="000000"/>
          <w:lang w:eastAsia="en-US"/>
        </w:rPr>
      </w:pPr>
      <w:r w:rsidRPr="00117B0E">
        <w:rPr>
          <w:rFonts w:cs="Calibri Light"/>
          <w:color w:val="000000"/>
          <w:lang w:eastAsia="en-US"/>
        </w:rPr>
        <w:t>RODO to Rozporządzenie Parlamentu Europejskiego i Rady (UE) 2016/679 z dnia 27 kwietnia 2016 r. w</w:t>
      </w:r>
      <w:r w:rsidR="009038FF">
        <w:rPr>
          <w:rFonts w:cs="Calibri Light"/>
          <w:color w:val="000000"/>
          <w:lang w:eastAsia="en-US"/>
        </w:rPr>
        <w:t> </w:t>
      </w:r>
      <w:r w:rsidRPr="00117B0E">
        <w:rPr>
          <w:rFonts w:cs="Calibri Light"/>
          <w:color w:val="000000"/>
          <w:lang w:eastAsia="en-US"/>
        </w:rPr>
        <w:t>sprawie ochrony osób fizycznych w związku z przetwarzaniem danych osobowych i w sprawie swobodnego przepływu takich danych oraz uchylenia dyrektywy 95/46/WE. RODO reguluje kwestie związane z przetwarzaniem danych osobowych i ma zastosowanie od dnia 25 maja 2018 r.</w:t>
      </w:r>
    </w:p>
    <w:p w14:paraId="2E0C3D8C" w14:textId="63F2E4CE" w:rsidR="00697ED5" w:rsidRPr="00117B0E" w:rsidRDefault="00697ED5" w:rsidP="002655C8">
      <w:pPr>
        <w:pStyle w:val="Akapitzlist"/>
        <w:numPr>
          <w:ilvl w:val="0"/>
          <w:numId w:val="47"/>
        </w:numPr>
        <w:spacing w:after="0" w:line="240" w:lineRule="auto"/>
        <w:contextualSpacing w:val="0"/>
        <w:rPr>
          <w:rFonts w:cs="Calibri Light"/>
          <w:color w:val="000000"/>
          <w:lang w:eastAsia="en-US"/>
        </w:rPr>
      </w:pPr>
      <w:r w:rsidRPr="00117B0E">
        <w:rPr>
          <w:rFonts w:cs="Calibri Light"/>
          <w:color w:val="000000"/>
          <w:lang w:eastAsia="en-US"/>
        </w:rPr>
        <w:t xml:space="preserve">AT przetwarza Państwa dane osobowe pochodzące od Państwa pracodawcy w celu uzasadnionego interesu AT jakim jest kontakt z Państwem jako osobami reprezentującymi pracodawcę w </w:t>
      </w:r>
      <w:r w:rsidR="009038FF">
        <w:rPr>
          <w:rFonts w:cs="Calibri Light"/>
          <w:color w:val="000000"/>
          <w:lang w:eastAsia="en-US"/>
        </w:rPr>
        <w:t xml:space="preserve">postępowaniu </w:t>
      </w:r>
      <w:r w:rsidRPr="00117B0E">
        <w:rPr>
          <w:rFonts w:cs="Calibri Light"/>
          <w:color w:val="000000"/>
        </w:rPr>
        <w:t xml:space="preserve">(art. 6 ust. 1 lit. f RODO) lub </w:t>
      </w:r>
      <w:r w:rsidR="009038FF">
        <w:rPr>
          <w:rFonts w:cs="Calibri Light"/>
          <w:color w:val="000000"/>
        </w:rPr>
        <w:t xml:space="preserve">związku z </w:t>
      </w:r>
      <w:r w:rsidRPr="00117B0E">
        <w:rPr>
          <w:rFonts w:cs="Calibri Light"/>
          <w:color w:val="000000"/>
        </w:rPr>
        <w:t>wykon</w:t>
      </w:r>
      <w:r w:rsidR="009038FF">
        <w:rPr>
          <w:rFonts w:cs="Calibri Light"/>
          <w:color w:val="000000"/>
        </w:rPr>
        <w:t>ywaniem U</w:t>
      </w:r>
      <w:r w:rsidRPr="00117B0E">
        <w:rPr>
          <w:rFonts w:cs="Calibri Light"/>
          <w:color w:val="000000"/>
        </w:rPr>
        <w:t>mowy</w:t>
      </w:r>
      <w:r w:rsidRPr="00117B0E">
        <w:rPr>
          <w:rFonts w:cs="Calibri Light"/>
          <w:color w:val="000000"/>
          <w:lang w:eastAsia="en-US"/>
        </w:rPr>
        <w:t xml:space="preserve">. Państwa dane będą przetwarzane w celu kontaktu oraz ewentualnego wykonywania postanowień </w:t>
      </w:r>
      <w:r w:rsidR="009038FF">
        <w:rPr>
          <w:rFonts w:cs="Calibri Light"/>
          <w:color w:val="000000"/>
          <w:lang w:eastAsia="en-US"/>
        </w:rPr>
        <w:t>U</w:t>
      </w:r>
      <w:r w:rsidRPr="00117B0E">
        <w:rPr>
          <w:rFonts w:cs="Calibri Light"/>
          <w:color w:val="000000"/>
          <w:lang w:eastAsia="en-US"/>
        </w:rPr>
        <w:t>mowy.</w:t>
      </w:r>
    </w:p>
    <w:p w14:paraId="26A1E187" w14:textId="77777777" w:rsidR="00697ED5" w:rsidRPr="00117B0E" w:rsidRDefault="00697ED5" w:rsidP="002655C8">
      <w:pPr>
        <w:pStyle w:val="Akapitzlist"/>
        <w:numPr>
          <w:ilvl w:val="0"/>
          <w:numId w:val="47"/>
        </w:numPr>
        <w:spacing w:after="0" w:line="240" w:lineRule="auto"/>
        <w:contextualSpacing w:val="0"/>
        <w:rPr>
          <w:rFonts w:cs="Calibri Light"/>
          <w:color w:val="000000"/>
          <w:lang w:eastAsia="en-US"/>
        </w:rPr>
      </w:pPr>
      <w:r w:rsidRPr="00117B0E">
        <w:rPr>
          <w:rFonts w:cs="Calibri Light"/>
          <w:color w:val="000000"/>
          <w:lang w:eastAsia="en-US"/>
        </w:rPr>
        <w:t>Dane osobowe udostępnione to: imię i nazwisko oraz połączony z nimi służbowy e-mail oraz telefon.</w:t>
      </w:r>
    </w:p>
    <w:p w14:paraId="2B55BE54" w14:textId="467CCC73" w:rsidR="00697ED5" w:rsidRPr="00117B0E" w:rsidRDefault="00697ED5" w:rsidP="002655C8">
      <w:pPr>
        <w:pStyle w:val="Akapitzlist"/>
        <w:numPr>
          <w:ilvl w:val="0"/>
          <w:numId w:val="47"/>
        </w:numPr>
        <w:spacing w:after="0" w:line="240" w:lineRule="auto"/>
        <w:contextualSpacing w:val="0"/>
        <w:rPr>
          <w:rFonts w:cs="Calibri Light"/>
          <w:color w:val="000000"/>
          <w:lang w:eastAsia="en-US"/>
        </w:rPr>
      </w:pPr>
      <w:r w:rsidRPr="00117B0E">
        <w:rPr>
          <w:rFonts w:cs="Calibri Light"/>
          <w:color w:val="000000"/>
          <w:lang w:eastAsia="en-US"/>
        </w:rPr>
        <w:t>Nie zamierzamy przekazywać danych innym podmiotom, chyba, że będzie to konieczne w celu realizacji zadania: podmiotom wspierającym AT w realizacji umów</w:t>
      </w:r>
      <w:r w:rsidR="001C2B3E">
        <w:rPr>
          <w:rFonts w:cs="Calibri Light"/>
          <w:color w:val="000000"/>
          <w:lang w:eastAsia="en-US"/>
        </w:rPr>
        <w:t xml:space="preserve">, </w:t>
      </w:r>
      <w:r w:rsidRPr="00117B0E">
        <w:rPr>
          <w:rFonts w:cs="Calibri Light"/>
          <w:color w:val="000000"/>
          <w:lang w:eastAsia="en-US"/>
        </w:rPr>
        <w:t>takim jak dostawcy usług IT (np. w celu wysłania e-mail), a także podmiotom, przetwarzają</w:t>
      </w:r>
      <w:r w:rsidR="001C2B3E">
        <w:rPr>
          <w:rFonts w:cs="Calibri Light"/>
          <w:color w:val="000000"/>
          <w:lang w:eastAsia="en-US"/>
        </w:rPr>
        <w:t>cym</w:t>
      </w:r>
      <w:r w:rsidRPr="00117B0E">
        <w:rPr>
          <w:rFonts w:cs="Calibri Light"/>
          <w:color w:val="000000"/>
          <w:lang w:eastAsia="en-US"/>
        </w:rPr>
        <w:t xml:space="preserve"> dane osobowe na podstawie odrębnej podstawy prawnej (jako administratorzy) takim jak instytucje państwowe, o ile zaistnieje taka podstawa prawna.</w:t>
      </w:r>
    </w:p>
    <w:p w14:paraId="13735E88" w14:textId="77777777" w:rsidR="00697ED5" w:rsidRPr="00117B0E" w:rsidRDefault="00697ED5" w:rsidP="002655C8">
      <w:pPr>
        <w:pStyle w:val="Akapitzlist"/>
        <w:numPr>
          <w:ilvl w:val="0"/>
          <w:numId w:val="47"/>
        </w:numPr>
        <w:spacing w:after="0" w:line="240" w:lineRule="auto"/>
        <w:contextualSpacing w:val="0"/>
        <w:rPr>
          <w:rFonts w:cs="Calibri Light"/>
          <w:color w:val="000000"/>
          <w:lang w:eastAsia="en-US"/>
        </w:rPr>
      </w:pPr>
      <w:r w:rsidRPr="00117B0E">
        <w:rPr>
          <w:rFonts w:cs="Calibri Light"/>
          <w:color w:val="000000"/>
          <w:lang w:eastAsia="en-US"/>
        </w:rPr>
        <w:t>Państwa dane osobowe będą przetwarzane przez okres niezbędny do realizacji ww. celu (realizacji umowy) oraz okres wygaśnięcia roszczeń z jej tytułu, a także spełnienia innych obowiązków nałożonych prawem w tym obowiązków archiwizacyjnych.</w:t>
      </w:r>
    </w:p>
    <w:p w14:paraId="4BFE3BDB" w14:textId="3CBC3AFC" w:rsidR="00697ED5" w:rsidRPr="00117B0E" w:rsidRDefault="00697ED5" w:rsidP="002655C8">
      <w:pPr>
        <w:pStyle w:val="Akapitzlist"/>
        <w:numPr>
          <w:ilvl w:val="0"/>
          <w:numId w:val="47"/>
        </w:numPr>
        <w:spacing w:after="0" w:line="240" w:lineRule="auto"/>
        <w:contextualSpacing w:val="0"/>
        <w:rPr>
          <w:rFonts w:cs="Calibri Light"/>
          <w:color w:val="000000"/>
          <w:lang w:eastAsia="en-US"/>
        </w:rPr>
      </w:pPr>
      <w:r w:rsidRPr="00117B0E">
        <w:rPr>
          <w:rFonts w:cs="Calibri Light"/>
          <w:color w:val="000000"/>
          <w:lang w:eastAsia="en-US"/>
        </w:rPr>
        <w:t>Państwa dane osobowe nie będą podlegały profilowaniu. AT nie będzie podejmował</w:t>
      </w:r>
      <w:r w:rsidR="001C2B3E">
        <w:rPr>
          <w:rFonts w:cs="Calibri Light"/>
          <w:color w:val="000000"/>
          <w:lang w:eastAsia="en-US"/>
        </w:rPr>
        <w:t>a</w:t>
      </w:r>
      <w:r w:rsidRPr="00117B0E">
        <w:rPr>
          <w:rFonts w:cs="Calibri Light"/>
          <w:color w:val="000000"/>
          <w:lang w:eastAsia="en-US"/>
        </w:rPr>
        <w:t xml:space="preserve"> zautomatyzowanych decyzji wywołujących dla Państwa istotne skutki prawne.</w:t>
      </w:r>
    </w:p>
    <w:p w14:paraId="734B2017" w14:textId="04D8C0FE" w:rsidR="00697ED5" w:rsidRPr="00117B0E" w:rsidRDefault="00697ED5" w:rsidP="002655C8">
      <w:pPr>
        <w:pStyle w:val="Akapitzlist"/>
        <w:numPr>
          <w:ilvl w:val="0"/>
          <w:numId w:val="47"/>
        </w:numPr>
        <w:spacing w:after="0" w:line="240" w:lineRule="auto"/>
        <w:contextualSpacing w:val="0"/>
        <w:rPr>
          <w:rFonts w:cs="Calibri Light"/>
          <w:color w:val="000000"/>
          <w:lang w:eastAsia="en-US"/>
        </w:rPr>
      </w:pPr>
      <w:r w:rsidRPr="00117B0E">
        <w:rPr>
          <w:rFonts w:cs="Calibri Light"/>
          <w:color w:val="000000"/>
          <w:lang w:eastAsia="en-US"/>
        </w:rPr>
        <w:t>W związku z przetwarzaniem danych osobowych przez AT przysługują Państwu następujące prawa: prawo dostępu do danych osobowych, w tym prawo do uzyskania kopii tych danych, prawo do żądania sprostowania (poprawienia) danych, prawo do żądania usunięcia danych osobowych (tzw. „prawo do</w:t>
      </w:r>
      <w:r w:rsidR="006C022E">
        <w:rPr>
          <w:rFonts w:cs="Calibri Light"/>
          <w:color w:val="000000"/>
          <w:lang w:eastAsia="en-US"/>
        </w:rPr>
        <w:t> </w:t>
      </w:r>
      <w:r w:rsidRPr="00117B0E">
        <w:rPr>
          <w:rFonts w:cs="Calibri Light"/>
          <w:color w:val="000000"/>
          <w:lang w:eastAsia="en-US"/>
        </w:rPr>
        <w:t>bycia zapomnianym”), prawo do żądania ograniczenia przetwarzania danych osobowych, prawo do</w:t>
      </w:r>
      <w:r w:rsidR="006C022E">
        <w:rPr>
          <w:rFonts w:cs="Calibri Light"/>
          <w:color w:val="000000"/>
          <w:lang w:eastAsia="en-US"/>
        </w:rPr>
        <w:t> </w:t>
      </w:r>
      <w:r w:rsidRPr="00117B0E">
        <w:rPr>
          <w:rFonts w:cs="Calibri Light"/>
          <w:color w:val="000000"/>
          <w:lang w:eastAsia="en-US"/>
        </w:rPr>
        <w:t>przenoszenia danych do innego administratora danych, prawo do sprzeciwu wobec przetwarzania danych osobowych.</w:t>
      </w:r>
    </w:p>
    <w:p w14:paraId="57C3CB90" w14:textId="18B7B738" w:rsidR="006C022E" w:rsidRDefault="00697ED5" w:rsidP="002655C8">
      <w:pPr>
        <w:pStyle w:val="Akapitzlist"/>
        <w:numPr>
          <w:ilvl w:val="0"/>
          <w:numId w:val="47"/>
        </w:numPr>
        <w:spacing w:after="0" w:line="240" w:lineRule="auto"/>
        <w:contextualSpacing w:val="0"/>
        <w:rPr>
          <w:rFonts w:cs="Calibri Light"/>
          <w:color w:val="000000"/>
          <w:lang w:eastAsia="en-US"/>
        </w:rPr>
      </w:pPr>
      <w:r w:rsidRPr="00117B0E">
        <w:rPr>
          <w:rFonts w:cs="Calibri Light"/>
          <w:color w:val="000000"/>
          <w:lang w:eastAsia="en-US"/>
        </w:rPr>
        <w:t>Z powyższych uprawnień możecie Państwo skorzystać, kontaktując się na adresy wskazane powyżej. Zakres każdego z powyższych uprawnień oraz sytuacje, w których możecie Państwo</w:t>
      </w:r>
      <w:r w:rsidR="009038FF">
        <w:rPr>
          <w:rFonts w:cs="Calibri Light"/>
          <w:color w:val="000000"/>
          <w:lang w:eastAsia="en-US"/>
        </w:rPr>
        <w:t xml:space="preserve"> </w:t>
      </w:r>
      <w:r w:rsidRPr="00117B0E">
        <w:rPr>
          <w:rFonts w:cs="Calibri Light"/>
          <w:color w:val="000000"/>
          <w:lang w:eastAsia="en-US"/>
        </w:rPr>
        <w:t xml:space="preserve">z nich skorzystać, </w:t>
      </w:r>
      <w:r w:rsidRPr="00117B0E">
        <w:rPr>
          <w:rFonts w:cs="Calibri Light"/>
          <w:color w:val="000000"/>
          <w:lang w:eastAsia="en-US"/>
        </w:rPr>
        <w:lastRenderedPageBreak/>
        <w:t>są</w:t>
      </w:r>
      <w:r w:rsidR="006C022E">
        <w:rPr>
          <w:rFonts w:cs="Calibri Light"/>
          <w:color w:val="000000"/>
          <w:lang w:eastAsia="en-US"/>
        </w:rPr>
        <w:t> </w:t>
      </w:r>
      <w:r w:rsidRPr="00117B0E">
        <w:rPr>
          <w:rFonts w:cs="Calibri Light"/>
          <w:color w:val="000000"/>
          <w:lang w:eastAsia="en-US"/>
        </w:rPr>
        <w:t>określone przepisami prawa. Możliwość skorzystania z niektórych z ww. uprawnień może być uzależniona m.in. od podstaw prawnych, celu lub sposobu przetwarzania danych osobowych.</w:t>
      </w:r>
    </w:p>
    <w:p w14:paraId="3B4B04CD" w14:textId="22364AC9" w:rsidR="00697ED5" w:rsidRPr="006C022E" w:rsidRDefault="00697ED5" w:rsidP="002655C8">
      <w:pPr>
        <w:pStyle w:val="Akapitzlist"/>
        <w:numPr>
          <w:ilvl w:val="0"/>
          <w:numId w:val="47"/>
        </w:numPr>
        <w:spacing w:after="0" w:line="240" w:lineRule="auto"/>
        <w:contextualSpacing w:val="0"/>
        <w:rPr>
          <w:rFonts w:cs="Calibri Light"/>
          <w:color w:val="000000"/>
          <w:lang w:eastAsia="en-US"/>
        </w:rPr>
      </w:pPr>
      <w:r w:rsidRPr="00117B0E">
        <w:t xml:space="preserve">W przypadku uznania, że </w:t>
      </w:r>
      <w:r w:rsidRPr="006C022E">
        <w:t xml:space="preserve">przetwarzanie przez AT danych osobowych narusza przepisy obowiązującego prawa, mogą Państwo wnieść skargę do organu nadzorczego – </w:t>
      </w:r>
      <w:r w:rsidR="00EC5250">
        <w:t xml:space="preserve">Prezesa </w:t>
      </w:r>
      <w:r w:rsidRPr="006C022E">
        <w:t>Urzędu Ochrony Danych Osobowych.</w:t>
      </w:r>
    </w:p>
    <w:p w14:paraId="4803FEBE" w14:textId="77777777" w:rsidR="00697ED5" w:rsidRPr="00117B0E" w:rsidRDefault="00697ED5" w:rsidP="002655C8">
      <w:pPr>
        <w:pStyle w:val="Akapitzlist"/>
        <w:numPr>
          <w:ilvl w:val="0"/>
          <w:numId w:val="47"/>
        </w:numPr>
        <w:spacing w:after="0" w:line="240" w:lineRule="auto"/>
        <w:contextualSpacing w:val="0"/>
        <w:rPr>
          <w:rFonts w:cs="Calibri Light"/>
          <w:color w:val="000000"/>
          <w:lang w:eastAsia="en-US"/>
        </w:rPr>
      </w:pPr>
      <w:r w:rsidRPr="006C022E">
        <w:rPr>
          <w:rFonts w:cs="Calibri Light"/>
          <w:color w:val="000000"/>
          <w:lang w:eastAsia="en-US"/>
        </w:rPr>
        <w:t>AT nie planuje przekazywać danych osobowych do podmiotów spoza EOG ani do organizacji międzynarodowych.</w:t>
      </w:r>
    </w:p>
    <w:sectPr w:rsidR="00697ED5" w:rsidRPr="00117B0E" w:rsidSect="00CE5ADC">
      <w:headerReference w:type="default" r:id="rId24"/>
      <w:footerReference w:type="default" r:id="rId25"/>
      <w:type w:val="continuous"/>
      <w:pgSz w:w="12240" w:h="15840"/>
      <w:pgMar w:top="1702" w:right="1134" w:bottom="284" w:left="1134" w:header="0" w:footer="953" w:gutter="0"/>
      <w:cols w:space="708"/>
      <w:formProt w:val="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CFED0B" w14:textId="77777777" w:rsidR="002655C8" w:rsidRDefault="002655C8" w:rsidP="003437D8">
      <w:r>
        <w:separator/>
      </w:r>
    </w:p>
  </w:endnote>
  <w:endnote w:type="continuationSeparator" w:id="0">
    <w:p w14:paraId="7394AB56" w14:textId="77777777" w:rsidR="002655C8" w:rsidRDefault="002655C8" w:rsidP="003437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Lucida Grande">
    <w:altName w:val="Arial"/>
    <w:charset w:val="00"/>
    <w:family w:val="swiss"/>
    <w:pitch w:val="variable"/>
    <w:sig w:usb0="E1000AEF" w:usb1="5000A1FF" w:usb2="00000000" w:usb3="00000000" w:csb0="000001BF" w:csb1="00000000"/>
  </w:font>
  <w:font w:name="CharterITCPro-Regular">
    <w:panose1 w:val="00000000000000000000"/>
    <w:charset w:val="4D"/>
    <w:family w:val="auto"/>
    <w:notTrueType/>
    <w:pitch w:val="default"/>
    <w:sig w:usb0="00000003" w:usb1="00000000" w:usb2="00000000" w:usb3="00000000" w:csb0="00000001" w:csb1="00000000"/>
  </w:font>
  <w:font w:name="Calibri">
    <w:panose1 w:val="020F0502020204030204"/>
    <w:charset w:val="EE"/>
    <w:family w:val="swiss"/>
    <w:pitch w:val="variable"/>
    <w:sig w:usb0="E4002EFF" w:usb1="C2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5E61A8" w14:textId="67823734" w:rsidR="00A80476" w:rsidRDefault="00A80476">
    <w:pPr>
      <w:pStyle w:val="Stopka"/>
    </w:pPr>
    <w:r>
      <w:rPr>
        <w:noProof/>
      </w:rPr>
      <w:drawing>
        <wp:inline distT="0" distB="0" distL="0" distR="0" wp14:anchorId="098CBF21" wp14:editId="3687730D">
          <wp:extent cx="5755640" cy="899795"/>
          <wp:effectExtent l="0" t="0" r="0" b="1905"/>
          <wp:docPr id="1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
                  <a:stretch>
                    <a:fillRect/>
                  </a:stretch>
                </pic:blipFill>
                <pic:spPr>
                  <a:xfrm>
                    <a:off x="0" y="0"/>
                    <a:ext cx="5755640" cy="89979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6FD8AF" w14:textId="77777777" w:rsidR="002655C8" w:rsidRDefault="002655C8" w:rsidP="003437D8">
      <w:r>
        <w:separator/>
      </w:r>
    </w:p>
  </w:footnote>
  <w:footnote w:type="continuationSeparator" w:id="0">
    <w:p w14:paraId="4EC93F7B" w14:textId="77777777" w:rsidR="002655C8" w:rsidRDefault="002655C8" w:rsidP="003437D8">
      <w:r>
        <w:continuationSeparator/>
      </w:r>
    </w:p>
  </w:footnote>
  <w:footnote w:id="1">
    <w:p w14:paraId="6E811F88" w14:textId="6E7E7AE3" w:rsidR="004864F9" w:rsidRDefault="004864F9">
      <w:pPr>
        <w:pStyle w:val="Tekstprzypisudolnego"/>
      </w:pPr>
      <w:r>
        <w:rPr>
          <w:rStyle w:val="Odwoanieprzypisudolnego"/>
        </w:rPr>
        <w:footnoteRef/>
      </w:r>
      <w:r>
        <w:t xml:space="preserve"> Z</w:t>
      </w:r>
      <w:r w:rsidRPr="004903A8">
        <w:t>asady naboru wniosków</w:t>
      </w:r>
      <w:r>
        <w:t xml:space="preserve"> </w:t>
      </w:r>
      <w:r w:rsidRPr="004903A8">
        <w:t>dla Pożyczek wspierających zieloną transformację miast</w:t>
      </w:r>
      <w:r>
        <w:t xml:space="preserve"> </w:t>
      </w:r>
      <w:r w:rsidRPr="004903A8">
        <w:t>udzielanych przez BGK</w:t>
      </w:r>
      <w:r>
        <w:t xml:space="preserve"> dostępne są na </w:t>
      </w:r>
      <w:hyperlink r:id="rId1" w:history="1">
        <w:r w:rsidRPr="000A7BEE">
          <w:rPr>
            <w:rStyle w:val="Hipercze"/>
          </w:rPr>
          <w:t>stronie internetowej Banku Gospodarstwa Krajowego</w:t>
        </w:r>
      </w:hyperlink>
      <w:r>
        <w:t xml:space="preserve"> (dostęp 07.04.2025)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B2CEF3" w14:textId="56354BB4" w:rsidR="00A80476" w:rsidRDefault="00A80476">
    <w:pPr>
      <w:pStyle w:val="Nagwek"/>
    </w:pPr>
    <w:r>
      <w:rPr>
        <w:noProof/>
      </w:rPr>
      <w:drawing>
        <wp:inline distT="0" distB="0" distL="0" distR="0" wp14:anchorId="55A61FA4" wp14:editId="6D9584EA">
          <wp:extent cx="5755640" cy="899795"/>
          <wp:effectExtent l="0" t="0" r="0" b="1905"/>
          <wp:docPr id="1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
                  <a:stretch>
                    <a:fillRect/>
                  </a:stretch>
                </pic:blipFill>
                <pic:spPr>
                  <a:xfrm>
                    <a:off x="0" y="0"/>
                    <a:ext cx="5755640" cy="89979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D5568"/>
    <w:multiLevelType w:val="hybridMultilevel"/>
    <w:tmpl w:val="D78EE3A6"/>
    <w:lvl w:ilvl="0" w:tplc="04150017">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 w15:restartNumberingAfterBreak="0">
    <w:nsid w:val="042F347C"/>
    <w:multiLevelType w:val="hybridMultilevel"/>
    <w:tmpl w:val="115AF75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4457F6D"/>
    <w:multiLevelType w:val="hybridMultilevel"/>
    <w:tmpl w:val="37DC82B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E6604DC"/>
    <w:multiLevelType w:val="hybridMultilevel"/>
    <w:tmpl w:val="BD3A1256"/>
    <w:lvl w:ilvl="0" w:tplc="6CC6898A">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 w15:restartNumberingAfterBreak="0">
    <w:nsid w:val="10460B5E"/>
    <w:multiLevelType w:val="hybridMultilevel"/>
    <w:tmpl w:val="053E7A4A"/>
    <w:lvl w:ilvl="0" w:tplc="04150017">
      <w:start w:val="1"/>
      <w:numFmt w:val="lowerLetter"/>
      <w:lvlText w:val="%1)"/>
      <w:lvlJc w:val="left"/>
      <w:pPr>
        <w:ind w:left="1068" w:hanging="360"/>
      </w:pPr>
      <w:rPr>
        <w:rFonts w:hint="default"/>
      </w:r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5" w15:restartNumberingAfterBreak="0">
    <w:nsid w:val="15697F65"/>
    <w:multiLevelType w:val="hybridMultilevel"/>
    <w:tmpl w:val="3238EFF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17C10C39"/>
    <w:multiLevelType w:val="hybridMultilevel"/>
    <w:tmpl w:val="19CE692E"/>
    <w:lvl w:ilvl="0" w:tplc="04150017">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7" w15:restartNumberingAfterBreak="0">
    <w:nsid w:val="19936148"/>
    <w:multiLevelType w:val="hybridMultilevel"/>
    <w:tmpl w:val="7D9E9D70"/>
    <w:lvl w:ilvl="0" w:tplc="0415001B">
      <w:start w:val="1"/>
      <w:numFmt w:val="lowerRoman"/>
      <w:lvlText w:val="%1."/>
      <w:lvlJc w:val="right"/>
      <w:pPr>
        <w:ind w:left="1428" w:hanging="360"/>
      </w:pPr>
    </w:lvl>
    <w:lvl w:ilvl="1" w:tplc="82882AE6">
      <w:numFmt w:val="bullet"/>
      <w:lvlText w:val=""/>
      <w:lvlJc w:val="left"/>
      <w:pPr>
        <w:ind w:left="2148" w:hanging="360"/>
      </w:pPr>
      <w:rPr>
        <w:rFonts w:ascii="Symbol" w:eastAsiaTheme="minorEastAsia" w:hAnsi="Symbol" w:cstheme="minorBidi" w:hint="default"/>
      </w:r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8" w15:restartNumberingAfterBreak="0">
    <w:nsid w:val="1DB27A92"/>
    <w:multiLevelType w:val="hybridMultilevel"/>
    <w:tmpl w:val="C44C29C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2BD536B"/>
    <w:multiLevelType w:val="hybridMultilevel"/>
    <w:tmpl w:val="E2882AB2"/>
    <w:lvl w:ilvl="0" w:tplc="04150017">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0" w15:restartNumberingAfterBreak="0">
    <w:nsid w:val="22C528DB"/>
    <w:multiLevelType w:val="hybridMultilevel"/>
    <w:tmpl w:val="31B68D0C"/>
    <w:lvl w:ilvl="0" w:tplc="04150019">
      <w:start w:val="1"/>
      <w:numFmt w:val="decimal"/>
      <w:lvlText w:val="%1."/>
      <w:lvlJc w:val="left"/>
      <w:pPr>
        <w:tabs>
          <w:tab w:val="num" w:pos="720"/>
        </w:tabs>
        <w:ind w:left="720" w:hanging="360"/>
      </w:pPr>
      <w:rPr>
        <w:b w:val="0"/>
      </w:rPr>
    </w:lvl>
    <w:lvl w:ilvl="1" w:tplc="04150019">
      <w:start w:val="1"/>
      <w:numFmt w:val="decimal"/>
      <w:pStyle w:val="Styl2"/>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15:restartNumberingAfterBreak="0">
    <w:nsid w:val="2617080B"/>
    <w:multiLevelType w:val="hybridMultilevel"/>
    <w:tmpl w:val="1246771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833709F"/>
    <w:multiLevelType w:val="hybridMultilevel"/>
    <w:tmpl w:val="9258B6F8"/>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3" w15:restartNumberingAfterBreak="0">
    <w:nsid w:val="2EAA68F5"/>
    <w:multiLevelType w:val="hybridMultilevel"/>
    <w:tmpl w:val="B1128F50"/>
    <w:lvl w:ilvl="0" w:tplc="04150017">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4" w15:restartNumberingAfterBreak="0">
    <w:nsid w:val="310F3634"/>
    <w:multiLevelType w:val="hybridMultilevel"/>
    <w:tmpl w:val="A478004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30D3D57"/>
    <w:multiLevelType w:val="hybridMultilevel"/>
    <w:tmpl w:val="FBD26224"/>
    <w:lvl w:ilvl="0" w:tplc="0415001B">
      <w:start w:val="1"/>
      <w:numFmt w:val="lowerRoman"/>
      <w:lvlText w:val="%1."/>
      <w:lvlJc w:val="righ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6" w15:restartNumberingAfterBreak="0">
    <w:nsid w:val="33C53764"/>
    <w:multiLevelType w:val="hybridMultilevel"/>
    <w:tmpl w:val="8A6491E2"/>
    <w:lvl w:ilvl="0" w:tplc="4984E2AC">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7992FDD"/>
    <w:multiLevelType w:val="hybridMultilevel"/>
    <w:tmpl w:val="5B7C04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37A02226"/>
    <w:multiLevelType w:val="hybridMultilevel"/>
    <w:tmpl w:val="1A92B566"/>
    <w:lvl w:ilvl="0" w:tplc="807C7398">
      <w:start w:val="1"/>
      <w:numFmt w:val="decimal"/>
      <w:lvlText w:val="%1."/>
      <w:lvlJc w:val="left"/>
      <w:pPr>
        <w:ind w:left="720" w:hanging="360"/>
      </w:pPr>
      <w:rPr>
        <w:rFonts w:ascii="Calibri Light" w:eastAsiaTheme="minorEastAsia" w:hAnsi="Calibri Light" w:cstheme="minorBidi"/>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9B514FE"/>
    <w:multiLevelType w:val="hybridMultilevel"/>
    <w:tmpl w:val="0108084A"/>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0" w15:restartNumberingAfterBreak="0">
    <w:nsid w:val="3BB54A90"/>
    <w:multiLevelType w:val="multilevel"/>
    <w:tmpl w:val="DA521662"/>
    <w:lvl w:ilvl="0">
      <w:start w:val="1"/>
      <w:numFmt w:val="decimal"/>
      <w:lvlText w:val="%1."/>
      <w:lvlJc w:val="left"/>
      <w:pPr>
        <w:ind w:left="0" w:firstLine="0"/>
      </w:pPr>
      <w:rPr>
        <w:sz w:val="20"/>
        <w:szCs w:val="20"/>
      </w:rPr>
    </w:lvl>
    <w:lvl w:ilvl="1">
      <w:start w:val="1"/>
      <w:numFmt w:val="decimal"/>
      <w:lvlText w:val="%1.%2"/>
      <w:lvlJc w:val="left"/>
      <w:pPr>
        <w:ind w:left="0" w:firstLine="0"/>
      </w:pPr>
    </w:lvl>
    <w:lvl w:ilvl="2">
      <w:start w:val="1"/>
      <w:numFmt w:val="decimal"/>
      <w:lvlText w:val="%1.%2.%3"/>
      <w:lvlJc w:val="left"/>
      <w:pPr>
        <w:ind w:left="0" w:firstLine="0"/>
      </w:pPr>
    </w:lvl>
    <w:lvl w:ilvl="3">
      <w:start w:val="1"/>
      <w:numFmt w:val="decimal"/>
      <w:pStyle w:val="Nagwek4"/>
      <w:lvlText w:val="%1.%2.%3.%4"/>
      <w:lvlJc w:val="left"/>
      <w:pPr>
        <w:ind w:left="0" w:firstLine="0"/>
      </w:pPr>
    </w:lvl>
    <w:lvl w:ilvl="4">
      <w:start w:val="1"/>
      <w:numFmt w:val="decimal"/>
      <w:pStyle w:val="Nagwek5"/>
      <w:lvlText w:val="%1.%2.%3.%4.%5"/>
      <w:lvlJc w:val="left"/>
      <w:pPr>
        <w:ind w:left="0" w:firstLine="0"/>
      </w:pPr>
    </w:lvl>
    <w:lvl w:ilvl="5">
      <w:start w:val="1"/>
      <w:numFmt w:val="decimal"/>
      <w:pStyle w:val="Nagwek6"/>
      <w:lvlText w:val="%1.%2.%3.%4.%5.%6"/>
      <w:lvlJc w:val="left"/>
      <w:pPr>
        <w:ind w:left="0" w:firstLine="0"/>
      </w:pPr>
    </w:lvl>
    <w:lvl w:ilvl="6">
      <w:start w:val="1"/>
      <w:numFmt w:val="decimal"/>
      <w:pStyle w:val="Nagwek7"/>
      <w:lvlText w:val="%1.%2.%3.%4.%5.%6.%7"/>
      <w:lvlJc w:val="left"/>
      <w:pPr>
        <w:ind w:left="0" w:firstLine="0"/>
      </w:pPr>
    </w:lvl>
    <w:lvl w:ilvl="7">
      <w:start w:val="1"/>
      <w:numFmt w:val="decimal"/>
      <w:pStyle w:val="Nagwek8"/>
      <w:lvlText w:val="%1.%2.%3.%4.%5.%6.%7.%8"/>
      <w:lvlJc w:val="left"/>
      <w:pPr>
        <w:ind w:left="0" w:firstLine="0"/>
      </w:pPr>
    </w:lvl>
    <w:lvl w:ilvl="8">
      <w:start w:val="1"/>
      <w:numFmt w:val="decimal"/>
      <w:pStyle w:val="Nagwek9"/>
      <w:lvlText w:val="%1.%2.%3.%4.%5.%6.%7.%8.%9"/>
      <w:lvlJc w:val="left"/>
      <w:pPr>
        <w:ind w:left="0" w:firstLine="0"/>
      </w:pPr>
    </w:lvl>
  </w:abstractNum>
  <w:abstractNum w:abstractNumId="21" w15:restartNumberingAfterBreak="0">
    <w:nsid w:val="3D151894"/>
    <w:multiLevelType w:val="hybridMultilevel"/>
    <w:tmpl w:val="F84404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D4B26D2"/>
    <w:multiLevelType w:val="hybridMultilevel"/>
    <w:tmpl w:val="F7E24FDA"/>
    <w:lvl w:ilvl="0" w:tplc="C4741DF0">
      <w:start w:val="1"/>
      <w:numFmt w:val="lowerLetter"/>
      <w:lvlText w:val="%1)"/>
      <w:lvlJc w:val="left"/>
      <w:pPr>
        <w:ind w:left="1068" w:hanging="360"/>
      </w:pPr>
      <w:rPr>
        <w:rFonts w:ascii="Calibri Light" w:eastAsiaTheme="minorEastAsia" w:hAnsi="Calibri Light" w:cstheme="minorBidi"/>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3" w15:restartNumberingAfterBreak="0">
    <w:nsid w:val="44651F48"/>
    <w:multiLevelType w:val="hybridMultilevel"/>
    <w:tmpl w:val="BD4EE904"/>
    <w:lvl w:ilvl="0" w:tplc="04150017">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4" w15:restartNumberingAfterBreak="0">
    <w:nsid w:val="4479243B"/>
    <w:multiLevelType w:val="hybridMultilevel"/>
    <w:tmpl w:val="3DDC89C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53835B7"/>
    <w:multiLevelType w:val="hybridMultilevel"/>
    <w:tmpl w:val="C18A4372"/>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6" w15:restartNumberingAfterBreak="0">
    <w:nsid w:val="4A0036A7"/>
    <w:multiLevelType w:val="hybridMultilevel"/>
    <w:tmpl w:val="B0CAB654"/>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7" w15:restartNumberingAfterBreak="0">
    <w:nsid w:val="4FB523AB"/>
    <w:multiLevelType w:val="hybridMultilevel"/>
    <w:tmpl w:val="6D14FF4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1502F16"/>
    <w:multiLevelType w:val="hybridMultilevel"/>
    <w:tmpl w:val="412CB2BC"/>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9" w15:restartNumberingAfterBreak="0">
    <w:nsid w:val="52276184"/>
    <w:multiLevelType w:val="hybridMultilevel"/>
    <w:tmpl w:val="486A8D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2600530"/>
    <w:multiLevelType w:val="hybridMultilevel"/>
    <w:tmpl w:val="3A58D0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3314635"/>
    <w:multiLevelType w:val="hybridMultilevel"/>
    <w:tmpl w:val="726AB3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3B92496"/>
    <w:multiLevelType w:val="hybridMultilevel"/>
    <w:tmpl w:val="A190BB34"/>
    <w:lvl w:ilvl="0" w:tplc="8070C524">
      <w:start w:val="1"/>
      <w:numFmt w:val="lowerLetter"/>
      <w:lvlText w:val="%1)"/>
      <w:lvlJc w:val="left"/>
      <w:pPr>
        <w:ind w:left="1068" w:hanging="360"/>
      </w:pPr>
      <w:rPr>
        <w:rFonts w:cs="Calibri Light"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3" w15:restartNumberingAfterBreak="0">
    <w:nsid w:val="54906C4B"/>
    <w:multiLevelType w:val="hybridMultilevel"/>
    <w:tmpl w:val="83EC8342"/>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4" w15:restartNumberingAfterBreak="0">
    <w:nsid w:val="55475F80"/>
    <w:multiLevelType w:val="hybridMultilevel"/>
    <w:tmpl w:val="5422274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C625A79"/>
    <w:multiLevelType w:val="hybridMultilevel"/>
    <w:tmpl w:val="BC26AA5A"/>
    <w:lvl w:ilvl="0" w:tplc="04150017">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6" w15:restartNumberingAfterBreak="0">
    <w:nsid w:val="698970B5"/>
    <w:multiLevelType w:val="hybridMultilevel"/>
    <w:tmpl w:val="280A7876"/>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7" w15:restartNumberingAfterBreak="0">
    <w:nsid w:val="6DD7227B"/>
    <w:multiLevelType w:val="hybridMultilevel"/>
    <w:tmpl w:val="8982B966"/>
    <w:lvl w:ilvl="0" w:tplc="93882C86">
      <w:start w:val="1"/>
      <w:numFmt w:val="lowerLetter"/>
      <w:lvlText w:val="%1)"/>
      <w:lvlJc w:val="left"/>
      <w:pPr>
        <w:ind w:left="1074" w:hanging="360"/>
      </w:pPr>
      <w:rPr>
        <w:rFonts w:hint="default"/>
      </w:rPr>
    </w:lvl>
    <w:lvl w:ilvl="1" w:tplc="04150019" w:tentative="1">
      <w:start w:val="1"/>
      <w:numFmt w:val="lowerLetter"/>
      <w:lvlText w:val="%2."/>
      <w:lvlJc w:val="left"/>
      <w:pPr>
        <w:ind w:left="1794" w:hanging="360"/>
      </w:pPr>
    </w:lvl>
    <w:lvl w:ilvl="2" w:tplc="0415001B" w:tentative="1">
      <w:start w:val="1"/>
      <w:numFmt w:val="lowerRoman"/>
      <w:lvlText w:val="%3."/>
      <w:lvlJc w:val="right"/>
      <w:pPr>
        <w:ind w:left="2514" w:hanging="180"/>
      </w:pPr>
    </w:lvl>
    <w:lvl w:ilvl="3" w:tplc="0415000F" w:tentative="1">
      <w:start w:val="1"/>
      <w:numFmt w:val="decimal"/>
      <w:lvlText w:val="%4."/>
      <w:lvlJc w:val="left"/>
      <w:pPr>
        <w:ind w:left="3234" w:hanging="360"/>
      </w:pPr>
    </w:lvl>
    <w:lvl w:ilvl="4" w:tplc="04150019" w:tentative="1">
      <w:start w:val="1"/>
      <w:numFmt w:val="lowerLetter"/>
      <w:lvlText w:val="%5."/>
      <w:lvlJc w:val="left"/>
      <w:pPr>
        <w:ind w:left="3954" w:hanging="360"/>
      </w:pPr>
    </w:lvl>
    <w:lvl w:ilvl="5" w:tplc="0415001B" w:tentative="1">
      <w:start w:val="1"/>
      <w:numFmt w:val="lowerRoman"/>
      <w:lvlText w:val="%6."/>
      <w:lvlJc w:val="right"/>
      <w:pPr>
        <w:ind w:left="4674" w:hanging="180"/>
      </w:pPr>
    </w:lvl>
    <w:lvl w:ilvl="6" w:tplc="0415000F" w:tentative="1">
      <w:start w:val="1"/>
      <w:numFmt w:val="decimal"/>
      <w:lvlText w:val="%7."/>
      <w:lvlJc w:val="left"/>
      <w:pPr>
        <w:ind w:left="5394" w:hanging="360"/>
      </w:pPr>
    </w:lvl>
    <w:lvl w:ilvl="7" w:tplc="04150019" w:tentative="1">
      <w:start w:val="1"/>
      <w:numFmt w:val="lowerLetter"/>
      <w:lvlText w:val="%8."/>
      <w:lvlJc w:val="left"/>
      <w:pPr>
        <w:ind w:left="6114" w:hanging="360"/>
      </w:pPr>
    </w:lvl>
    <w:lvl w:ilvl="8" w:tplc="0415001B" w:tentative="1">
      <w:start w:val="1"/>
      <w:numFmt w:val="lowerRoman"/>
      <w:lvlText w:val="%9."/>
      <w:lvlJc w:val="right"/>
      <w:pPr>
        <w:ind w:left="6834" w:hanging="180"/>
      </w:pPr>
    </w:lvl>
  </w:abstractNum>
  <w:abstractNum w:abstractNumId="38" w15:restartNumberingAfterBreak="0">
    <w:nsid w:val="70473300"/>
    <w:multiLevelType w:val="hybridMultilevel"/>
    <w:tmpl w:val="63F0492A"/>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9" w15:restartNumberingAfterBreak="0">
    <w:nsid w:val="70D567A2"/>
    <w:multiLevelType w:val="hybridMultilevel"/>
    <w:tmpl w:val="59B87EC6"/>
    <w:lvl w:ilvl="0" w:tplc="BEE2717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2557FE7"/>
    <w:multiLevelType w:val="hybridMultilevel"/>
    <w:tmpl w:val="506824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3234861"/>
    <w:multiLevelType w:val="hybridMultilevel"/>
    <w:tmpl w:val="9EDAA1EC"/>
    <w:lvl w:ilvl="0" w:tplc="04150017">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2" w15:restartNumberingAfterBreak="0">
    <w:nsid w:val="733B675A"/>
    <w:multiLevelType w:val="hybridMultilevel"/>
    <w:tmpl w:val="7680B09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5A219BC"/>
    <w:multiLevelType w:val="hybridMultilevel"/>
    <w:tmpl w:val="0424185C"/>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4" w15:restartNumberingAfterBreak="0">
    <w:nsid w:val="789E14AE"/>
    <w:multiLevelType w:val="hybridMultilevel"/>
    <w:tmpl w:val="473E688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8A06777"/>
    <w:multiLevelType w:val="hybridMultilevel"/>
    <w:tmpl w:val="0CFA4B70"/>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6" w15:restartNumberingAfterBreak="0">
    <w:nsid w:val="79B9117A"/>
    <w:multiLevelType w:val="hybridMultilevel"/>
    <w:tmpl w:val="4126DFA2"/>
    <w:lvl w:ilvl="0" w:tplc="0415001B">
      <w:start w:val="1"/>
      <w:numFmt w:val="lowerRoman"/>
      <w:lvlText w:val="%1."/>
      <w:lvlJc w:val="right"/>
      <w:pPr>
        <w:ind w:left="1428" w:hanging="360"/>
      </w:pPr>
      <w:rPr>
        <w:rFonts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47" w15:restartNumberingAfterBreak="0">
    <w:nsid w:val="7CF462A7"/>
    <w:multiLevelType w:val="hybridMultilevel"/>
    <w:tmpl w:val="2544F89A"/>
    <w:lvl w:ilvl="0" w:tplc="576E9B2A">
      <w:start w:val="1"/>
      <w:numFmt w:val="upperRoman"/>
      <w:pStyle w:val="Nagwek2"/>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7D6D05DD"/>
    <w:multiLevelType w:val="hybridMultilevel"/>
    <w:tmpl w:val="404E7A1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8076136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8924323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52502115">
    <w:abstractNumId w:val="47"/>
  </w:num>
  <w:num w:numId="4" w16cid:durableId="1582711560">
    <w:abstractNumId w:val="24"/>
  </w:num>
  <w:num w:numId="5" w16cid:durableId="2046902807">
    <w:abstractNumId w:val="8"/>
  </w:num>
  <w:num w:numId="6" w16cid:durableId="2005743056">
    <w:abstractNumId w:val="22"/>
  </w:num>
  <w:num w:numId="7" w16cid:durableId="1330400610">
    <w:abstractNumId w:val="17"/>
  </w:num>
  <w:num w:numId="8" w16cid:durableId="71893846">
    <w:abstractNumId w:val="33"/>
  </w:num>
  <w:num w:numId="9" w16cid:durableId="353970067">
    <w:abstractNumId w:val="19"/>
  </w:num>
  <w:num w:numId="10" w16cid:durableId="371925259">
    <w:abstractNumId w:val="25"/>
  </w:num>
  <w:num w:numId="11" w16cid:durableId="849683741">
    <w:abstractNumId w:val="28"/>
  </w:num>
  <w:num w:numId="12" w16cid:durableId="1593195240">
    <w:abstractNumId w:val="1"/>
  </w:num>
  <w:num w:numId="13" w16cid:durableId="1886747194">
    <w:abstractNumId w:val="32"/>
  </w:num>
  <w:num w:numId="14" w16cid:durableId="1555853403">
    <w:abstractNumId w:val="43"/>
  </w:num>
  <w:num w:numId="15" w16cid:durableId="1140345718">
    <w:abstractNumId w:val="15"/>
  </w:num>
  <w:num w:numId="16" w16cid:durableId="1261530801">
    <w:abstractNumId w:val="46"/>
  </w:num>
  <w:num w:numId="17" w16cid:durableId="1155688455">
    <w:abstractNumId w:val="13"/>
  </w:num>
  <w:num w:numId="18" w16cid:durableId="1851681619">
    <w:abstractNumId w:val="11"/>
  </w:num>
  <w:num w:numId="19" w16cid:durableId="1952666417">
    <w:abstractNumId w:val="34"/>
  </w:num>
  <w:num w:numId="20" w16cid:durableId="907181258">
    <w:abstractNumId w:val="40"/>
  </w:num>
  <w:num w:numId="21" w16cid:durableId="77870547">
    <w:abstractNumId w:val="45"/>
  </w:num>
  <w:num w:numId="22" w16cid:durableId="1040016942">
    <w:abstractNumId w:val="6"/>
  </w:num>
  <w:num w:numId="23" w16cid:durableId="260844364">
    <w:abstractNumId w:val="21"/>
  </w:num>
  <w:num w:numId="24" w16cid:durableId="2146384075">
    <w:abstractNumId w:val="4"/>
  </w:num>
  <w:num w:numId="25" w16cid:durableId="73940910">
    <w:abstractNumId w:val="44"/>
  </w:num>
  <w:num w:numId="26" w16cid:durableId="1944872116">
    <w:abstractNumId w:val="2"/>
  </w:num>
  <w:num w:numId="27" w16cid:durableId="406653417">
    <w:abstractNumId w:val="31"/>
  </w:num>
  <w:num w:numId="28" w16cid:durableId="343361077">
    <w:abstractNumId w:val="23"/>
  </w:num>
  <w:num w:numId="29" w16cid:durableId="1461919233">
    <w:abstractNumId w:val="29"/>
  </w:num>
  <w:num w:numId="30" w16cid:durableId="9727420">
    <w:abstractNumId w:val="14"/>
  </w:num>
  <w:num w:numId="31" w16cid:durableId="978724127">
    <w:abstractNumId w:val="9"/>
  </w:num>
  <w:num w:numId="32" w16cid:durableId="629670936">
    <w:abstractNumId w:val="16"/>
  </w:num>
  <w:num w:numId="33" w16cid:durableId="692076326">
    <w:abstractNumId w:val="5"/>
  </w:num>
  <w:num w:numId="34" w16cid:durableId="662002831">
    <w:abstractNumId w:val="27"/>
  </w:num>
  <w:num w:numId="35" w16cid:durableId="1097865462">
    <w:abstractNumId w:val="30"/>
  </w:num>
  <w:num w:numId="36" w16cid:durableId="1901136575">
    <w:abstractNumId w:val="37"/>
  </w:num>
  <w:num w:numId="37" w16cid:durableId="185099358">
    <w:abstractNumId w:val="39"/>
  </w:num>
  <w:num w:numId="38" w16cid:durableId="2123722126">
    <w:abstractNumId w:val="26"/>
  </w:num>
  <w:num w:numId="39" w16cid:durableId="996424717">
    <w:abstractNumId w:val="18"/>
  </w:num>
  <w:num w:numId="40" w16cid:durableId="1964533693">
    <w:abstractNumId w:val="38"/>
  </w:num>
  <w:num w:numId="41" w16cid:durableId="1325012783">
    <w:abstractNumId w:val="36"/>
  </w:num>
  <w:num w:numId="42" w16cid:durableId="334069629">
    <w:abstractNumId w:val="7"/>
  </w:num>
  <w:num w:numId="43" w16cid:durableId="223564322">
    <w:abstractNumId w:val="41"/>
  </w:num>
  <w:num w:numId="44" w16cid:durableId="1045527633">
    <w:abstractNumId w:val="12"/>
  </w:num>
  <w:num w:numId="45" w16cid:durableId="1538733981">
    <w:abstractNumId w:val="42"/>
  </w:num>
  <w:num w:numId="46" w16cid:durableId="82772476">
    <w:abstractNumId w:val="3"/>
  </w:num>
  <w:num w:numId="47" w16cid:durableId="121465079">
    <w:abstractNumId w:val="48"/>
  </w:num>
  <w:num w:numId="48" w16cid:durableId="123348517">
    <w:abstractNumId w:val="0"/>
  </w:num>
  <w:num w:numId="49" w16cid:durableId="1764446937">
    <w:abstractNumId w:val="35"/>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37D8"/>
    <w:rsid w:val="00001B27"/>
    <w:rsid w:val="00020398"/>
    <w:rsid w:val="00024276"/>
    <w:rsid w:val="00024831"/>
    <w:rsid w:val="00030DE1"/>
    <w:rsid w:val="00032999"/>
    <w:rsid w:val="00034F87"/>
    <w:rsid w:val="00040CE6"/>
    <w:rsid w:val="00057E2F"/>
    <w:rsid w:val="00063509"/>
    <w:rsid w:val="00067D02"/>
    <w:rsid w:val="000733EE"/>
    <w:rsid w:val="00074329"/>
    <w:rsid w:val="000752FF"/>
    <w:rsid w:val="00096026"/>
    <w:rsid w:val="0009602C"/>
    <w:rsid w:val="0009674D"/>
    <w:rsid w:val="000A2A29"/>
    <w:rsid w:val="000A5E8C"/>
    <w:rsid w:val="000A658E"/>
    <w:rsid w:val="000A7BEE"/>
    <w:rsid w:val="000B15E8"/>
    <w:rsid w:val="000C1004"/>
    <w:rsid w:val="000D16C6"/>
    <w:rsid w:val="000D67A0"/>
    <w:rsid w:val="000F2329"/>
    <w:rsid w:val="000F4D10"/>
    <w:rsid w:val="00106411"/>
    <w:rsid w:val="00111CEF"/>
    <w:rsid w:val="00111DA0"/>
    <w:rsid w:val="001133E0"/>
    <w:rsid w:val="00124098"/>
    <w:rsid w:val="001268C8"/>
    <w:rsid w:val="00132BE5"/>
    <w:rsid w:val="0013379C"/>
    <w:rsid w:val="00142F86"/>
    <w:rsid w:val="00153A0D"/>
    <w:rsid w:val="00173F08"/>
    <w:rsid w:val="00176483"/>
    <w:rsid w:val="00176B06"/>
    <w:rsid w:val="0017758A"/>
    <w:rsid w:val="001839B9"/>
    <w:rsid w:val="00187022"/>
    <w:rsid w:val="00190ED0"/>
    <w:rsid w:val="001920CD"/>
    <w:rsid w:val="001926F9"/>
    <w:rsid w:val="00193486"/>
    <w:rsid w:val="001934E5"/>
    <w:rsid w:val="00194C1A"/>
    <w:rsid w:val="00195708"/>
    <w:rsid w:val="001957CB"/>
    <w:rsid w:val="00196911"/>
    <w:rsid w:val="001A128E"/>
    <w:rsid w:val="001A19B0"/>
    <w:rsid w:val="001A36A8"/>
    <w:rsid w:val="001A4477"/>
    <w:rsid w:val="001A7EED"/>
    <w:rsid w:val="001B02B1"/>
    <w:rsid w:val="001B7934"/>
    <w:rsid w:val="001C2B3E"/>
    <w:rsid w:val="001C3A79"/>
    <w:rsid w:val="001C7D96"/>
    <w:rsid w:val="001D5509"/>
    <w:rsid w:val="001E2E85"/>
    <w:rsid w:val="001E61D3"/>
    <w:rsid w:val="001F2758"/>
    <w:rsid w:val="00202340"/>
    <w:rsid w:val="00202E51"/>
    <w:rsid w:val="00214F57"/>
    <w:rsid w:val="002207C5"/>
    <w:rsid w:val="00220C4D"/>
    <w:rsid w:val="00220E37"/>
    <w:rsid w:val="00223D56"/>
    <w:rsid w:val="002265C7"/>
    <w:rsid w:val="00233FE8"/>
    <w:rsid w:val="00240AA8"/>
    <w:rsid w:val="002435BC"/>
    <w:rsid w:val="002479F4"/>
    <w:rsid w:val="002655C8"/>
    <w:rsid w:val="002735CC"/>
    <w:rsid w:val="00280B00"/>
    <w:rsid w:val="00281CF9"/>
    <w:rsid w:val="00287328"/>
    <w:rsid w:val="002968B1"/>
    <w:rsid w:val="002A1E80"/>
    <w:rsid w:val="002A3BFC"/>
    <w:rsid w:val="002A3D21"/>
    <w:rsid w:val="002A5D9D"/>
    <w:rsid w:val="002B0AD5"/>
    <w:rsid w:val="002B0BF6"/>
    <w:rsid w:val="002B2BAC"/>
    <w:rsid w:val="002B441A"/>
    <w:rsid w:val="002B7554"/>
    <w:rsid w:val="002D1DBC"/>
    <w:rsid w:val="002D46DA"/>
    <w:rsid w:val="002E2FAB"/>
    <w:rsid w:val="002E4020"/>
    <w:rsid w:val="002F3829"/>
    <w:rsid w:val="002F715E"/>
    <w:rsid w:val="002F7B47"/>
    <w:rsid w:val="0030027A"/>
    <w:rsid w:val="0030470F"/>
    <w:rsid w:val="0030596D"/>
    <w:rsid w:val="00313ADD"/>
    <w:rsid w:val="00315423"/>
    <w:rsid w:val="00316C04"/>
    <w:rsid w:val="00320083"/>
    <w:rsid w:val="00327027"/>
    <w:rsid w:val="00335B87"/>
    <w:rsid w:val="003437D8"/>
    <w:rsid w:val="0035017B"/>
    <w:rsid w:val="003518BA"/>
    <w:rsid w:val="0035499C"/>
    <w:rsid w:val="00365A39"/>
    <w:rsid w:val="003673DD"/>
    <w:rsid w:val="00370A63"/>
    <w:rsid w:val="00371446"/>
    <w:rsid w:val="00372A1C"/>
    <w:rsid w:val="003801CE"/>
    <w:rsid w:val="00386122"/>
    <w:rsid w:val="00393C29"/>
    <w:rsid w:val="00394FC2"/>
    <w:rsid w:val="003A02F0"/>
    <w:rsid w:val="003A51DF"/>
    <w:rsid w:val="003A5D9E"/>
    <w:rsid w:val="003B01DC"/>
    <w:rsid w:val="003B147A"/>
    <w:rsid w:val="003B6415"/>
    <w:rsid w:val="003C35D0"/>
    <w:rsid w:val="003D5BB4"/>
    <w:rsid w:val="003F0F84"/>
    <w:rsid w:val="003F2715"/>
    <w:rsid w:val="003F3DC1"/>
    <w:rsid w:val="0040741E"/>
    <w:rsid w:val="00414740"/>
    <w:rsid w:val="0042458B"/>
    <w:rsid w:val="0042480A"/>
    <w:rsid w:val="00432D10"/>
    <w:rsid w:val="004354BC"/>
    <w:rsid w:val="0044120A"/>
    <w:rsid w:val="00446F82"/>
    <w:rsid w:val="00451EE0"/>
    <w:rsid w:val="004545DE"/>
    <w:rsid w:val="00455492"/>
    <w:rsid w:val="00462AAD"/>
    <w:rsid w:val="0046356C"/>
    <w:rsid w:val="004645E2"/>
    <w:rsid w:val="00470E3A"/>
    <w:rsid w:val="0047188C"/>
    <w:rsid w:val="0047319B"/>
    <w:rsid w:val="004767E0"/>
    <w:rsid w:val="00476A6C"/>
    <w:rsid w:val="00482D4A"/>
    <w:rsid w:val="004850BF"/>
    <w:rsid w:val="004864F9"/>
    <w:rsid w:val="00487D30"/>
    <w:rsid w:val="004903A8"/>
    <w:rsid w:val="004918A5"/>
    <w:rsid w:val="00493B07"/>
    <w:rsid w:val="00495AFD"/>
    <w:rsid w:val="004966C1"/>
    <w:rsid w:val="004A2743"/>
    <w:rsid w:val="004A2970"/>
    <w:rsid w:val="004B0FDC"/>
    <w:rsid w:val="004C0A79"/>
    <w:rsid w:val="004C438F"/>
    <w:rsid w:val="004C7B1F"/>
    <w:rsid w:val="004D0B67"/>
    <w:rsid w:val="004E2123"/>
    <w:rsid w:val="004E5A2A"/>
    <w:rsid w:val="004E5C41"/>
    <w:rsid w:val="004E7B67"/>
    <w:rsid w:val="004F3F74"/>
    <w:rsid w:val="005117EB"/>
    <w:rsid w:val="0051373F"/>
    <w:rsid w:val="00514B6F"/>
    <w:rsid w:val="00522A3D"/>
    <w:rsid w:val="0052358D"/>
    <w:rsid w:val="00540EBD"/>
    <w:rsid w:val="005417E8"/>
    <w:rsid w:val="0054241A"/>
    <w:rsid w:val="0054410A"/>
    <w:rsid w:val="00544185"/>
    <w:rsid w:val="005513F9"/>
    <w:rsid w:val="00560AB9"/>
    <w:rsid w:val="005651B7"/>
    <w:rsid w:val="005653FB"/>
    <w:rsid w:val="005670CD"/>
    <w:rsid w:val="00571BD3"/>
    <w:rsid w:val="00573A97"/>
    <w:rsid w:val="005741AD"/>
    <w:rsid w:val="005741BE"/>
    <w:rsid w:val="00597746"/>
    <w:rsid w:val="005A3554"/>
    <w:rsid w:val="005A5AD0"/>
    <w:rsid w:val="005B43CE"/>
    <w:rsid w:val="005C3F9B"/>
    <w:rsid w:val="005C7DD3"/>
    <w:rsid w:val="005D2A68"/>
    <w:rsid w:val="005D2CEE"/>
    <w:rsid w:val="005D4F9F"/>
    <w:rsid w:val="005D65D1"/>
    <w:rsid w:val="005E69E1"/>
    <w:rsid w:val="005F02AB"/>
    <w:rsid w:val="005F51BD"/>
    <w:rsid w:val="00600190"/>
    <w:rsid w:val="00605755"/>
    <w:rsid w:val="00606142"/>
    <w:rsid w:val="0062657B"/>
    <w:rsid w:val="0063367D"/>
    <w:rsid w:val="00635105"/>
    <w:rsid w:val="0063718F"/>
    <w:rsid w:val="006404BE"/>
    <w:rsid w:val="0064244D"/>
    <w:rsid w:val="00643854"/>
    <w:rsid w:val="00643F0C"/>
    <w:rsid w:val="00644CCE"/>
    <w:rsid w:val="00651F4A"/>
    <w:rsid w:val="006613DF"/>
    <w:rsid w:val="00666FA4"/>
    <w:rsid w:val="00671061"/>
    <w:rsid w:val="006861DE"/>
    <w:rsid w:val="00687076"/>
    <w:rsid w:val="00691A04"/>
    <w:rsid w:val="006933F6"/>
    <w:rsid w:val="00697ED5"/>
    <w:rsid w:val="006A3B0A"/>
    <w:rsid w:val="006C022E"/>
    <w:rsid w:val="006C4516"/>
    <w:rsid w:val="006C720F"/>
    <w:rsid w:val="006D018D"/>
    <w:rsid w:val="006D0859"/>
    <w:rsid w:val="006D086E"/>
    <w:rsid w:val="006E4A7C"/>
    <w:rsid w:val="006E4C6C"/>
    <w:rsid w:val="006E5C75"/>
    <w:rsid w:val="006F17F5"/>
    <w:rsid w:val="006F2A8B"/>
    <w:rsid w:val="006F3785"/>
    <w:rsid w:val="006F44EC"/>
    <w:rsid w:val="006F6D23"/>
    <w:rsid w:val="007022AE"/>
    <w:rsid w:val="00704EBA"/>
    <w:rsid w:val="007058D1"/>
    <w:rsid w:val="00706D50"/>
    <w:rsid w:val="0070704B"/>
    <w:rsid w:val="007076FD"/>
    <w:rsid w:val="007101B1"/>
    <w:rsid w:val="00711788"/>
    <w:rsid w:val="00720884"/>
    <w:rsid w:val="007228B3"/>
    <w:rsid w:val="00722BCD"/>
    <w:rsid w:val="00725EFF"/>
    <w:rsid w:val="0073316C"/>
    <w:rsid w:val="0074466D"/>
    <w:rsid w:val="007521B0"/>
    <w:rsid w:val="007526D8"/>
    <w:rsid w:val="00753503"/>
    <w:rsid w:val="007545B2"/>
    <w:rsid w:val="00777F6C"/>
    <w:rsid w:val="007801EC"/>
    <w:rsid w:val="00780265"/>
    <w:rsid w:val="00783BD6"/>
    <w:rsid w:val="00783EB1"/>
    <w:rsid w:val="0079373F"/>
    <w:rsid w:val="00793CF5"/>
    <w:rsid w:val="007B0AA1"/>
    <w:rsid w:val="007B4D06"/>
    <w:rsid w:val="007B698E"/>
    <w:rsid w:val="007C159F"/>
    <w:rsid w:val="007C27AF"/>
    <w:rsid w:val="007D163E"/>
    <w:rsid w:val="007D3A76"/>
    <w:rsid w:val="007E32A3"/>
    <w:rsid w:val="007F199C"/>
    <w:rsid w:val="007F19EE"/>
    <w:rsid w:val="007F1D29"/>
    <w:rsid w:val="007F4793"/>
    <w:rsid w:val="007F768A"/>
    <w:rsid w:val="007F77B8"/>
    <w:rsid w:val="00810314"/>
    <w:rsid w:val="0081168D"/>
    <w:rsid w:val="008131BA"/>
    <w:rsid w:val="00815E3A"/>
    <w:rsid w:val="00816923"/>
    <w:rsid w:val="00817802"/>
    <w:rsid w:val="008217DE"/>
    <w:rsid w:val="00824C7B"/>
    <w:rsid w:val="00837753"/>
    <w:rsid w:val="008410C7"/>
    <w:rsid w:val="00843226"/>
    <w:rsid w:val="00846402"/>
    <w:rsid w:val="00857601"/>
    <w:rsid w:val="008620F5"/>
    <w:rsid w:val="008634F9"/>
    <w:rsid w:val="00863C97"/>
    <w:rsid w:val="0086448A"/>
    <w:rsid w:val="00865537"/>
    <w:rsid w:val="008708A5"/>
    <w:rsid w:val="00877E02"/>
    <w:rsid w:val="00882112"/>
    <w:rsid w:val="0089301B"/>
    <w:rsid w:val="00893A9F"/>
    <w:rsid w:val="0089464C"/>
    <w:rsid w:val="00894B45"/>
    <w:rsid w:val="008A0AB3"/>
    <w:rsid w:val="008A2EBE"/>
    <w:rsid w:val="008C36E6"/>
    <w:rsid w:val="008C4157"/>
    <w:rsid w:val="008C72CE"/>
    <w:rsid w:val="008D38F5"/>
    <w:rsid w:val="008E4B8B"/>
    <w:rsid w:val="009006CF"/>
    <w:rsid w:val="009034D7"/>
    <w:rsid w:val="009038FF"/>
    <w:rsid w:val="00907879"/>
    <w:rsid w:val="00920454"/>
    <w:rsid w:val="009321E2"/>
    <w:rsid w:val="00936618"/>
    <w:rsid w:val="00940F9F"/>
    <w:rsid w:val="00942F01"/>
    <w:rsid w:val="009854CD"/>
    <w:rsid w:val="00990393"/>
    <w:rsid w:val="00990B84"/>
    <w:rsid w:val="00992382"/>
    <w:rsid w:val="00994D76"/>
    <w:rsid w:val="009A2DBA"/>
    <w:rsid w:val="009A405B"/>
    <w:rsid w:val="009B388D"/>
    <w:rsid w:val="009C3FC1"/>
    <w:rsid w:val="009C55D3"/>
    <w:rsid w:val="009C7813"/>
    <w:rsid w:val="009D2E14"/>
    <w:rsid w:val="009E31B3"/>
    <w:rsid w:val="009E6032"/>
    <w:rsid w:val="009E6831"/>
    <w:rsid w:val="009E6E9B"/>
    <w:rsid w:val="009F5104"/>
    <w:rsid w:val="009F590A"/>
    <w:rsid w:val="009F65D4"/>
    <w:rsid w:val="00A00E7D"/>
    <w:rsid w:val="00A10422"/>
    <w:rsid w:val="00A31D39"/>
    <w:rsid w:val="00A363A7"/>
    <w:rsid w:val="00A47A91"/>
    <w:rsid w:val="00A47C5C"/>
    <w:rsid w:val="00A50D74"/>
    <w:rsid w:val="00A57511"/>
    <w:rsid w:val="00A64CB7"/>
    <w:rsid w:val="00A70B46"/>
    <w:rsid w:val="00A711AD"/>
    <w:rsid w:val="00A72313"/>
    <w:rsid w:val="00A75C95"/>
    <w:rsid w:val="00A75D73"/>
    <w:rsid w:val="00A80476"/>
    <w:rsid w:val="00A80662"/>
    <w:rsid w:val="00A824AB"/>
    <w:rsid w:val="00A82852"/>
    <w:rsid w:val="00A83292"/>
    <w:rsid w:val="00A850A6"/>
    <w:rsid w:val="00A859A6"/>
    <w:rsid w:val="00A91EB9"/>
    <w:rsid w:val="00AB551E"/>
    <w:rsid w:val="00AC3014"/>
    <w:rsid w:val="00AC79B0"/>
    <w:rsid w:val="00AD3818"/>
    <w:rsid w:val="00AE05AC"/>
    <w:rsid w:val="00AF36D6"/>
    <w:rsid w:val="00AF74F8"/>
    <w:rsid w:val="00B04399"/>
    <w:rsid w:val="00B13BED"/>
    <w:rsid w:val="00B13F31"/>
    <w:rsid w:val="00B143AA"/>
    <w:rsid w:val="00B24299"/>
    <w:rsid w:val="00B24A6C"/>
    <w:rsid w:val="00B3310F"/>
    <w:rsid w:val="00B34919"/>
    <w:rsid w:val="00B373B8"/>
    <w:rsid w:val="00B407F2"/>
    <w:rsid w:val="00B408A8"/>
    <w:rsid w:val="00B419E3"/>
    <w:rsid w:val="00B4229C"/>
    <w:rsid w:val="00B46022"/>
    <w:rsid w:val="00B476D2"/>
    <w:rsid w:val="00B57855"/>
    <w:rsid w:val="00B57C4D"/>
    <w:rsid w:val="00B63F58"/>
    <w:rsid w:val="00B64A9F"/>
    <w:rsid w:val="00B65B3F"/>
    <w:rsid w:val="00B73B06"/>
    <w:rsid w:val="00B76889"/>
    <w:rsid w:val="00B77677"/>
    <w:rsid w:val="00B834F8"/>
    <w:rsid w:val="00B83DBD"/>
    <w:rsid w:val="00B83EB8"/>
    <w:rsid w:val="00B90BAA"/>
    <w:rsid w:val="00B92BF0"/>
    <w:rsid w:val="00B9371A"/>
    <w:rsid w:val="00B97F74"/>
    <w:rsid w:val="00BA055A"/>
    <w:rsid w:val="00BA29AB"/>
    <w:rsid w:val="00BB2D79"/>
    <w:rsid w:val="00BB36B4"/>
    <w:rsid w:val="00BB3FCE"/>
    <w:rsid w:val="00BB6BAA"/>
    <w:rsid w:val="00BC3923"/>
    <w:rsid w:val="00BC5D79"/>
    <w:rsid w:val="00BD0806"/>
    <w:rsid w:val="00BD2752"/>
    <w:rsid w:val="00BE0541"/>
    <w:rsid w:val="00BE2CF7"/>
    <w:rsid w:val="00BE6D83"/>
    <w:rsid w:val="00BE7690"/>
    <w:rsid w:val="00BF099B"/>
    <w:rsid w:val="00BF46D6"/>
    <w:rsid w:val="00BF63E6"/>
    <w:rsid w:val="00C07EC2"/>
    <w:rsid w:val="00C14204"/>
    <w:rsid w:val="00C207FD"/>
    <w:rsid w:val="00C22C1B"/>
    <w:rsid w:val="00C25055"/>
    <w:rsid w:val="00C321FE"/>
    <w:rsid w:val="00C33501"/>
    <w:rsid w:val="00C34094"/>
    <w:rsid w:val="00C45CC4"/>
    <w:rsid w:val="00C47DEE"/>
    <w:rsid w:val="00C51D92"/>
    <w:rsid w:val="00C51DB4"/>
    <w:rsid w:val="00C645F8"/>
    <w:rsid w:val="00C7575F"/>
    <w:rsid w:val="00C8032D"/>
    <w:rsid w:val="00C94461"/>
    <w:rsid w:val="00CA5662"/>
    <w:rsid w:val="00CA5FE5"/>
    <w:rsid w:val="00CB7453"/>
    <w:rsid w:val="00CC109E"/>
    <w:rsid w:val="00CC11E0"/>
    <w:rsid w:val="00CC19C1"/>
    <w:rsid w:val="00CC1E5F"/>
    <w:rsid w:val="00CC379B"/>
    <w:rsid w:val="00CD374A"/>
    <w:rsid w:val="00CD4617"/>
    <w:rsid w:val="00CD567F"/>
    <w:rsid w:val="00CD5914"/>
    <w:rsid w:val="00CE54E5"/>
    <w:rsid w:val="00CE5ADC"/>
    <w:rsid w:val="00CF0926"/>
    <w:rsid w:val="00D078F7"/>
    <w:rsid w:val="00D15498"/>
    <w:rsid w:val="00D23FF5"/>
    <w:rsid w:val="00D24983"/>
    <w:rsid w:val="00D34AB0"/>
    <w:rsid w:val="00D40569"/>
    <w:rsid w:val="00D518EE"/>
    <w:rsid w:val="00D702AC"/>
    <w:rsid w:val="00D74688"/>
    <w:rsid w:val="00D93948"/>
    <w:rsid w:val="00DA1010"/>
    <w:rsid w:val="00DC4847"/>
    <w:rsid w:val="00DC6FB5"/>
    <w:rsid w:val="00DC7EC1"/>
    <w:rsid w:val="00DD1C75"/>
    <w:rsid w:val="00DD535F"/>
    <w:rsid w:val="00DD54DA"/>
    <w:rsid w:val="00DD62F1"/>
    <w:rsid w:val="00DE0411"/>
    <w:rsid w:val="00DF186D"/>
    <w:rsid w:val="00DF1CE9"/>
    <w:rsid w:val="00DF637F"/>
    <w:rsid w:val="00DF6CE6"/>
    <w:rsid w:val="00DF7171"/>
    <w:rsid w:val="00E03A32"/>
    <w:rsid w:val="00E04159"/>
    <w:rsid w:val="00E066CC"/>
    <w:rsid w:val="00E11DA8"/>
    <w:rsid w:val="00E15906"/>
    <w:rsid w:val="00E15E40"/>
    <w:rsid w:val="00E174F0"/>
    <w:rsid w:val="00E213B6"/>
    <w:rsid w:val="00E303C5"/>
    <w:rsid w:val="00E305F1"/>
    <w:rsid w:val="00E35C2A"/>
    <w:rsid w:val="00E379D1"/>
    <w:rsid w:val="00E40D6D"/>
    <w:rsid w:val="00E60EA2"/>
    <w:rsid w:val="00E73868"/>
    <w:rsid w:val="00E83F14"/>
    <w:rsid w:val="00E922CF"/>
    <w:rsid w:val="00E941AE"/>
    <w:rsid w:val="00EA1E6C"/>
    <w:rsid w:val="00EA27CA"/>
    <w:rsid w:val="00EA4506"/>
    <w:rsid w:val="00EB1C71"/>
    <w:rsid w:val="00EB23E9"/>
    <w:rsid w:val="00EB4F40"/>
    <w:rsid w:val="00EB63BD"/>
    <w:rsid w:val="00EB7618"/>
    <w:rsid w:val="00EC26CF"/>
    <w:rsid w:val="00EC34BF"/>
    <w:rsid w:val="00EC5250"/>
    <w:rsid w:val="00ED5ACF"/>
    <w:rsid w:val="00ED7AC8"/>
    <w:rsid w:val="00ED7ACF"/>
    <w:rsid w:val="00EE1C0D"/>
    <w:rsid w:val="00EE7A4C"/>
    <w:rsid w:val="00EF1F57"/>
    <w:rsid w:val="00EF2F03"/>
    <w:rsid w:val="00F010E7"/>
    <w:rsid w:val="00F02B12"/>
    <w:rsid w:val="00F117AA"/>
    <w:rsid w:val="00F127D1"/>
    <w:rsid w:val="00F2182D"/>
    <w:rsid w:val="00F26164"/>
    <w:rsid w:val="00F26573"/>
    <w:rsid w:val="00F32ECB"/>
    <w:rsid w:val="00F330B6"/>
    <w:rsid w:val="00F3347A"/>
    <w:rsid w:val="00F364A9"/>
    <w:rsid w:val="00F42B4D"/>
    <w:rsid w:val="00F44AA8"/>
    <w:rsid w:val="00F51082"/>
    <w:rsid w:val="00F52C45"/>
    <w:rsid w:val="00F5482D"/>
    <w:rsid w:val="00F556CA"/>
    <w:rsid w:val="00F608A7"/>
    <w:rsid w:val="00F62772"/>
    <w:rsid w:val="00F70BFB"/>
    <w:rsid w:val="00F74233"/>
    <w:rsid w:val="00F763E8"/>
    <w:rsid w:val="00FA03CE"/>
    <w:rsid w:val="00FA10EE"/>
    <w:rsid w:val="00FA62E4"/>
    <w:rsid w:val="00FB4F1A"/>
    <w:rsid w:val="00FC720F"/>
    <w:rsid w:val="00FD4785"/>
    <w:rsid w:val="00FD69B0"/>
    <w:rsid w:val="00FF099F"/>
    <w:rsid w:val="00FF2ADE"/>
    <w:rsid w:val="00FF5D78"/>
    <w:rsid w:val="00FF6C0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77133F47"/>
  <w15:docId w15:val="{35B6207E-B7F4-E947-B35F-5FEA6B179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87076"/>
    <w:pPr>
      <w:spacing w:after="240" w:line="23" w:lineRule="atLeast"/>
      <w:contextualSpacing/>
    </w:pPr>
    <w:rPr>
      <w:rFonts w:ascii="Calibri Light" w:hAnsi="Calibri Light"/>
      <w:sz w:val="22"/>
      <w:lang w:val="pl-PL"/>
    </w:rPr>
  </w:style>
  <w:style w:type="paragraph" w:styleId="Nagwek1">
    <w:name w:val="heading 1"/>
    <w:basedOn w:val="Normalny"/>
    <w:next w:val="Normalny"/>
    <w:link w:val="Nagwek1Znak"/>
    <w:qFormat/>
    <w:rsid w:val="005513F9"/>
    <w:pPr>
      <w:keepNext/>
      <w:suppressAutoHyphens/>
      <w:spacing w:before="360" w:after="480" w:line="480" w:lineRule="atLeast"/>
      <w:ind w:right="289"/>
      <w:outlineLvl w:val="0"/>
    </w:pPr>
    <w:rPr>
      <w:rFonts w:eastAsia="Times New Roman" w:cs="Arial"/>
      <w:b/>
      <w:bCs/>
      <w:sz w:val="28"/>
      <w:szCs w:val="20"/>
      <w:lang w:eastAsia="ar-SA"/>
    </w:rPr>
  </w:style>
  <w:style w:type="paragraph" w:styleId="Nagwek2">
    <w:name w:val="heading 2"/>
    <w:basedOn w:val="Normalny"/>
    <w:next w:val="Normalny"/>
    <w:link w:val="Nagwek2Znak"/>
    <w:unhideWhenUsed/>
    <w:qFormat/>
    <w:rsid w:val="008A0AB3"/>
    <w:pPr>
      <w:keepNext/>
      <w:numPr>
        <w:numId w:val="3"/>
      </w:numPr>
      <w:suppressAutoHyphens/>
      <w:spacing w:line="420" w:lineRule="atLeast"/>
      <w:ind w:right="290"/>
      <w:outlineLvl w:val="1"/>
    </w:pPr>
    <w:rPr>
      <w:rFonts w:eastAsia="Times New Roman" w:cs="Arial"/>
      <w:b/>
      <w:bCs/>
      <w:sz w:val="24"/>
      <w:szCs w:val="20"/>
      <w:lang w:eastAsia="ar-SA"/>
    </w:rPr>
  </w:style>
  <w:style w:type="paragraph" w:styleId="Nagwek3">
    <w:name w:val="heading 3"/>
    <w:basedOn w:val="Normalny"/>
    <w:next w:val="Normalny"/>
    <w:link w:val="Nagwek3Znak"/>
    <w:unhideWhenUsed/>
    <w:qFormat/>
    <w:rsid w:val="003B01DC"/>
    <w:pPr>
      <w:keepNext/>
      <w:suppressAutoHyphens/>
      <w:spacing w:after="160" w:line="360" w:lineRule="exact"/>
      <w:ind w:right="290"/>
      <w:outlineLvl w:val="2"/>
    </w:pPr>
    <w:rPr>
      <w:rFonts w:eastAsia="Times New Roman" w:cs="Arial"/>
      <w:b/>
      <w:bCs/>
      <w:szCs w:val="20"/>
      <w:lang w:val="de-DE" w:eastAsia="ar-SA"/>
    </w:rPr>
  </w:style>
  <w:style w:type="paragraph" w:styleId="Nagwek4">
    <w:name w:val="heading 4"/>
    <w:basedOn w:val="Normalny"/>
    <w:next w:val="Normalny"/>
    <w:link w:val="Nagwek4Znak"/>
    <w:semiHidden/>
    <w:unhideWhenUsed/>
    <w:qFormat/>
    <w:rsid w:val="001A128E"/>
    <w:pPr>
      <w:keepNext/>
      <w:numPr>
        <w:ilvl w:val="3"/>
        <w:numId w:val="1"/>
      </w:numPr>
      <w:suppressAutoHyphens/>
      <w:spacing w:before="120" w:line="240" w:lineRule="atLeast"/>
      <w:ind w:right="289"/>
      <w:outlineLvl w:val="3"/>
    </w:pPr>
    <w:rPr>
      <w:rFonts w:ascii="Arial" w:eastAsia="Times New Roman" w:hAnsi="Arial" w:cs="Arial"/>
      <w:b/>
      <w:bCs/>
      <w:sz w:val="20"/>
      <w:szCs w:val="20"/>
      <w:lang w:val="de-DE" w:eastAsia="ar-SA"/>
    </w:rPr>
  </w:style>
  <w:style w:type="paragraph" w:styleId="Nagwek5">
    <w:name w:val="heading 5"/>
    <w:basedOn w:val="Normalny"/>
    <w:next w:val="Normalny"/>
    <w:link w:val="Nagwek5Znak"/>
    <w:semiHidden/>
    <w:unhideWhenUsed/>
    <w:qFormat/>
    <w:rsid w:val="001A128E"/>
    <w:pPr>
      <w:keepNext/>
      <w:numPr>
        <w:ilvl w:val="4"/>
        <w:numId w:val="1"/>
      </w:numPr>
      <w:suppressAutoHyphens/>
      <w:spacing w:after="160" w:line="240" w:lineRule="atLeast"/>
      <w:ind w:right="290"/>
      <w:outlineLvl w:val="4"/>
    </w:pPr>
    <w:rPr>
      <w:rFonts w:ascii="Arial" w:eastAsia="Times New Roman" w:hAnsi="Arial" w:cs="Arial"/>
      <w:b/>
      <w:bCs/>
      <w:sz w:val="20"/>
      <w:szCs w:val="20"/>
      <w:lang w:val="de-DE" w:eastAsia="ar-SA"/>
    </w:rPr>
  </w:style>
  <w:style w:type="paragraph" w:styleId="Nagwek6">
    <w:name w:val="heading 6"/>
    <w:basedOn w:val="Normalny"/>
    <w:next w:val="Normalny"/>
    <w:link w:val="Nagwek6Znak"/>
    <w:semiHidden/>
    <w:unhideWhenUsed/>
    <w:qFormat/>
    <w:rsid w:val="001A128E"/>
    <w:pPr>
      <w:keepNext/>
      <w:numPr>
        <w:ilvl w:val="5"/>
        <w:numId w:val="1"/>
      </w:numPr>
      <w:suppressAutoHyphens/>
      <w:spacing w:line="240" w:lineRule="atLeast"/>
      <w:ind w:right="290"/>
      <w:outlineLvl w:val="5"/>
    </w:pPr>
    <w:rPr>
      <w:rFonts w:ascii="Arial" w:eastAsia="Times New Roman" w:hAnsi="Arial" w:cs="Arial"/>
      <w:sz w:val="20"/>
      <w:szCs w:val="20"/>
      <w:lang w:val="de-DE" w:eastAsia="ar-SA"/>
    </w:rPr>
  </w:style>
  <w:style w:type="paragraph" w:styleId="Nagwek7">
    <w:name w:val="heading 7"/>
    <w:basedOn w:val="Normalny"/>
    <w:next w:val="Normalny"/>
    <w:link w:val="Nagwek7Znak"/>
    <w:uiPriority w:val="99"/>
    <w:semiHidden/>
    <w:unhideWhenUsed/>
    <w:qFormat/>
    <w:rsid w:val="001A128E"/>
    <w:pPr>
      <w:keepNext/>
      <w:numPr>
        <w:ilvl w:val="6"/>
        <w:numId w:val="1"/>
      </w:numPr>
      <w:suppressAutoHyphens/>
      <w:spacing w:after="160" w:line="240" w:lineRule="atLeast"/>
      <w:ind w:right="290"/>
      <w:outlineLvl w:val="6"/>
    </w:pPr>
    <w:rPr>
      <w:rFonts w:ascii="Arial" w:eastAsia="Times New Roman" w:hAnsi="Arial" w:cs="Arial"/>
      <w:sz w:val="20"/>
      <w:szCs w:val="20"/>
      <w:lang w:val="de-DE" w:eastAsia="ar-SA"/>
    </w:rPr>
  </w:style>
  <w:style w:type="paragraph" w:styleId="Nagwek8">
    <w:name w:val="heading 8"/>
    <w:basedOn w:val="Normalny"/>
    <w:next w:val="Normalny"/>
    <w:link w:val="Nagwek8Znak"/>
    <w:uiPriority w:val="99"/>
    <w:semiHidden/>
    <w:unhideWhenUsed/>
    <w:qFormat/>
    <w:rsid w:val="001A128E"/>
    <w:pPr>
      <w:keepNext/>
      <w:numPr>
        <w:ilvl w:val="7"/>
        <w:numId w:val="1"/>
      </w:numPr>
      <w:suppressAutoHyphens/>
      <w:spacing w:after="160" w:line="240" w:lineRule="atLeast"/>
      <w:ind w:right="290"/>
      <w:outlineLvl w:val="7"/>
    </w:pPr>
    <w:rPr>
      <w:rFonts w:ascii="Arial" w:eastAsia="Times New Roman" w:hAnsi="Arial" w:cs="Arial"/>
      <w:sz w:val="20"/>
      <w:szCs w:val="20"/>
      <w:lang w:val="de-DE" w:eastAsia="ar-SA"/>
    </w:rPr>
  </w:style>
  <w:style w:type="paragraph" w:styleId="Nagwek9">
    <w:name w:val="heading 9"/>
    <w:basedOn w:val="Normalny"/>
    <w:next w:val="Normalny"/>
    <w:link w:val="Nagwek9Znak"/>
    <w:uiPriority w:val="99"/>
    <w:semiHidden/>
    <w:unhideWhenUsed/>
    <w:qFormat/>
    <w:rsid w:val="001A128E"/>
    <w:pPr>
      <w:keepNext/>
      <w:numPr>
        <w:ilvl w:val="8"/>
        <w:numId w:val="1"/>
      </w:numPr>
      <w:suppressAutoHyphens/>
      <w:spacing w:after="160" w:line="240" w:lineRule="atLeast"/>
      <w:ind w:right="290"/>
      <w:outlineLvl w:val="8"/>
    </w:pPr>
    <w:rPr>
      <w:rFonts w:ascii="Arial" w:eastAsia="Times New Roman" w:hAnsi="Arial" w:cs="Arial"/>
      <w:sz w:val="20"/>
      <w:szCs w:val="20"/>
      <w:lang w:val="de-DE" w:eastAsia="ar-SA"/>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3437D8"/>
    <w:pPr>
      <w:tabs>
        <w:tab w:val="center" w:pos="4703"/>
        <w:tab w:val="right" w:pos="9406"/>
      </w:tabs>
    </w:pPr>
  </w:style>
  <w:style w:type="character" w:customStyle="1" w:styleId="NagwekZnak">
    <w:name w:val="Nagłówek Znak"/>
    <w:basedOn w:val="Domylnaczcionkaakapitu"/>
    <w:link w:val="Nagwek"/>
    <w:uiPriority w:val="99"/>
    <w:rsid w:val="003437D8"/>
  </w:style>
  <w:style w:type="paragraph" w:styleId="Stopka">
    <w:name w:val="footer"/>
    <w:basedOn w:val="Normalny"/>
    <w:link w:val="StopkaZnak"/>
    <w:uiPriority w:val="99"/>
    <w:unhideWhenUsed/>
    <w:rsid w:val="003437D8"/>
    <w:pPr>
      <w:tabs>
        <w:tab w:val="center" w:pos="4703"/>
        <w:tab w:val="right" w:pos="9406"/>
      </w:tabs>
    </w:pPr>
  </w:style>
  <w:style w:type="character" w:customStyle="1" w:styleId="StopkaZnak">
    <w:name w:val="Stopka Znak"/>
    <w:basedOn w:val="Domylnaczcionkaakapitu"/>
    <w:link w:val="Stopka"/>
    <w:uiPriority w:val="99"/>
    <w:rsid w:val="003437D8"/>
  </w:style>
  <w:style w:type="paragraph" w:styleId="Tekstdymka">
    <w:name w:val="Balloon Text"/>
    <w:basedOn w:val="Normalny"/>
    <w:link w:val="TekstdymkaZnak"/>
    <w:uiPriority w:val="99"/>
    <w:semiHidden/>
    <w:unhideWhenUsed/>
    <w:rsid w:val="006F2A8B"/>
    <w:rPr>
      <w:rFonts w:ascii="Lucida Grande" w:hAnsi="Lucida Grande" w:cs="Lucida Grande"/>
      <w:sz w:val="18"/>
      <w:szCs w:val="18"/>
    </w:rPr>
  </w:style>
  <w:style w:type="character" w:customStyle="1" w:styleId="TekstdymkaZnak">
    <w:name w:val="Tekst dymka Znak"/>
    <w:basedOn w:val="Domylnaczcionkaakapitu"/>
    <w:link w:val="Tekstdymka"/>
    <w:uiPriority w:val="99"/>
    <w:semiHidden/>
    <w:rsid w:val="006F2A8B"/>
    <w:rPr>
      <w:rFonts w:ascii="Lucida Grande" w:hAnsi="Lucida Grande" w:cs="Lucida Grande"/>
      <w:sz w:val="18"/>
      <w:szCs w:val="18"/>
    </w:rPr>
  </w:style>
  <w:style w:type="paragraph" w:styleId="Akapitzlist">
    <w:name w:val="List Paragraph"/>
    <w:aliases w:val="T_SZ_List Paragraph,L1,Numerowanie,Akapit z listą5,zwykły tekst,List Paragraph1,BulletC,normalny tekst,Obiekt"/>
    <w:basedOn w:val="Normalny"/>
    <w:link w:val="AkapitzlistZnak"/>
    <w:uiPriority w:val="34"/>
    <w:qFormat/>
    <w:rsid w:val="00CD374A"/>
    <w:pPr>
      <w:ind w:left="720"/>
    </w:pPr>
  </w:style>
  <w:style w:type="character" w:customStyle="1" w:styleId="AkapitzlistZnak">
    <w:name w:val="Akapit z listą Znak"/>
    <w:aliases w:val="T_SZ_List Paragraph Znak,L1 Znak,Numerowanie Znak,Akapit z listą5 Znak,zwykły tekst Znak,List Paragraph1 Znak,BulletC Znak,normalny tekst Znak,Obiekt Znak"/>
    <w:link w:val="Akapitzlist"/>
    <w:uiPriority w:val="34"/>
    <w:qFormat/>
    <w:locked/>
    <w:rsid w:val="00CD374A"/>
  </w:style>
  <w:style w:type="paragraph" w:styleId="Tekstpodstawowy">
    <w:name w:val="Body Text"/>
    <w:basedOn w:val="Normalny"/>
    <w:link w:val="TekstpodstawowyZnak"/>
    <w:uiPriority w:val="1"/>
    <w:qFormat/>
    <w:rsid w:val="00CD374A"/>
    <w:pPr>
      <w:widowControl w:val="0"/>
      <w:autoSpaceDE w:val="0"/>
      <w:autoSpaceDN w:val="0"/>
      <w:adjustRightInd w:val="0"/>
    </w:pPr>
    <w:rPr>
      <w:rFonts w:ascii="Times New Roman" w:hAnsi="Times New Roman" w:cs="Times New Roman"/>
      <w:sz w:val="23"/>
      <w:szCs w:val="23"/>
    </w:rPr>
  </w:style>
  <w:style w:type="character" w:customStyle="1" w:styleId="TekstpodstawowyZnak">
    <w:name w:val="Tekst podstawowy Znak"/>
    <w:basedOn w:val="Domylnaczcionkaakapitu"/>
    <w:link w:val="Tekstpodstawowy"/>
    <w:uiPriority w:val="1"/>
    <w:rsid w:val="00CD374A"/>
    <w:rPr>
      <w:rFonts w:ascii="Times New Roman" w:hAnsi="Times New Roman" w:cs="Times New Roman"/>
      <w:sz w:val="23"/>
      <w:szCs w:val="23"/>
      <w:lang w:val="pl-PL"/>
    </w:rPr>
  </w:style>
  <w:style w:type="paragraph" w:styleId="Tekstprzypisukocowego">
    <w:name w:val="endnote text"/>
    <w:basedOn w:val="Normalny"/>
    <w:link w:val="TekstprzypisukocowegoZnak"/>
    <w:uiPriority w:val="99"/>
    <w:semiHidden/>
    <w:unhideWhenUsed/>
    <w:rsid w:val="00E922CF"/>
    <w:rPr>
      <w:sz w:val="20"/>
      <w:szCs w:val="20"/>
    </w:rPr>
  </w:style>
  <w:style w:type="character" w:customStyle="1" w:styleId="TekstprzypisukocowegoZnak">
    <w:name w:val="Tekst przypisu końcowego Znak"/>
    <w:basedOn w:val="Domylnaczcionkaakapitu"/>
    <w:link w:val="Tekstprzypisukocowego"/>
    <w:uiPriority w:val="99"/>
    <w:semiHidden/>
    <w:rsid w:val="00E922CF"/>
    <w:rPr>
      <w:sz w:val="20"/>
      <w:szCs w:val="20"/>
    </w:rPr>
  </w:style>
  <w:style w:type="character" w:styleId="Odwoanieprzypisukocowego">
    <w:name w:val="endnote reference"/>
    <w:basedOn w:val="Domylnaczcionkaakapitu"/>
    <w:uiPriority w:val="99"/>
    <w:semiHidden/>
    <w:unhideWhenUsed/>
    <w:rsid w:val="00E922CF"/>
    <w:rPr>
      <w:vertAlign w:val="superscript"/>
    </w:rPr>
  </w:style>
  <w:style w:type="character" w:styleId="Hipercze">
    <w:name w:val="Hyperlink"/>
    <w:basedOn w:val="Domylnaczcionkaakapitu"/>
    <w:uiPriority w:val="99"/>
    <w:unhideWhenUsed/>
    <w:rsid w:val="00067D02"/>
    <w:rPr>
      <w:color w:val="0563C1"/>
      <w:u w:val="single"/>
    </w:rPr>
  </w:style>
  <w:style w:type="character" w:styleId="Odwoaniedokomentarza">
    <w:name w:val="annotation reference"/>
    <w:basedOn w:val="Domylnaczcionkaakapitu"/>
    <w:uiPriority w:val="99"/>
    <w:semiHidden/>
    <w:unhideWhenUsed/>
    <w:rsid w:val="00001B27"/>
    <w:rPr>
      <w:sz w:val="16"/>
      <w:szCs w:val="16"/>
    </w:rPr>
  </w:style>
  <w:style w:type="paragraph" w:styleId="Tekstkomentarza">
    <w:name w:val="annotation text"/>
    <w:basedOn w:val="Normalny"/>
    <w:link w:val="TekstkomentarzaZnak"/>
    <w:uiPriority w:val="99"/>
    <w:semiHidden/>
    <w:unhideWhenUsed/>
    <w:rsid w:val="00001B27"/>
    <w:pPr>
      <w:spacing w:after="160"/>
    </w:pPr>
    <w:rPr>
      <w:rFonts w:eastAsiaTheme="minorHAnsi"/>
      <w:sz w:val="20"/>
      <w:szCs w:val="20"/>
      <w:lang w:eastAsia="en-US"/>
    </w:rPr>
  </w:style>
  <w:style w:type="character" w:customStyle="1" w:styleId="TekstkomentarzaZnak">
    <w:name w:val="Tekst komentarza Znak"/>
    <w:basedOn w:val="Domylnaczcionkaakapitu"/>
    <w:link w:val="Tekstkomentarza"/>
    <w:uiPriority w:val="99"/>
    <w:semiHidden/>
    <w:rsid w:val="00001B27"/>
    <w:rPr>
      <w:rFonts w:eastAsiaTheme="minorHAnsi"/>
      <w:sz w:val="20"/>
      <w:szCs w:val="20"/>
      <w:lang w:val="pl-PL" w:eastAsia="en-US"/>
    </w:rPr>
  </w:style>
  <w:style w:type="paragraph" w:styleId="Tematkomentarza">
    <w:name w:val="annotation subject"/>
    <w:basedOn w:val="Tekstkomentarza"/>
    <w:next w:val="Tekstkomentarza"/>
    <w:link w:val="TematkomentarzaZnak"/>
    <w:uiPriority w:val="99"/>
    <w:semiHidden/>
    <w:unhideWhenUsed/>
    <w:rsid w:val="00001B27"/>
    <w:pPr>
      <w:spacing w:after="0"/>
    </w:pPr>
    <w:rPr>
      <w:rFonts w:eastAsiaTheme="minorEastAsia"/>
      <w:b/>
      <w:bCs/>
      <w:lang w:val="en-US" w:eastAsia="pl-PL"/>
    </w:rPr>
  </w:style>
  <w:style w:type="character" w:customStyle="1" w:styleId="TematkomentarzaZnak">
    <w:name w:val="Temat komentarza Znak"/>
    <w:basedOn w:val="TekstkomentarzaZnak"/>
    <w:link w:val="Tematkomentarza"/>
    <w:uiPriority w:val="99"/>
    <w:semiHidden/>
    <w:rsid w:val="00001B27"/>
    <w:rPr>
      <w:rFonts w:eastAsiaTheme="minorHAnsi"/>
      <w:b/>
      <w:bCs/>
      <w:sz w:val="20"/>
      <w:szCs w:val="20"/>
      <w:lang w:val="pl-PL" w:eastAsia="en-US"/>
    </w:rPr>
  </w:style>
  <w:style w:type="paragraph" w:customStyle="1" w:styleId="Wzorytekst">
    <w:name w:val="Wzory tekst"/>
    <w:basedOn w:val="Normalny"/>
    <w:uiPriority w:val="99"/>
    <w:rsid w:val="002E2FAB"/>
    <w:pPr>
      <w:widowControl w:val="0"/>
      <w:autoSpaceDE w:val="0"/>
      <w:autoSpaceDN w:val="0"/>
      <w:adjustRightInd w:val="0"/>
      <w:spacing w:line="288" w:lineRule="auto"/>
      <w:jc w:val="both"/>
    </w:pPr>
    <w:rPr>
      <w:rFonts w:ascii="CharterITCPro-Regular" w:eastAsia="Times New Roman" w:hAnsi="CharterITCPro-Regular" w:cs="CharterITCPro-Regular"/>
      <w:color w:val="000000"/>
      <w:sz w:val="18"/>
      <w:szCs w:val="18"/>
    </w:rPr>
  </w:style>
  <w:style w:type="paragraph" w:customStyle="1" w:styleId="Default">
    <w:name w:val="Default"/>
    <w:uiPriority w:val="99"/>
    <w:rsid w:val="002E2FAB"/>
    <w:pPr>
      <w:autoSpaceDE w:val="0"/>
      <w:autoSpaceDN w:val="0"/>
      <w:adjustRightInd w:val="0"/>
    </w:pPr>
    <w:rPr>
      <w:rFonts w:ascii="Arial" w:eastAsiaTheme="minorHAnsi" w:hAnsi="Arial" w:cs="Arial"/>
      <w:color w:val="000000"/>
      <w:lang w:val="pl-PL" w:eastAsia="en-US"/>
    </w:rPr>
  </w:style>
  <w:style w:type="paragraph" w:styleId="Tekstpodstawowy2">
    <w:name w:val="Body Text 2"/>
    <w:basedOn w:val="Normalny"/>
    <w:link w:val="Tekstpodstawowy2Znak"/>
    <w:uiPriority w:val="99"/>
    <w:semiHidden/>
    <w:unhideWhenUsed/>
    <w:rsid w:val="001A128E"/>
    <w:pPr>
      <w:spacing w:line="480" w:lineRule="auto"/>
    </w:pPr>
  </w:style>
  <w:style w:type="character" w:customStyle="1" w:styleId="Tekstpodstawowy2Znak">
    <w:name w:val="Tekst podstawowy 2 Znak"/>
    <w:basedOn w:val="Domylnaczcionkaakapitu"/>
    <w:link w:val="Tekstpodstawowy2"/>
    <w:uiPriority w:val="99"/>
    <w:semiHidden/>
    <w:rsid w:val="001A128E"/>
  </w:style>
  <w:style w:type="character" w:customStyle="1" w:styleId="Nagwek1Znak">
    <w:name w:val="Nagłówek 1 Znak"/>
    <w:basedOn w:val="Domylnaczcionkaakapitu"/>
    <w:link w:val="Nagwek1"/>
    <w:rsid w:val="005513F9"/>
    <w:rPr>
      <w:rFonts w:ascii="Calibri Light" w:eastAsia="Times New Roman" w:hAnsi="Calibri Light" w:cs="Arial"/>
      <w:b/>
      <w:bCs/>
      <w:sz w:val="28"/>
      <w:szCs w:val="20"/>
      <w:lang w:val="pl-PL" w:eastAsia="ar-SA"/>
    </w:rPr>
  </w:style>
  <w:style w:type="character" w:customStyle="1" w:styleId="Nagwek2Znak">
    <w:name w:val="Nagłówek 2 Znak"/>
    <w:basedOn w:val="Domylnaczcionkaakapitu"/>
    <w:link w:val="Nagwek2"/>
    <w:rsid w:val="00600190"/>
    <w:rPr>
      <w:rFonts w:ascii="Calibri Light" w:eastAsia="Times New Roman" w:hAnsi="Calibri Light" w:cs="Arial"/>
      <w:b/>
      <w:bCs/>
      <w:szCs w:val="20"/>
      <w:lang w:val="pl-PL" w:eastAsia="ar-SA"/>
    </w:rPr>
  </w:style>
  <w:style w:type="character" w:customStyle="1" w:styleId="Nagwek3Znak">
    <w:name w:val="Nagłówek 3 Znak"/>
    <w:basedOn w:val="Domylnaczcionkaakapitu"/>
    <w:link w:val="Nagwek3"/>
    <w:rsid w:val="003B01DC"/>
    <w:rPr>
      <w:rFonts w:ascii="Calibri Light" w:eastAsia="Times New Roman" w:hAnsi="Calibri Light" w:cs="Arial"/>
      <w:b/>
      <w:bCs/>
      <w:sz w:val="22"/>
      <w:szCs w:val="20"/>
      <w:lang w:val="de-DE" w:eastAsia="ar-SA"/>
    </w:rPr>
  </w:style>
  <w:style w:type="character" w:customStyle="1" w:styleId="Nagwek4Znak">
    <w:name w:val="Nagłówek 4 Znak"/>
    <w:basedOn w:val="Domylnaczcionkaakapitu"/>
    <w:link w:val="Nagwek4"/>
    <w:semiHidden/>
    <w:rsid w:val="001A128E"/>
    <w:rPr>
      <w:rFonts w:ascii="Arial" w:eastAsia="Times New Roman" w:hAnsi="Arial" w:cs="Arial"/>
      <w:b/>
      <w:bCs/>
      <w:sz w:val="20"/>
      <w:szCs w:val="20"/>
      <w:lang w:val="de-DE" w:eastAsia="ar-SA"/>
    </w:rPr>
  </w:style>
  <w:style w:type="character" w:customStyle="1" w:styleId="Nagwek5Znak">
    <w:name w:val="Nagłówek 5 Znak"/>
    <w:basedOn w:val="Domylnaczcionkaakapitu"/>
    <w:link w:val="Nagwek5"/>
    <w:semiHidden/>
    <w:rsid w:val="001A128E"/>
    <w:rPr>
      <w:rFonts w:ascii="Arial" w:eastAsia="Times New Roman" w:hAnsi="Arial" w:cs="Arial"/>
      <w:b/>
      <w:bCs/>
      <w:sz w:val="20"/>
      <w:szCs w:val="20"/>
      <w:lang w:val="de-DE" w:eastAsia="ar-SA"/>
    </w:rPr>
  </w:style>
  <w:style w:type="character" w:customStyle="1" w:styleId="Nagwek6Znak">
    <w:name w:val="Nagłówek 6 Znak"/>
    <w:basedOn w:val="Domylnaczcionkaakapitu"/>
    <w:link w:val="Nagwek6"/>
    <w:semiHidden/>
    <w:rsid w:val="001A128E"/>
    <w:rPr>
      <w:rFonts w:ascii="Arial" w:eastAsia="Times New Roman" w:hAnsi="Arial" w:cs="Arial"/>
      <w:sz w:val="20"/>
      <w:szCs w:val="20"/>
      <w:lang w:val="de-DE" w:eastAsia="ar-SA"/>
    </w:rPr>
  </w:style>
  <w:style w:type="character" w:customStyle="1" w:styleId="Nagwek7Znak">
    <w:name w:val="Nagłówek 7 Znak"/>
    <w:basedOn w:val="Domylnaczcionkaakapitu"/>
    <w:link w:val="Nagwek7"/>
    <w:uiPriority w:val="99"/>
    <w:semiHidden/>
    <w:rsid w:val="001A128E"/>
    <w:rPr>
      <w:rFonts w:ascii="Arial" w:eastAsia="Times New Roman" w:hAnsi="Arial" w:cs="Arial"/>
      <w:sz w:val="20"/>
      <w:szCs w:val="20"/>
      <w:lang w:val="de-DE" w:eastAsia="ar-SA"/>
    </w:rPr>
  </w:style>
  <w:style w:type="character" w:customStyle="1" w:styleId="Nagwek8Znak">
    <w:name w:val="Nagłówek 8 Znak"/>
    <w:basedOn w:val="Domylnaczcionkaakapitu"/>
    <w:link w:val="Nagwek8"/>
    <w:uiPriority w:val="99"/>
    <w:semiHidden/>
    <w:rsid w:val="001A128E"/>
    <w:rPr>
      <w:rFonts w:ascii="Arial" w:eastAsia="Times New Roman" w:hAnsi="Arial" w:cs="Arial"/>
      <w:sz w:val="20"/>
      <w:szCs w:val="20"/>
      <w:lang w:val="de-DE" w:eastAsia="ar-SA"/>
    </w:rPr>
  </w:style>
  <w:style w:type="character" w:customStyle="1" w:styleId="Nagwek9Znak">
    <w:name w:val="Nagłówek 9 Znak"/>
    <w:basedOn w:val="Domylnaczcionkaakapitu"/>
    <w:link w:val="Nagwek9"/>
    <w:uiPriority w:val="99"/>
    <w:semiHidden/>
    <w:rsid w:val="001A128E"/>
    <w:rPr>
      <w:rFonts w:ascii="Arial" w:eastAsia="Times New Roman" w:hAnsi="Arial" w:cs="Arial"/>
      <w:sz w:val="20"/>
      <w:szCs w:val="20"/>
      <w:lang w:val="de-DE" w:eastAsia="ar-SA"/>
    </w:rPr>
  </w:style>
  <w:style w:type="paragraph" w:styleId="NormalnyWeb">
    <w:name w:val="Normal (Web)"/>
    <w:basedOn w:val="Normalny"/>
    <w:uiPriority w:val="99"/>
    <w:semiHidden/>
    <w:unhideWhenUsed/>
    <w:rsid w:val="001A128E"/>
    <w:pPr>
      <w:spacing w:before="100" w:beforeAutospacing="1" w:after="119"/>
    </w:pPr>
    <w:rPr>
      <w:rFonts w:ascii="Times New Roman" w:eastAsiaTheme="minorHAnsi" w:hAnsi="Times New Roman" w:cs="Times New Roman"/>
    </w:rPr>
  </w:style>
  <w:style w:type="paragraph" w:styleId="Tytu">
    <w:name w:val="Title"/>
    <w:basedOn w:val="Normalny"/>
    <w:next w:val="Podtytu"/>
    <w:link w:val="TytuZnak"/>
    <w:uiPriority w:val="99"/>
    <w:qFormat/>
    <w:rsid w:val="001A128E"/>
    <w:pPr>
      <w:keepNext/>
      <w:suppressAutoHyphens/>
      <w:spacing w:before="120" w:line="100" w:lineRule="atLeast"/>
      <w:jc w:val="center"/>
    </w:pPr>
    <w:rPr>
      <w:rFonts w:ascii="Arial" w:eastAsia="Times New Roman" w:hAnsi="Arial" w:cs="Times New Roman"/>
      <w:b/>
      <w:i/>
      <w:sz w:val="48"/>
      <w:szCs w:val="20"/>
      <w:lang w:eastAsia="ar-SA"/>
    </w:rPr>
  </w:style>
  <w:style w:type="character" w:customStyle="1" w:styleId="TytuZnak">
    <w:name w:val="Tytuł Znak"/>
    <w:basedOn w:val="Domylnaczcionkaakapitu"/>
    <w:link w:val="Tytu"/>
    <w:uiPriority w:val="99"/>
    <w:rsid w:val="001A128E"/>
    <w:rPr>
      <w:rFonts w:ascii="Arial" w:eastAsia="Times New Roman" w:hAnsi="Arial" w:cs="Times New Roman"/>
      <w:b/>
      <w:i/>
      <w:sz w:val="48"/>
      <w:szCs w:val="20"/>
      <w:lang w:val="pl-PL" w:eastAsia="ar-SA"/>
    </w:rPr>
  </w:style>
  <w:style w:type="paragraph" w:styleId="Tekstpodstawowywcity">
    <w:name w:val="Body Text Indent"/>
    <w:basedOn w:val="Normalny"/>
    <w:link w:val="TekstpodstawowywcityZnak"/>
    <w:uiPriority w:val="99"/>
    <w:semiHidden/>
    <w:unhideWhenUsed/>
    <w:rsid w:val="001A128E"/>
    <w:pPr>
      <w:keepNext/>
      <w:suppressAutoHyphens/>
      <w:spacing w:line="100" w:lineRule="atLeast"/>
      <w:ind w:left="283"/>
    </w:pPr>
    <w:rPr>
      <w:rFonts w:ascii="Calibri" w:eastAsia="Times New Roman" w:hAnsi="Calibri" w:cs="Times New Roman"/>
      <w:lang w:eastAsia="ar-SA"/>
    </w:rPr>
  </w:style>
  <w:style w:type="character" w:customStyle="1" w:styleId="TekstpodstawowywcityZnak">
    <w:name w:val="Tekst podstawowy wcięty Znak"/>
    <w:basedOn w:val="Domylnaczcionkaakapitu"/>
    <w:link w:val="Tekstpodstawowywcity"/>
    <w:uiPriority w:val="99"/>
    <w:semiHidden/>
    <w:rsid w:val="001A128E"/>
    <w:rPr>
      <w:rFonts w:ascii="Calibri" w:eastAsia="Times New Roman" w:hAnsi="Calibri" w:cs="Times New Roman"/>
      <w:lang w:eastAsia="ar-SA"/>
    </w:rPr>
  </w:style>
  <w:style w:type="paragraph" w:customStyle="1" w:styleId="Domylnie">
    <w:name w:val="Domyślnie"/>
    <w:uiPriority w:val="99"/>
    <w:semiHidden/>
    <w:rsid w:val="001A128E"/>
    <w:pPr>
      <w:keepNext/>
      <w:suppressAutoHyphens/>
      <w:spacing w:after="160" w:line="100" w:lineRule="atLeast"/>
    </w:pPr>
    <w:rPr>
      <w:rFonts w:ascii="Times New Roman" w:eastAsia="Arial" w:hAnsi="Times New Roman" w:cs="Times New Roman"/>
      <w:color w:val="000000"/>
      <w:szCs w:val="20"/>
      <w:lang w:val="pl-PL" w:eastAsia="ar-SA"/>
    </w:rPr>
  </w:style>
  <w:style w:type="paragraph" w:customStyle="1" w:styleId="Tretekstu">
    <w:name w:val="Treść tekstu"/>
    <w:basedOn w:val="Domylnie"/>
    <w:uiPriority w:val="99"/>
    <w:semiHidden/>
    <w:rsid w:val="001A128E"/>
    <w:pPr>
      <w:spacing w:after="120"/>
    </w:pPr>
  </w:style>
  <w:style w:type="paragraph" w:customStyle="1" w:styleId="Tekstpodstawowywcity22">
    <w:name w:val="Tekst podstawowy wcięty 22"/>
    <w:basedOn w:val="Normalny"/>
    <w:uiPriority w:val="99"/>
    <w:semiHidden/>
    <w:rsid w:val="001A128E"/>
    <w:pPr>
      <w:keepNext/>
      <w:suppressAutoHyphens/>
      <w:spacing w:line="480" w:lineRule="auto"/>
      <w:ind w:left="283"/>
    </w:pPr>
    <w:rPr>
      <w:rFonts w:ascii="Calibri" w:eastAsia="Times New Roman" w:hAnsi="Calibri" w:cs="Times New Roman"/>
      <w:lang w:eastAsia="ar-SA"/>
    </w:rPr>
  </w:style>
  <w:style w:type="paragraph" w:customStyle="1" w:styleId="Znak">
    <w:name w:val="Znak"/>
    <w:basedOn w:val="Normalny"/>
    <w:uiPriority w:val="99"/>
    <w:semiHidden/>
    <w:rsid w:val="001A128E"/>
    <w:pPr>
      <w:keepNext/>
      <w:widowControl w:val="0"/>
      <w:suppressAutoHyphens/>
      <w:spacing w:after="160" w:line="100" w:lineRule="atLeast"/>
    </w:pPr>
    <w:rPr>
      <w:rFonts w:ascii="Calibri" w:eastAsia="Calibri" w:hAnsi="Calibri" w:cs="Times New Roman"/>
      <w:lang w:eastAsia="ar-SA"/>
    </w:rPr>
  </w:style>
  <w:style w:type="paragraph" w:customStyle="1" w:styleId="Zawartotabeli">
    <w:name w:val="Zawartość tabeli"/>
    <w:basedOn w:val="Normalny"/>
    <w:uiPriority w:val="99"/>
    <w:semiHidden/>
    <w:rsid w:val="001A128E"/>
    <w:pPr>
      <w:keepNext/>
      <w:suppressLineNumbers/>
      <w:suppressAutoHyphens/>
      <w:spacing w:after="160" w:line="100" w:lineRule="atLeast"/>
    </w:pPr>
    <w:rPr>
      <w:rFonts w:ascii="Calibri" w:eastAsia="Times New Roman" w:hAnsi="Calibri" w:cs="Times New Roman"/>
      <w:lang w:eastAsia="ar-SA"/>
    </w:rPr>
  </w:style>
  <w:style w:type="paragraph" w:customStyle="1" w:styleId="Tekstpodstawowywcity21">
    <w:name w:val="Tekst podstawowy wcięty 21"/>
    <w:basedOn w:val="Normalny"/>
    <w:uiPriority w:val="99"/>
    <w:semiHidden/>
    <w:rsid w:val="001A128E"/>
    <w:pPr>
      <w:keepNext/>
      <w:suppressAutoHyphens/>
      <w:spacing w:line="480" w:lineRule="auto"/>
      <w:ind w:left="283"/>
    </w:pPr>
    <w:rPr>
      <w:rFonts w:ascii="Calibri" w:eastAsia="Times New Roman" w:hAnsi="Calibri" w:cs="Times New Roman"/>
      <w:lang w:eastAsia="ar-SA"/>
    </w:rPr>
  </w:style>
  <w:style w:type="paragraph" w:customStyle="1" w:styleId="Standard">
    <w:name w:val="Standard"/>
    <w:uiPriority w:val="99"/>
    <w:semiHidden/>
    <w:rsid w:val="001A128E"/>
    <w:pPr>
      <w:keepNext/>
      <w:widowControl w:val="0"/>
      <w:suppressAutoHyphens/>
      <w:spacing w:after="160" w:line="100" w:lineRule="atLeast"/>
    </w:pPr>
    <w:rPr>
      <w:rFonts w:ascii="Times New Roman" w:eastAsia="Lucida Sans Unicode" w:hAnsi="Times New Roman" w:cs="Tahoma"/>
      <w:lang w:val="pl-PL"/>
    </w:rPr>
  </w:style>
  <w:style w:type="paragraph" w:customStyle="1" w:styleId="Styl3">
    <w:name w:val="Styl3"/>
    <w:basedOn w:val="Normalny"/>
    <w:uiPriority w:val="99"/>
    <w:semiHidden/>
    <w:rsid w:val="001A128E"/>
    <w:pPr>
      <w:spacing w:line="360" w:lineRule="auto"/>
      <w:jc w:val="both"/>
      <w:outlineLvl w:val="2"/>
    </w:pPr>
    <w:rPr>
      <w:rFonts w:ascii="Tahoma" w:eastAsia="Times New Roman" w:hAnsi="Tahoma" w:cs="Times New Roman"/>
      <w:szCs w:val="20"/>
    </w:rPr>
  </w:style>
  <w:style w:type="paragraph" w:customStyle="1" w:styleId="Styl2">
    <w:name w:val="Styl 2"/>
    <w:basedOn w:val="Normalny"/>
    <w:next w:val="Styl3"/>
    <w:uiPriority w:val="99"/>
    <w:semiHidden/>
    <w:rsid w:val="001A128E"/>
    <w:pPr>
      <w:numPr>
        <w:ilvl w:val="1"/>
        <w:numId w:val="2"/>
      </w:numPr>
      <w:tabs>
        <w:tab w:val="center" w:pos="851"/>
      </w:tabs>
      <w:spacing w:before="120"/>
      <w:jc w:val="center"/>
      <w:outlineLvl w:val="1"/>
    </w:pPr>
    <w:rPr>
      <w:rFonts w:ascii="Tahoma" w:eastAsia="Times New Roman" w:hAnsi="Tahoma" w:cs="Times New Roman"/>
      <w:b/>
      <w:szCs w:val="20"/>
    </w:rPr>
  </w:style>
  <w:style w:type="paragraph" w:customStyle="1" w:styleId="Styl4">
    <w:name w:val="Styl4"/>
    <w:basedOn w:val="Styl3"/>
    <w:uiPriority w:val="99"/>
    <w:semiHidden/>
    <w:rsid w:val="001A128E"/>
    <w:pPr>
      <w:tabs>
        <w:tab w:val="num" w:pos="794"/>
        <w:tab w:val="left" w:pos="851"/>
      </w:tabs>
      <w:ind w:left="794" w:hanging="397"/>
      <w:outlineLvl w:val="3"/>
    </w:pPr>
    <w:rPr>
      <w:rFonts w:ascii="Times New Roman" w:hAnsi="Times New Roman"/>
    </w:rPr>
  </w:style>
  <w:style w:type="character" w:customStyle="1" w:styleId="Domylnaczcionkaakapitu2">
    <w:name w:val="Domyślna czcionka akapitu2"/>
    <w:qFormat/>
    <w:rsid w:val="001A128E"/>
  </w:style>
  <w:style w:type="character" w:customStyle="1" w:styleId="Domylnaczcionkaakapitu7">
    <w:name w:val="Domyślna czcionka akapitu7"/>
    <w:rsid w:val="001A128E"/>
  </w:style>
  <w:style w:type="character" w:customStyle="1" w:styleId="left">
    <w:name w:val="left"/>
    <w:rsid w:val="001A128E"/>
  </w:style>
  <w:style w:type="paragraph" w:styleId="Podtytu">
    <w:name w:val="Subtitle"/>
    <w:basedOn w:val="Normalny"/>
    <w:next w:val="Normalny"/>
    <w:link w:val="PodtytuZnak"/>
    <w:uiPriority w:val="11"/>
    <w:qFormat/>
    <w:rsid w:val="001A128E"/>
    <w:pPr>
      <w:numPr>
        <w:ilvl w:val="1"/>
      </w:numPr>
      <w:spacing w:after="160"/>
    </w:pPr>
    <w:rPr>
      <w:color w:val="5A5A5A" w:themeColor="text1" w:themeTint="A5"/>
      <w:spacing w:val="15"/>
      <w:szCs w:val="22"/>
    </w:rPr>
  </w:style>
  <w:style w:type="character" w:customStyle="1" w:styleId="PodtytuZnak">
    <w:name w:val="Podtytuł Znak"/>
    <w:basedOn w:val="Domylnaczcionkaakapitu"/>
    <w:link w:val="Podtytu"/>
    <w:uiPriority w:val="11"/>
    <w:rsid w:val="001A128E"/>
    <w:rPr>
      <w:color w:val="5A5A5A" w:themeColor="text1" w:themeTint="A5"/>
      <w:spacing w:val="15"/>
      <w:sz w:val="22"/>
      <w:szCs w:val="22"/>
    </w:rPr>
  </w:style>
  <w:style w:type="paragraph" w:styleId="Tekstprzypisudolnego">
    <w:name w:val="footnote text"/>
    <w:basedOn w:val="Normalny"/>
    <w:link w:val="TekstprzypisudolnegoZnak"/>
    <w:uiPriority w:val="99"/>
    <w:semiHidden/>
    <w:unhideWhenUsed/>
    <w:rsid w:val="004903A8"/>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4903A8"/>
    <w:rPr>
      <w:rFonts w:ascii="Calibri Light" w:hAnsi="Calibri Light"/>
      <w:sz w:val="20"/>
      <w:szCs w:val="20"/>
    </w:rPr>
  </w:style>
  <w:style w:type="character" w:styleId="Odwoanieprzypisudolnego">
    <w:name w:val="footnote reference"/>
    <w:basedOn w:val="Domylnaczcionkaakapitu"/>
    <w:uiPriority w:val="99"/>
    <w:semiHidden/>
    <w:unhideWhenUsed/>
    <w:rsid w:val="004903A8"/>
    <w:rPr>
      <w:vertAlign w:val="superscript"/>
    </w:rPr>
  </w:style>
  <w:style w:type="table" w:styleId="Tabela-Siatka">
    <w:name w:val="Table Grid"/>
    <w:basedOn w:val="Standardowy"/>
    <w:uiPriority w:val="59"/>
    <w:rsid w:val="00A832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dokbold">
    <w:name w:val="tekst dok. bold"/>
    <w:rsid w:val="00697ED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78336">
      <w:bodyDiv w:val="1"/>
      <w:marLeft w:val="0"/>
      <w:marRight w:val="0"/>
      <w:marTop w:val="0"/>
      <w:marBottom w:val="0"/>
      <w:divBdr>
        <w:top w:val="none" w:sz="0" w:space="0" w:color="auto"/>
        <w:left w:val="none" w:sz="0" w:space="0" w:color="auto"/>
        <w:bottom w:val="none" w:sz="0" w:space="0" w:color="auto"/>
        <w:right w:val="none" w:sz="0" w:space="0" w:color="auto"/>
      </w:divBdr>
    </w:div>
    <w:div w:id="62874139">
      <w:bodyDiv w:val="1"/>
      <w:marLeft w:val="0"/>
      <w:marRight w:val="0"/>
      <w:marTop w:val="0"/>
      <w:marBottom w:val="0"/>
      <w:divBdr>
        <w:top w:val="none" w:sz="0" w:space="0" w:color="auto"/>
        <w:left w:val="none" w:sz="0" w:space="0" w:color="auto"/>
        <w:bottom w:val="none" w:sz="0" w:space="0" w:color="auto"/>
        <w:right w:val="none" w:sz="0" w:space="0" w:color="auto"/>
      </w:divBdr>
    </w:div>
    <w:div w:id="125054963">
      <w:bodyDiv w:val="1"/>
      <w:marLeft w:val="0"/>
      <w:marRight w:val="0"/>
      <w:marTop w:val="0"/>
      <w:marBottom w:val="0"/>
      <w:divBdr>
        <w:top w:val="none" w:sz="0" w:space="0" w:color="auto"/>
        <w:left w:val="none" w:sz="0" w:space="0" w:color="auto"/>
        <w:bottom w:val="none" w:sz="0" w:space="0" w:color="auto"/>
        <w:right w:val="none" w:sz="0" w:space="0" w:color="auto"/>
      </w:divBdr>
    </w:div>
    <w:div w:id="129130743">
      <w:bodyDiv w:val="1"/>
      <w:marLeft w:val="0"/>
      <w:marRight w:val="0"/>
      <w:marTop w:val="0"/>
      <w:marBottom w:val="0"/>
      <w:divBdr>
        <w:top w:val="none" w:sz="0" w:space="0" w:color="auto"/>
        <w:left w:val="none" w:sz="0" w:space="0" w:color="auto"/>
        <w:bottom w:val="none" w:sz="0" w:space="0" w:color="auto"/>
        <w:right w:val="none" w:sz="0" w:space="0" w:color="auto"/>
      </w:divBdr>
      <w:divsChild>
        <w:div w:id="1650594864">
          <w:marLeft w:val="0"/>
          <w:marRight w:val="0"/>
          <w:marTop w:val="0"/>
          <w:marBottom w:val="0"/>
          <w:divBdr>
            <w:top w:val="none" w:sz="0" w:space="0" w:color="auto"/>
            <w:left w:val="none" w:sz="0" w:space="0" w:color="auto"/>
            <w:bottom w:val="none" w:sz="0" w:space="0" w:color="auto"/>
            <w:right w:val="none" w:sz="0" w:space="0" w:color="auto"/>
          </w:divBdr>
          <w:divsChild>
            <w:div w:id="1195273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9526285">
      <w:bodyDiv w:val="1"/>
      <w:marLeft w:val="0"/>
      <w:marRight w:val="0"/>
      <w:marTop w:val="0"/>
      <w:marBottom w:val="0"/>
      <w:divBdr>
        <w:top w:val="none" w:sz="0" w:space="0" w:color="auto"/>
        <w:left w:val="none" w:sz="0" w:space="0" w:color="auto"/>
        <w:bottom w:val="none" w:sz="0" w:space="0" w:color="auto"/>
        <w:right w:val="none" w:sz="0" w:space="0" w:color="auto"/>
      </w:divBdr>
    </w:div>
    <w:div w:id="603266394">
      <w:bodyDiv w:val="1"/>
      <w:marLeft w:val="0"/>
      <w:marRight w:val="0"/>
      <w:marTop w:val="0"/>
      <w:marBottom w:val="0"/>
      <w:divBdr>
        <w:top w:val="none" w:sz="0" w:space="0" w:color="auto"/>
        <w:left w:val="none" w:sz="0" w:space="0" w:color="auto"/>
        <w:bottom w:val="none" w:sz="0" w:space="0" w:color="auto"/>
        <w:right w:val="none" w:sz="0" w:space="0" w:color="auto"/>
      </w:divBdr>
    </w:div>
    <w:div w:id="642924232">
      <w:bodyDiv w:val="1"/>
      <w:marLeft w:val="0"/>
      <w:marRight w:val="0"/>
      <w:marTop w:val="0"/>
      <w:marBottom w:val="0"/>
      <w:divBdr>
        <w:top w:val="none" w:sz="0" w:space="0" w:color="auto"/>
        <w:left w:val="none" w:sz="0" w:space="0" w:color="auto"/>
        <w:bottom w:val="none" w:sz="0" w:space="0" w:color="auto"/>
        <w:right w:val="none" w:sz="0" w:space="0" w:color="auto"/>
      </w:divBdr>
    </w:div>
    <w:div w:id="654115957">
      <w:bodyDiv w:val="1"/>
      <w:marLeft w:val="0"/>
      <w:marRight w:val="0"/>
      <w:marTop w:val="0"/>
      <w:marBottom w:val="0"/>
      <w:divBdr>
        <w:top w:val="none" w:sz="0" w:space="0" w:color="auto"/>
        <w:left w:val="none" w:sz="0" w:space="0" w:color="auto"/>
        <w:bottom w:val="none" w:sz="0" w:space="0" w:color="auto"/>
        <w:right w:val="none" w:sz="0" w:space="0" w:color="auto"/>
      </w:divBdr>
    </w:div>
    <w:div w:id="921571914">
      <w:bodyDiv w:val="1"/>
      <w:marLeft w:val="0"/>
      <w:marRight w:val="0"/>
      <w:marTop w:val="0"/>
      <w:marBottom w:val="0"/>
      <w:divBdr>
        <w:top w:val="none" w:sz="0" w:space="0" w:color="auto"/>
        <w:left w:val="none" w:sz="0" w:space="0" w:color="auto"/>
        <w:bottom w:val="none" w:sz="0" w:space="0" w:color="auto"/>
        <w:right w:val="none" w:sz="0" w:space="0" w:color="auto"/>
      </w:divBdr>
    </w:div>
    <w:div w:id="939069374">
      <w:bodyDiv w:val="1"/>
      <w:marLeft w:val="0"/>
      <w:marRight w:val="0"/>
      <w:marTop w:val="0"/>
      <w:marBottom w:val="0"/>
      <w:divBdr>
        <w:top w:val="none" w:sz="0" w:space="0" w:color="auto"/>
        <w:left w:val="none" w:sz="0" w:space="0" w:color="auto"/>
        <w:bottom w:val="none" w:sz="0" w:space="0" w:color="auto"/>
        <w:right w:val="none" w:sz="0" w:space="0" w:color="auto"/>
      </w:divBdr>
      <w:divsChild>
        <w:div w:id="905066386">
          <w:marLeft w:val="0"/>
          <w:marRight w:val="0"/>
          <w:marTop w:val="0"/>
          <w:marBottom w:val="0"/>
          <w:divBdr>
            <w:top w:val="none" w:sz="0" w:space="0" w:color="auto"/>
            <w:left w:val="none" w:sz="0" w:space="0" w:color="auto"/>
            <w:bottom w:val="none" w:sz="0" w:space="0" w:color="auto"/>
            <w:right w:val="none" w:sz="0" w:space="0" w:color="auto"/>
          </w:divBdr>
        </w:div>
        <w:div w:id="2032754271">
          <w:marLeft w:val="0"/>
          <w:marRight w:val="0"/>
          <w:marTop w:val="0"/>
          <w:marBottom w:val="0"/>
          <w:divBdr>
            <w:top w:val="none" w:sz="0" w:space="0" w:color="auto"/>
            <w:left w:val="none" w:sz="0" w:space="0" w:color="auto"/>
            <w:bottom w:val="none" w:sz="0" w:space="0" w:color="auto"/>
            <w:right w:val="none" w:sz="0" w:space="0" w:color="auto"/>
          </w:divBdr>
        </w:div>
        <w:div w:id="182131572">
          <w:marLeft w:val="0"/>
          <w:marRight w:val="0"/>
          <w:marTop w:val="0"/>
          <w:marBottom w:val="0"/>
          <w:divBdr>
            <w:top w:val="none" w:sz="0" w:space="0" w:color="auto"/>
            <w:left w:val="none" w:sz="0" w:space="0" w:color="auto"/>
            <w:bottom w:val="none" w:sz="0" w:space="0" w:color="auto"/>
            <w:right w:val="none" w:sz="0" w:space="0" w:color="auto"/>
          </w:divBdr>
        </w:div>
      </w:divsChild>
    </w:div>
    <w:div w:id="1116365850">
      <w:bodyDiv w:val="1"/>
      <w:marLeft w:val="0"/>
      <w:marRight w:val="0"/>
      <w:marTop w:val="0"/>
      <w:marBottom w:val="0"/>
      <w:divBdr>
        <w:top w:val="none" w:sz="0" w:space="0" w:color="auto"/>
        <w:left w:val="none" w:sz="0" w:space="0" w:color="auto"/>
        <w:bottom w:val="none" w:sz="0" w:space="0" w:color="auto"/>
        <w:right w:val="none" w:sz="0" w:space="0" w:color="auto"/>
      </w:divBdr>
    </w:div>
    <w:div w:id="1140070376">
      <w:bodyDiv w:val="1"/>
      <w:marLeft w:val="0"/>
      <w:marRight w:val="0"/>
      <w:marTop w:val="0"/>
      <w:marBottom w:val="0"/>
      <w:divBdr>
        <w:top w:val="none" w:sz="0" w:space="0" w:color="auto"/>
        <w:left w:val="none" w:sz="0" w:space="0" w:color="auto"/>
        <w:bottom w:val="none" w:sz="0" w:space="0" w:color="auto"/>
        <w:right w:val="none" w:sz="0" w:space="0" w:color="auto"/>
      </w:divBdr>
    </w:div>
    <w:div w:id="1160199231">
      <w:bodyDiv w:val="1"/>
      <w:marLeft w:val="0"/>
      <w:marRight w:val="0"/>
      <w:marTop w:val="0"/>
      <w:marBottom w:val="0"/>
      <w:divBdr>
        <w:top w:val="none" w:sz="0" w:space="0" w:color="auto"/>
        <w:left w:val="none" w:sz="0" w:space="0" w:color="auto"/>
        <w:bottom w:val="none" w:sz="0" w:space="0" w:color="auto"/>
        <w:right w:val="none" w:sz="0" w:space="0" w:color="auto"/>
      </w:divBdr>
    </w:div>
    <w:div w:id="1195002453">
      <w:bodyDiv w:val="1"/>
      <w:marLeft w:val="0"/>
      <w:marRight w:val="0"/>
      <w:marTop w:val="0"/>
      <w:marBottom w:val="0"/>
      <w:divBdr>
        <w:top w:val="none" w:sz="0" w:space="0" w:color="auto"/>
        <w:left w:val="none" w:sz="0" w:space="0" w:color="auto"/>
        <w:bottom w:val="none" w:sz="0" w:space="0" w:color="auto"/>
        <w:right w:val="none" w:sz="0" w:space="0" w:color="auto"/>
      </w:divBdr>
    </w:div>
    <w:div w:id="1233541789">
      <w:bodyDiv w:val="1"/>
      <w:marLeft w:val="0"/>
      <w:marRight w:val="0"/>
      <w:marTop w:val="0"/>
      <w:marBottom w:val="0"/>
      <w:divBdr>
        <w:top w:val="none" w:sz="0" w:space="0" w:color="auto"/>
        <w:left w:val="none" w:sz="0" w:space="0" w:color="auto"/>
        <w:bottom w:val="none" w:sz="0" w:space="0" w:color="auto"/>
        <w:right w:val="none" w:sz="0" w:space="0" w:color="auto"/>
      </w:divBdr>
    </w:div>
    <w:div w:id="1405374228">
      <w:bodyDiv w:val="1"/>
      <w:marLeft w:val="0"/>
      <w:marRight w:val="0"/>
      <w:marTop w:val="0"/>
      <w:marBottom w:val="0"/>
      <w:divBdr>
        <w:top w:val="none" w:sz="0" w:space="0" w:color="auto"/>
        <w:left w:val="none" w:sz="0" w:space="0" w:color="auto"/>
        <w:bottom w:val="none" w:sz="0" w:space="0" w:color="auto"/>
        <w:right w:val="none" w:sz="0" w:space="0" w:color="auto"/>
      </w:divBdr>
    </w:div>
    <w:div w:id="1433360636">
      <w:bodyDiv w:val="1"/>
      <w:marLeft w:val="0"/>
      <w:marRight w:val="0"/>
      <w:marTop w:val="0"/>
      <w:marBottom w:val="0"/>
      <w:divBdr>
        <w:top w:val="none" w:sz="0" w:space="0" w:color="auto"/>
        <w:left w:val="none" w:sz="0" w:space="0" w:color="auto"/>
        <w:bottom w:val="none" w:sz="0" w:space="0" w:color="auto"/>
        <w:right w:val="none" w:sz="0" w:space="0" w:color="auto"/>
      </w:divBdr>
    </w:div>
    <w:div w:id="1680693981">
      <w:bodyDiv w:val="1"/>
      <w:marLeft w:val="0"/>
      <w:marRight w:val="0"/>
      <w:marTop w:val="0"/>
      <w:marBottom w:val="0"/>
      <w:divBdr>
        <w:top w:val="none" w:sz="0" w:space="0" w:color="auto"/>
        <w:left w:val="none" w:sz="0" w:space="0" w:color="auto"/>
        <w:bottom w:val="none" w:sz="0" w:space="0" w:color="auto"/>
        <w:right w:val="none" w:sz="0" w:space="0" w:color="auto"/>
      </w:divBdr>
    </w:div>
    <w:div w:id="1720131427">
      <w:bodyDiv w:val="1"/>
      <w:marLeft w:val="0"/>
      <w:marRight w:val="0"/>
      <w:marTop w:val="0"/>
      <w:marBottom w:val="0"/>
      <w:divBdr>
        <w:top w:val="none" w:sz="0" w:space="0" w:color="auto"/>
        <w:left w:val="none" w:sz="0" w:space="0" w:color="auto"/>
        <w:bottom w:val="none" w:sz="0" w:space="0" w:color="auto"/>
        <w:right w:val="none" w:sz="0" w:space="0" w:color="auto"/>
      </w:divBdr>
    </w:div>
    <w:div w:id="1914586319">
      <w:bodyDiv w:val="1"/>
      <w:marLeft w:val="0"/>
      <w:marRight w:val="0"/>
      <w:marTop w:val="0"/>
      <w:marBottom w:val="0"/>
      <w:divBdr>
        <w:top w:val="none" w:sz="0" w:space="0" w:color="auto"/>
        <w:left w:val="none" w:sz="0" w:space="0" w:color="auto"/>
        <w:bottom w:val="none" w:sz="0" w:space="0" w:color="auto"/>
        <w:right w:val="none" w:sz="0" w:space="0" w:color="auto"/>
      </w:divBdr>
    </w:div>
    <w:div w:id="1918512961">
      <w:bodyDiv w:val="1"/>
      <w:marLeft w:val="0"/>
      <w:marRight w:val="0"/>
      <w:marTop w:val="0"/>
      <w:marBottom w:val="0"/>
      <w:divBdr>
        <w:top w:val="none" w:sz="0" w:space="0" w:color="auto"/>
        <w:left w:val="none" w:sz="0" w:space="0" w:color="auto"/>
        <w:bottom w:val="none" w:sz="0" w:space="0" w:color="auto"/>
        <w:right w:val="none" w:sz="0" w:space="0" w:color="auto"/>
      </w:divBdr>
    </w:div>
    <w:div w:id="2074618161">
      <w:bodyDiv w:val="1"/>
      <w:marLeft w:val="0"/>
      <w:marRight w:val="0"/>
      <w:marTop w:val="0"/>
      <w:marBottom w:val="0"/>
      <w:divBdr>
        <w:top w:val="none" w:sz="0" w:space="0" w:color="auto"/>
        <w:left w:val="none" w:sz="0" w:space="0" w:color="auto"/>
        <w:bottom w:val="none" w:sz="0" w:space="0" w:color="auto"/>
        <w:right w:val="none" w:sz="0" w:space="0" w:color="auto"/>
      </w:divBdr>
    </w:div>
    <w:div w:id="2105956405">
      <w:bodyDiv w:val="1"/>
      <w:marLeft w:val="0"/>
      <w:marRight w:val="0"/>
      <w:marTop w:val="0"/>
      <w:marBottom w:val="0"/>
      <w:divBdr>
        <w:top w:val="none" w:sz="0" w:space="0" w:color="auto"/>
        <w:left w:val="none" w:sz="0" w:space="0" w:color="auto"/>
        <w:bottom w:val="none" w:sz="0" w:space="0" w:color="auto"/>
        <w:right w:val="none" w:sz="0" w:space="0" w:color="auto"/>
      </w:divBdr>
    </w:div>
    <w:div w:id="213609543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biuro.kanclerza@e-at.edu.pl" TargetMode="External"/><Relationship Id="rId18" Type="http://schemas.openxmlformats.org/officeDocument/2006/relationships/hyperlink" Target="mailto:https://bip.at.edu.pl/artykuly/ogloszenia"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akademia.at.edu.pl/" TargetMode="External"/><Relationship Id="rId7" Type="http://schemas.openxmlformats.org/officeDocument/2006/relationships/settings" Target="settings.xml"/><Relationship Id="rId12" Type="http://schemas.openxmlformats.org/officeDocument/2006/relationships/hyperlink" Target="mailto:https://www.gov.pl/web/kultura/wytyczne-generalnego-konserwatora-zabytkow" TargetMode="External"/><Relationship Id="rId17" Type="http://schemas.openxmlformats.org/officeDocument/2006/relationships/hyperlink" Target="mailto:biuro.rektora@e-at.edu.pl"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mailto:biuro.kanclerza@e-at.edu.pl" TargetMode="External"/><Relationship Id="rId20" Type="http://schemas.openxmlformats.org/officeDocument/2006/relationships/hyperlink" Target="mailto:https://bip.at.edu.pl/artykuly/ogloszenia"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biuro.kanclerza@e-at.edu.pl" TargetMode="Externa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mailto:malgorzata.dabrowicz@e-at.edu.pl" TargetMode="External"/><Relationship Id="rId23" Type="http://schemas.openxmlformats.org/officeDocument/2006/relationships/hyperlink" Target="mailto:iod@e-at.edu.pl" TargetMode="External"/><Relationship Id="rId10" Type="http://schemas.openxmlformats.org/officeDocument/2006/relationships/endnotes" Target="endnotes.xml"/><Relationship Id="rId19" Type="http://schemas.openxmlformats.org/officeDocument/2006/relationships/hyperlink" Target="mailto:biuro.kanclerza@e-at.edu.p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biuro.kanclerza@e-at.edu.pl" TargetMode="External"/><Relationship Id="rId22" Type="http://schemas.openxmlformats.org/officeDocument/2006/relationships/hyperlink" Target="mailto:iod@e-at.edu.pl" TargetMode="Externa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footnotes.xml.rels><?xml version="1.0" encoding="UTF-8" standalone="yes"?>
<Relationships xmlns="http://schemas.openxmlformats.org/package/2006/relationships"><Relationship Id="rId1" Type="http://schemas.openxmlformats.org/officeDocument/2006/relationships/hyperlink" Target="mailto:https://www.bgk.pl/krajowy-plan-odbudowy/pozyczka-wspierajaca-zielona-transformacje-miast/%23c33668"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C7EFD8FDCACBDB47AF567009575B0C5E" ma:contentTypeVersion="18" ma:contentTypeDescription="Utwórz nowy dokument." ma:contentTypeScope="" ma:versionID="f2b4a0a467ab7220f80919a613cdf11c">
  <xsd:schema xmlns:xsd="http://www.w3.org/2001/XMLSchema" xmlns:xs="http://www.w3.org/2001/XMLSchema" xmlns:p="http://schemas.microsoft.com/office/2006/metadata/properties" xmlns:ns3="094552c3-61e3-4f48-8a5f-8d5624d6475a" xmlns:ns4="19c4ae07-c426-41a4-9d9f-b5a2c5eec411" targetNamespace="http://schemas.microsoft.com/office/2006/metadata/properties" ma:root="true" ma:fieldsID="a40a9db83c7f1a1d32b3f4e25d5f54e7" ns3:_="" ns4:_="">
    <xsd:import namespace="094552c3-61e3-4f48-8a5f-8d5624d6475a"/>
    <xsd:import namespace="19c4ae07-c426-41a4-9d9f-b5a2c5eec411"/>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3:MediaServiceAutoKeyPoints" minOccurs="0"/>
                <xsd:element ref="ns3:MediaServiceKeyPoints" minOccurs="0"/>
                <xsd:element ref="ns4:SharedWithUsers" minOccurs="0"/>
                <xsd:element ref="ns4:SharedWithDetails" minOccurs="0"/>
                <xsd:element ref="ns4:SharingHintHash" minOccurs="0"/>
                <xsd:element ref="ns3:MediaLengthInSeconds" minOccurs="0"/>
                <xsd:element ref="ns3:_activity" minOccurs="0"/>
                <xsd:element ref="ns3:MediaServiceSearchProperties"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94552c3-61e3-4f48-8a5f-8d5624d6475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9c4ae07-c426-41a4-9d9f-b5a2c5eec411" elementFormDefault="qualified">
    <xsd:import namespace="http://schemas.microsoft.com/office/2006/documentManagement/types"/>
    <xsd:import namespace="http://schemas.microsoft.com/office/infopath/2007/PartnerControls"/>
    <xsd:element name="SharedWithUsers" ma:index="18"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Udostępnione dla — szczegóły" ma:internalName="SharedWithDetails" ma:readOnly="true">
      <xsd:simpleType>
        <xsd:restriction base="dms:Note">
          <xsd:maxLength value="255"/>
        </xsd:restriction>
      </xsd:simpleType>
    </xsd:element>
    <xsd:element name="SharingHintHash" ma:index="20" nillable="true" ma:displayName="Skrót wskazówki dotyczącej udostępniania"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_activity xmlns="094552c3-61e3-4f48-8a5f-8d5624d6475a" xsi:nil="true"/>
  </documentManagement>
</p:properties>
</file>

<file path=customXml/itemProps1.xml><?xml version="1.0" encoding="utf-8"?>
<ds:datastoreItem xmlns:ds="http://schemas.openxmlformats.org/officeDocument/2006/customXml" ds:itemID="{AB94A4E5-E781-4FC3-B3A5-DEFF952C5A25}">
  <ds:schemaRefs>
    <ds:schemaRef ds:uri="http://schemas.microsoft.com/sharepoint/v3/contenttype/forms"/>
  </ds:schemaRefs>
</ds:datastoreItem>
</file>

<file path=customXml/itemProps2.xml><?xml version="1.0" encoding="utf-8"?>
<ds:datastoreItem xmlns:ds="http://schemas.openxmlformats.org/officeDocument/2006/customXml" ds:itemID="{0B905229-B042-4B8A-A285-249C166438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94552c3-61e3-4f48-8a5f-8d5624d6475a"/>
    <ds:schemaRef ds:uri="19c4ae07-c426-41a4-9d9f-b5a2c5eec4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624EBF9-62EF-45FF-AF07-1E959FE647BD}">
  <ds:schemaRefs>
    <ds:schemaRef ds:uri="http://schemas.openxmlformats.org/officeDocument/2006/bibliography"/>
  </ds:schemaRefs>
</ds:datastoreItem>
</file>

<file path=customXml/itemProps4.xml><?xml version="1.0" encoding="utf-8"?>
<ds:datastoreItem xmlns:ds="http://schemas.openxmlformats.org/officeDocument/2006/customXml" ds:itemID="{F31F915C-B634-4B18-B023-FAC0B20B76B8}">
  <ds:schemaRefs>
    <ds:schemaRef ds:uri="http://schemas.microsoft.com/office/2006/metadata/properties"/>
    <ds:schemaRef ds:uri="http://schemas.microsoft.com/office/infopath/2007/PartnerControls"/>
    <ds:schemaRef ds:uri="094552c3-61e3-4f48-8a5f-8d5624d6475a"/>
  </ds:schemaRefs>
</ds:datastoreItem>
</file>

<file path=docProps/app.xml><?xml version="1.0" encoding="utf-8"?>
<Properties xmlns="http://schemas.openxmlformats.org/officeDocument/2006/extended-properties" xmlns:vt="http://schemas.openxmlformats.org/officeDocument/2006/docPropsVTypes">
  <Template>Normal</Template>
  <TotalTime>201</TotalTime>
  <Pages>20</Pages>
  <Words>6868</Words>
  <Characters>41210</Characters>
  <Application>Microsoft Office Word</Application>
  <DocSecurity>0</DocSecurity>
  <Lines>343</Lines>
  <Paragraphs>95</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47983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LACHOWSKA</dc:creator>
  <cp:keywords/>
  <dc:description/>
  <cp:lastModifiedBy>Anna Popławska</cp:lastModifiedBy>
  <cp:revision>15</cp:revision>
  <cp:lastPrinted>2023-01-27T11:19:00Z</cp:lastPrinted>
  <dcterms:created xsi:type="dcterms:W3CDTF">2025-04-14T11:04:00Z</dcterms:created>
  <dcterms:modified xsi:type="dcterms:W3CDTF">2025-04-23T13:13:00Z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0x010100C7EFD8FDCACBDB47AF567009575B0C5E</vt:lpwstr>
  </property>
</Properties>
</file>