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31C6F" w14:textId="200ECE20" w:rsidR="00634919" w:rsidRPr="0042013B" w:rsidRDefault="00634919" w:rsidP="0042013B">
      <w:pPr>
        <w:pStyle w:val="Nagwek2"/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Załącznik </w:t>
      </w:r>
      <w:r w:rsidR="00F84834" w:rsidRPr="0042013B">
        <w:rPr>
          <w:rFonts w:ascii="Calibri Light" w:hAnsi="Calibri Light" w:cs="Calibri Light"/>
        </w:rPr>
        <w:t>nr 2 do postępowania nr JRLP.FNX.26.</w:t>
      </w:r>
      <w:r w:rsidR="00CB23C4" w:rsidRPr="0042013B">
        <w:rPr>
          <w:rFonts w:ascii="Calibri Light" w:hAnsi="Calibri Light" w:cs="Calibri Light"/>
        </w:rPr>
        <w:t>5</w:t>
      </w:r>
      <w:r w:rsidR="00F84834" w:rsidRPr="0042013B">
        <w:rPr>
          <w:rFonts w:ascii="Calibri Light" w:hAnsi="Calibri Light" w:cs="Calibri Light"/>
        </w:rPr>
        <w:t>.2025</w:t>
      </w:r>
      <w:r w:rsidRPr="0042013B">
        <w:rPr>
          <w:rFonts w:ascii="Calibri Light" w:hAnsi="Calibri Light" w:cs="Calibri Light"/>
        </w:rPr>
        <w:br/>
        <w:t>Klauzula informacyjna</w:t>
      </w:r>
    </w:p>
    <w:p w14:paraId="64E6C755" w14:textId="3A52694D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W celu wykonania obowiązku nałożonego art. 13 i 14 RODO</w:t>
      </w:r>
      <w:r w:rsidRPr="0042013B">
        <w:rPr>
          <w:rStyle w:val="Odwoanieprzypisukocowego"/>
          <w:rFonts w:ascii="Calibri Light" w:hAnsi="Calibri Light" w:cs="Calibri Light"/>
        </w:rPr>
        <w:endnoteReference w:id="1"/>
      </w:r>
      <w:r w:rsidRPr="0042013B">
        <w:rPr>
          <w:rFonts w:ascii="Calibri Light" w:hAnsi="Calibri Light" w:cs="Calibri Light"/>
        </w:rPr>
        <w:t>, w związku z art. 88 ustawy wdrożeniowej</w:t>
      </w:r>
      <w:r w:rsidRPr="0042013B">
        <w:rPr>
          <w:rStyle w:val="Odwoanieprzypisukocowego"/>
          <w:rFonts w:ascii="Calibri Light" w:hAnsi="Calibri Light" w:cs="Calibri Light"/>
        </w:rPr>
        <w:endnoteReference w:id="2"/>
      </w:r>
      <w:r w:rsidRPr="0042013B">
        <w:rPr>
          <w:rFonts w:ascii="Calibri Light" w:hAnsi="Calibri Light" w:cs="Calibri Light"/>
        </w:rPr>
        <w:t>, informujemy o zasadach przetwarzania Państwa danych osobowych:</w:t>
      </w:r>
    </w:p>
    <w:p w14:paraId="0479EF35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Administrator danych</w:t>
      </w:r>
    </w:p>
    <w:p w14:paraId="54DA8A3C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Odrębnymi administratorami Państwa danych osobowych są:</w:t>
      </w:r>
    </w:p>
    <w:p w14:paraId="5EF612A9" w14:textId="069E8EAA" w:rsidR="00634919" w:rsidRPr="0042013B" w:rsidRDefault="00634919" w:rsidP="00634919">
      <w:pPr>
        <w:pStyle w:val="Akapitzlist"/>
        <w:numPr>
          <w:ilvl w:val="0"/>
          <w:numId w:val="4"/>
        </w:numPr>
        <w:rPr>
          <w:rFonts w:ascii="Calibri Light" w:eastAsia="Open Sans" w:hAnsi="Calibri Light" w:cs="Calibri Light"/>
        </w:rPr>
      </w:pPr>
      <w:r w:rsidRPr="0042013B">
        <w:rPr>
          <w:rFonts w:ascii="Calibri Light" w:hAnsi="Calibri Light" w:cs="Calibri Light"/>
        </w:rPr>
        <w:t>Minister właściwy do spraw rozwoju regionalnego - w zakresie, w jakim pełni funkcję Instytucji Zarządzającej (IZ) programem Fundusze Europejskie na Infrastrukturę, Klimat, Środowisko 2021-2027 (FEnIKS 2021-2027)</w:t>
      </w:r>
      <w:r w:rsidRPr="0042013B">
        <w:rPr>
          <w:rStyle w:val="Odwoanieprzypisukocowego"/>
          <w:rFonts w:ascii="Calibri Light" w:hAnsi="Calibri Light" w:cs="Calibri Light"/>
        </w:rPr>
        <w:endnoteReference w:id="3"/>
      </w:r>
      <w:r w:rsidRPr="0042013B">
        <w:rPr>
          <w:rFonts w:ascii="Calibri Light" w:hAnsi="Calibri Light" w:cs="Calibri Light"/>
        </w:rPr>
        <w:t>, z siedzibą w Warsz</w:t>
      </w:r>
      <w:r w:rsidRPr="0042013B">
        <w:rPr>
          <w:rFonts w:ascii="Calibri Light" w:eastAsia="Open Sans" w:hAnsi="Calibri Light" w:cs="Calibri Light"/>
        </w:rPr>
        <w:t>awie, ul. Wspólna 2/4, 00-926 Warszawa;</w:t>
      </w:r>
    </w:p>
    <w:p w14:paraId="2136C8B2" w14:textId="77777777" w:rsidR="00634919" w:rsidRPr="0042013B" w:rsidRDefault="00634919" w:rsidP="00634919">
      <w:pPr>
        <w:pStyle w:val="Akapitzlist"/>
        <w:numPr>
          <w:ilvl w:val="0"/>
          <w:numId w:val="4"/>
        </w:numPr>
        <w:rPr>
          <w:rFonts w:ascii="Calibri Light" w:eastAsia="Open Sans" w:hAnsi="Calibri Light" w:cs="Calibri Light"/>
        </w:rPr>
      </w:pPr>
      <w:r w:rsidRPr="0042013B">
        <w:rPr>
          <w:rFonts w:ascii="Calibri Light" w:eastAsia="Open Sans" w:hAnsi="Calibri Light" w:cs="Calibri Light"/>
        </w:rPr>
        <w:t>Minister Kultury i Dziedzictwa Narodowego - w zakresie, w jakim pełni funkcję Instytucji Pośredniczącej (IP) FEnIKS 2021-2027 w ramach priorytetu FENX. 07, z siedzibą w Warszawie, ul. Krakowskie Przedmieście 15, 00-071 Warszawa;</w:t>
      </w:r>
    </w:p>
    <w:p w14:paraId="4DBE0C56" w14:textId="77777777" w:rsidR="00634919" w:rsidRPr="0042013B" w:rsidRDefault="00634919" w:rsidP="00634919">
      <w:pPr>
        <w:pStyle w:val="Akapitzlist"/>
        <w:numPr>
          <w:ilvl w:val="0"/>
          <w:numId w:val="4"/>
        </w:numPr>
        <w:rPr>
          <w:rStyle w:val="Odwoanieprzypisudolnego"/>
          <w:rFonts w:ascii="Calibri Light" w:eastAsia="Open Sans" w:hAnsi="Calibri Light" w:cs="Calibri Light"/>
          <w:vertAlign w:val="baseline"/>
        </w:rPr>
      </w:pPr>
      <w:r w:rsidRPr="0042013B">
        <w:rPr>
          <w:rFonts w:ascii="Calibri Light" w:eastAsia="Open Sans" w:hAnsi="Calibri Light" w:cs="Calibri Light"/>
        </w:rPr>
        <w:t>Beneficjent – Akademia Teatralna im. Aleksandra Zelwerowicza w Warszawie z siedzibą w Warszawie, ul. Miodowa 22/24, 00-246 Warszawa.</w:t>
      </w:r>
    </w:p>
    <w:p w14:paraId="0EEC1783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Cel przetwarzania danych</w:t>
      </w:r>
    </w:p>
    <w:p w14:paraId="124EAF05" w14:textId="59876570" w:rsidR="00634919" w:rsidRPr="0042013B" w:rsidRDefault="003469DA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Państwa dane osobowe będziemy przetwarzać w związku z realizacją FEnIKS 2021-2027, w szczególności w celach związanych z realizacją projektu pn. </w:t>
      </w:r>
      <w:r w:rsidR="00634919" w:rsidRPr="0042013B">
        <w:rPr>
          <w:rFonts w:ascii="Calibri Light" w:hAnsi="Calibri Light" w:cs="Calibri Light"/>
        </w:rPr>
        <w:t xml:space="preserve">. „Poprawa warunków udostępniania oferty kulturalnej Teatru Collegium Nobilium w Warszawie poprzez przebudowę i renowację budynku oraz unowocześnienie wyposażenia” umowa nr FENX.07.01-IP.04-0052/241 w ramach działania FENX.07.01 Infrastruktura kultury i turystyki kulturowej priorytet FENX.07 Kultura Programu Fundusze Europejskie na Infrastrukturę, Klimat, Środowisko 2021-2027 w tym w szczególności: </w:t>
      </w:r>
    </w:p>
    <w:p w14:paraId="6F9D0FA8" w14:textId="37ABB0DF" w:rsidR="00634919" w:rsidRPr="0042013B" w:rsidRDefault="00634919" w:rsidP="00634919">
      <w:pPr>
        <w:pStyle w:val="Akapitzlist"/>
        <w:numPr>
          <w:ilvl w:val="0"/>
          <w:numId w:val="5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przeprowadzenia </w:t>
      </w:r>
      <w:r w:rsidR="00CE2840" w:rsidRPr="0042013B">
        <w:rPr>
          <w:rFonts w:ascii="Calibri Light" w:hAnsi="Calibri Light" w:cs="Calibri Light"/>
        </w:rPr>
        <w:t>działań</w:t>
      </w:r>
      <w:r w:rsidR="00A040BA" w:rsidRPr="0042013B">
        <w:rPr>
          <w:rFonts w:ascii="Calibri Light" w:hAnsi="Calibri Light" w:cs="Calibri Light"/>
        </w:rPr>
        <w:t xml:space="preserve"> przygotowawczych (szacowania wartości przedmiotu zamówienia</w:t>
      </w:r>
      <w:r w:rsidR="00CE2840" w:rsidRPr="0042013B">
        <w:rPr>
          <w:rFonts w:ascii="Calibri Light" w:hAnsi="Calibri Light" w:cs="Calibri Light"/>
        </w:rPr>
        <w:t xml:space="preserve">) do przeprowadzenia </w:t>
      </w:r>
      <w:r w:rsidRPr="0042013B">
        <w:rPr>
          <w:rFonts w:ascii="Calibri Light" w:hAnsi="Calibri Light" w:cs="Calibri Light"/>
        </w:rPr>
        <w:t xml:space="preserve">postępowania mającego na celu </w:t>
      </w:r>
      <w:r w:rsidR="008138CD" w:rsidRPr="0042013B">
        <w:rPr>
          <w:rFonts w:ascii="Calibri Light" w:hAnsi="Calibri Light" w:cs="Calibri Light"/>
        </w:rPr>
        <w:t>oszacowanie wartości zamówienia</w:t>
      </w:r>
      <w:r w:rsidR="000B45F0" w:rsidRPr="0042013B">
        <w:rPr>
          <w:rFonts w:ascii="Calibri Light" w:hAnsi="Calibri Light" w:cs="Calibri Light"/>
        </w:rPr>
        <w:t>,</w:t>
      </w:r>
    </w:p>
    <w:p w14:paraId="776E8CC0" w14:textId="0BD3B227" w:rsidR="00634919" w:rsidRPr="0042013B" w:rsidRDefault="008138CD" w:rsidP="00634919">
      <w:pPr>
        <w:pStyle w:val="Akapitzlist"/>
        <w:numPr>
          <w:ilvl w:val="0"/>
          <w:numId w:val="5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informowania o uruchomieniu właściwego post</w:t>
      </w:r>
      <w:r w:rsidR="000B45F0" w:rsidRPr="0042013B">
        <w:rPr>
          <w:rFonts w:ascii="Calibri Light" w:hAnsi="Calibri Light" w:cs="Calibri Light"/>
        </w:rPr>
        <w:t>ę</w:t>
      </w:r>
      <w:r w:rsidRPr="0042013B">
        <w:rPr>
          <w:rFonts w:ascii="Calibri Light" w:hAnsi="Calibri Light" w:cs="Calibri Light"/>
        </w:rPr>
        <w:t>powania o udzielenie zamówienia</w:t>
      </w:r>
      <w:r w:rsidR="00E0743F" w:rsidRPr="0042013B">
        <w:rPr>
          <w:rFonts w:ascii="Calibri Light" w:hAnsi="Calibri Light" w:cs="Calibri Light"/>
        </w:rPr>
        <w:t>, będącego przedmiotem szacowania,</w:t>
      </w:r>
    </w:p>
    <w:p w14:paraId="6B6041FA" w14:textId="1B31C7D8" w:rsidR="00E0743F" w:rsidRPr="0042013B" w:rsidRDefault="0099329C" w:rsidP="22F74DE9">
      <w:pPr>
        <w:pStyle w:val="Akapitzlist"/>
        <w:numPr>
          <w:ilvl w:val="0"/>
          <w:numId w:val="5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lastRenderedPageBreak/>
        <w:t xml:space="preserve">udostępnienia formularza </w:t>
      </w:r>
      <w:r w:rsidR="00B70EEE" w:rsidRPr="0042013B">
        <w:rPr>
          <w:rFonts w:ascii="Calibri Light" w:hAnsi="Calibri Light" w:cs="Calibri Light"/>
        </w:rPr>
        <w:t xml:space="preserve">szacowania </w:t>
      </w:r>
      <w:r w:rsidRPr="0042013B">
        <w:rPr>
          <w:rFonts w:ascii="Calibri Light" w:hAnsi="Calibri Light" w:cs="Calibri Light"/>
        </w:rPr>
        <w:t xml:space="preserve">na żądanie złożone w trybie </w:t>
      </w:r>
      <w:r w:rsidR="514B624C" w:rsidRPr="0042013B">
        <w:rPr>
          <w:rFonts w:ascii="Calibri Light" w:hAnsi="Calibri Light" w:cs="Calibri Light"/>
        </w:rPr>
        <w:t>udostępnienia</w:t>
      </w:r>
      <w:r w:rsidRPr="0042013B">
        <w:rPr>
          <w:rFonts w:ascii="Calibri Light" w:hAnsi="Calibri Light" w:cs="Calibri Light"/>
        </w:rPr>
        <w:t xml:space="preserve"> informacji publicznej</w:t>
      </w:r>
      <w:r w:rsidR="00CB5CBA" w:rsidRPr="0042013B">
        <w:rPr>
          <w:rFonts w:ascii="Calibri Light" w:hAnsi="Calibri Light" w:cs="Calibri Light"/>
        </w:rPr>
        <w:t>.</w:t>
      </w:r>
    </w:p>
    <w:p w14:paraId="0EC111D1" w14:textId="77777777" w:rsidR="00634919" w:rsidRPr="0042013B" w:rsidRDefault="00634919" w:rsidP="00867ED7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Podanie danych jest dobrowolne, ale konieczne do realizacji ww. celów. Odmowa ich podania jest równoznaczna z brakiem możliwości podjęcia stosownych działań.</w:t>
      </w:r>
    </w:p>
    <w:p w14:paraId="1FD541D7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 xml:space="preserve">Podstawa przetwarzania </w:t>
      </w:r>
    </w:p>
    <w:p w14:paraId="534B9BF3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Będziemy przetwarzać Państwa dane osobowe w związku z tym, że: </w:t>
      </w:r>
    </w:p>
    <w:p w14:paraId="16AA9C5F" w14:textId="77777777" w:rsidR="00634919" w:rsidRPr="0042013B" w:rsidRDefault="00634919" w:rsidP="00634919">
      <w:pPr>
        <w:pStyle w:val="Akapitzlist"/>
        <w:numPr>
          <w:ilvl w:val="0"/>
          <w:numId w:val="6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Zobowiązuje nas do tego </w:t>
      </w:r>
      <w:r w:rsidRPr="0042013B">
        <w:rPr>
          <w:rFonts w:ascii="Calibri Light" w:hAnsi="Calibri Light" w:cs="Calibri Light"/>
          <w:b/>
        </w:rPr>
        <w:t>prawo</w:t>
      </w:r>
      <w:r w:rsidRPr="0042013B">
        <w:rPr>
          <w:rFonts w:ascii="Calibri Light" w:hAnsi="Calibri Light" w:cs="Calibri Light"/>
        </w:rPr>
        <w:t xml:space="preserve"> (art. 6 ust. 1 lit. c RODO) lub wykonujemy zadania w interesie publicznym albo sprawujemy powierzoną nam władzę publiczną (art. 6 ust. 1 lit. e RODO), zaś wszystkie te zobowiązania wynikają z poniższych aktów prawa:</w:t>
      </w:r>
    </w:p>
    <w:p w14:paraId="2A3DB7A3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rozporządzenie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1CBABADD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rozporządzenie Parlamentu Europejskiego i Rady (UE) 2021/1058 z dnia 24 czerwca 2021 r. w sprawie Europejskiego Funduszu Rozwoju Regionalnego i Funduszu Spójności, </w:t>
      </w:r>
    </w:p>
    <w:p w14:paraId="429F712C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rozporządzenie Parlamentu Europejskiego i Rady (UE, Euratom) 2024/2509 z dnia 23 września 2024 r. w sprawie zasad finansowych mających zastosowanie do budżetu ogólnego Unii (wersja przekształcona),</w:t>
      </w:r>
    </w:p>
    <w:p w14:paraId="79C58A5C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ustawa z 28 kwietnia 2022 r. o zasadach realizacji zadań finansowanych ze środków europejskich w perspektywie finansowej 2021-2027,</w:t>
      </w:r>
    </w:p>
    <w:p w14:paraId="2A59E269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Fonts w:ascii="Calibri Light" w:hAnsi="Calibri Light" w:cs="Calibri Light"/>
          <w:iCs/>
        </w:rPr>
      </w:pPr>
      <w:r w:rsidRPr="0042013B">
        <w:rPr>
          <w:rFonts w:ascii="Calibri Light" w:hAnsi="Calibri Light" w:cs="Calibri Light"/>
        </w:rPr>
        <w:t xml:space="preserve">ustawa z 14 czerwca 1960 r. </w:t>
      </w:r>
      <w:r w:rsidRPr="0042013B">
        <w:rPr>
          <w:rFonts w:ascii="Calibri Light" w:hAnsi="Calibri Light" w:cs="Calibri Light"/>
          <w:color w:val="000000"/>
        </w:rPr>
        <w:t>–</w:t>
      </w:r>
      <w:r w:rsidRPr="0042013B">
        <w:rPr>
          <w:rFonts w:ascii="Calibri Light" w:hAnsi="Calibri Light" w:cs="Calibri Light"/>
        </w:rPr>
        <w:t xml:space="preserve"> Kodeks postępowania administracyjnego,</w:t>
      </w:r>
    </w:p>
    <w:p w14:paraId="554F9AB4" w14:textId="77777777" w:rsidR="00634919" w:rsidRPr="0042013B" w:rsidRDefault="00634919" w:rsidP="00634919">
      <w:pPr>
        <w:pStyle w:val="Akapitzlist"/>
        <w:numPr>
          <w:ilvl w:val="0"/>
          <w:numId w:val="7"/>
        </w:numPr>
        <w:rPr>
          <w:rStyle w:val="Uwydatnienie"/>
          <w:rFonts w:ascii="Calibri Light" w:hAnsi="Calibri Light" w:cs="Calibri Light"/>
          <w:i w:val="0"/>
        </w:rPr>
      </w:pPr>
      <w:r w:rsidRPr="0042013B">
        <w:rPr>
          <w:rFonts w:ascii="Calibri Light" w:hAnsi="Calibri Light" w:cs="Calibri Light"/>
        </w:rPr>
        <w:t>ustawa z 27 sierpnia 2009 r. o finansach publicznych,</w:t>
      </w:r>
    </w:p>
    <w:p w14:paraId="69EECCF2" w14:textId="77777777" w:rsidR="00634919" w:rsidRPr="0042013B" w:rsidRDefault="00634919" w:rsidP="00634919">
      <w:pPr>
        <w:pStyle w:val="Akapitzlist"/>
        <w:numPr>
          <w:ilvl w:val="0"/>
          <w:numId w:val="6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wykonujemy zadania w interesie publicznym lub sprawujemy powierzoną nam władzę publiczną (art. 6 ust. 1 lit. e RODO),</w:t>
      </w:r>
    </w:p>
    <w:p w14:paraId="09394CCA" w14:textId="77777777" w:rsidR="00634919" w:rsidRPr="0042013B" w:rsidRDefault="00634919" w:rsidP="00634919">
      <w:pPr>
        <w:pStyle w:val="Akapitzlist"/>
        <w:numPr>
          <w:ilvl w:val="0"/>
          <w:numId w:val="6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lastRenderedPageBreak/>
        <w:t xml:space="preserve">przygotowujemy i realizujemy </w:t>
      </w:r>
      <w:r w:rsidRPr="0042013B">
        <w:rPr>
          <w:rFonts w:ascii="Calibri Light" w:hAnsi="Calibri Light" w:cs="Calibri Light"/>
          <w:b/>
        </w:rPr>
        <w:t>umowy</w:t>
      </w:r>
      <w:r w:rsidRPr="0042013B">
        <w:rPr>
          <w:rFonts w:ascii="Calibri Light" w:hAnsi="Calibri Light" w:cs="Calibri Light"/>
        </w:rPr>
        <w:t xml:space="preserve">, których stroną są osoby, których dane dotyczą, a przetwarzanie danych osobowych jest niezbędne do ich zawarcia i wykonania (art. 6 lit 1 ust. b RODO). </w:t>
      </w:r>
    </w:p>
    <w:p w14:paraId="764391EF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Rodzaje przetwarzanych danych</w:t>
      </w:r>
    </w:p>
    <w:p w14:paraId="194272A4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Możemy przetwarzać następujące rodzaje Państwa danych:</w:t>
      </w:r>
    </w:p>
    <w:p w14:paraId="2534B7F3" w14:textId="77777777" w:rsidR="00634919" w:rsidRPr="0042013B" w:rsidRDefault="00634919" w:rsidP="00634919">
      <w:pPr>
        <w:pStyle w:val="Akapitzlist"/>
        <w:numPr>
          <w:ilvl w:val="0"/>
          <w:numId w:val="8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7281ABDB" w14:textId="77777777" w:rsidR="00634919" w:rsidRPr="0042013B" w:rsidRDefault="00634919" w:rsidP="00634919">
      <w:pPr>
        <w:pStyle w:val="Akapitzlist"/>
        <w:numPr>
          <w:ilvl w:val="0"/>
          <w:numId w:val="8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dane związane z zakresem uczestnictwa Państwa jako osób fizycznych w projekcie, wskazane w art. 87 ust. 2 pkt 2 ustawy wdrożeniowej, w tym: wynagrodzenie, formę i okres zaangażowania w projekcie,</w:t>
      </w:r>
    </w:p>
    <w:p w14:paraId="73AAF4CE" w14:textId="77777777" w:rsidR="00634919" w:rsidRPr="0042013B" w:rsidRDefault="00634919" w:rsidP="00634919">
      <w:pPr>
        <w:pStyle w:val="Akapitzlist"/>
        <w:numPr>
          <w:ilvl w:val="0"/>
          <w:numId w:val="8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dane Państwa jako osób fizycznych widniejące na dokumentach potwierdzających kwalifikowalność wydatków, wskazane w art. 87 ust. 2 pkt 3 ustawy wdrożeniowej, m.in. numer rachunku bankowego, numer uprawnień budowlanych, numer księgi wieczystej,</w:t>
      </w:r>
    </w:p>
    <w:p w14:paraId="007E739B" w14:textId="77777777" w:rsidR="00634919" w:rsidRPr="0042013B" w:rsidRDefault="00634919" w:rsidP="00634919">
      <w:pPr>
        <w:pStyle w:val="Akapitzlist"/>
        <w:numPr>
          <w:ilvl w:val="0"/>
          <w:numId w:val="8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dane w postaci wizerunku i głosu Państwa, jako osób uczestniczących w realizacji FEnIKS 2021-2027 lub biorących udział w wydarzeniach z nim związanych.</w:t>
      </w:r>
    </w:p>
    <w:p w14:paraId="0E25C306" w14:textId="77777777" w:rsidR="00634919" w:rsidRPr="0042013B" w:rsidRDefault="00634919" w:rsidP="00634919">
      <w:pPr>
        <w:pStyle w:val="Akapitzlist"/>
        <w:numPr>
          <w:ilvl w:val="0"/>
          <w:numId w:val="8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Dane pozyskujemy bezpośrednio od osób, których one dotyczą, albo od instytucji i podmiotów zaangażowanych w realizację FEnIKS 2021-2027, w tym w szczególności od wnioskodawców, beneficjentów, partnerów, wykonawców. </w:t>
      </w:r>
    </w:p>
    <w:p w14:paraId="59B77C1F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Odbiorcy danych osobowych</w:t>
      </w:r>
    </w:p>
    <w:p w14:paraId="6F21866A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Państwa dane osobowe mogą być powierzane lub udostępniane: </w:t>
      </w:r>
    </w:p>
    <w:p w14:paraId="742E8E3C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innym podmiotom, w tym ekspertom o których mowa w art. 80 ustawy wdrożeniowej, którym zleciliśmy wykonywanie zadań w ramach FEnIKS 2021-2027,</w:t>
      </w:r>
    </w:p>
    <w:p w14:paraId="39138C35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Instytucji Audytowej, o której mowa w art. 71 rozporządzenia 2021/1060 z 24 czerwca 2021 r. którą w przypadku FEnIKS 2021-2027 jest Szef Krajowej Administracji Skarbowej</w:t>
      </w:r>
      <w:r w:rsidRPr="0042013B">
        <w:rPr>
          <w:rStyle w:val="Odwoanieprzypisukocowego"/>
          <w:rFonts w:ascii="Calibri Light" w:hAnsi="Calibri Light" w:cs="Calibri Light"/>
        </w:rPr>
        <w:endnoteReference w:id="4"/>
      </w:r>
      <w:r w:rsidRPr="0042013B">
        <w:rPr>
          <w:rFonts w:ascii="Calibri Light" w:hAnsi="Calibri Light" w:cs="Calibri Light"/>
        </w:rPr>
        <w:t>,</w:t>
      </w:r>
    </w:p>
    <w:p w14:paraId="3DF6A332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instytucjom Unii Europejskiej (UE) lub podmiotom, którym UE powierzyła zadania dotyczące wdrażania FEnIKS 2021-2027;</w:t>
      </w:r>
    </w:p>
    <w:p w14:paraId="39DF9C1E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lastRenderedPageBreak/>
        <w:t>podmiotom, które wykonują dla nas usługi związane z obsługą i rozwojem systemów teleinformatycznych, a także zapewnieniem łączności, np. dostawcom rozwiązań IT i operatorom telekomunikacyjnym</w:t>
      </w:r>
    </w:p>
    <w:p w14:paraId="5274F467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organom państwowym na podstawie i w granicach przepisów prawa</w:t>
      </w:r>
    </w:p>
    <w:p w14:paraId="6BD0F486" w14:textId="77777777" w:rsidR="00634919" w:rsidRPr="0042013B" w:rsidRDefault="00634919" w:rsidP="00634919">
      <w:pPr>
        <w:pStyle w:val="Akapitzlist"/>
        <w:numPr>
          <w:ilvl w:val="0"/>
          <w:numId w:val="9"/>
        </w:numPr>
        <w:rPr>
          <w:rStyle w:val="Odwoanieprzypisudolnego"/>
          <w:rFonts w:ascii="Calibri Light" w:hAnsi="Calibri Light" w:cs="Calibri Light"/>
          <w:vertAlign w:val="baseline"/>
        </w:rPr>
      </w:pPr>
      <w:r w:rsidRPr="0042013B">
        <w:rPr>
          <w:rFonts w:ascii="Calibri Light" w:hAnsi="Calibri Light" w:cs="Calibri Light"/>
        </w:rPr>
        <w:t>innym podmiotom, o ile będzie to niezbędne do osiągnięcia celu wskazanego powyżej.</w:t>
      </w:r>
    </w:p>
    <w:p w14:paraId="4A41A21A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 xml:space="preserve">Okres przechowywania danych </w:t>
      </w:r>
    </w:p>
    <w:p w14:paraId="52F4AF2A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42013B">
        <w:rPr>
          <w:rFonts w:ascii="Calibri Light" w:hAnsi="Calibri Light" w:cs="Calibri Light"/>
          <w:i/>
          <w:iCs/>
        </w:rPr>
        <w:t>de minimis</w:t>
      </w:r>
      <w:r w:rsidRPr="0042013B">
        <w:rPr>
          <w:rFonts w:ascii="Calibri Light" w:hAnsi="Calibri Light" w:cs="Calibri Light"/>
        </w:rPr>
        <w:t xml:space="preserve"> oraz przepisów dotyczących podatku od towarów i usług, zgodnie z przepisami o narodowym zasobie archiwalnym i archiwach. </w:t>
      </w:r>
    </w:p>
    <w:p w14:paraId="0FF0B16E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Prawa osób, których dane dotyczą</w:t>
      </w:r>
    </w:p>
    <w:p w14:paraId="1FD39444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Przysługują Państwu następujące prawa: </w:t>
      </w:r>
    </w:p>
    <w:p w14:paraId="12EBBD3D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prawo dostępu do swoich danych oraz otrzymania ich kopii (art. 15 RODO), </w:t>
      </w:r>
    </w:p>
    <w:p w14:paraId="78C77A0A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prawo do sprostowania swoich danych (art. 16 RODO),  </w:t>
      </w:r>
    </w:p>
    <w:p w14:paraId="17A1CA45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prawo do usunięcia swoich danych (art. 17 RODO) - jeśli nie zaistniały okoliczności, o których mowa w art. 17 ust. 3 RODO </w:t>
      </w:r>
    </w:p>
    <w:p w14:paraId="34D97DA0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prawo do żądania od administratora ograniczenia przetwarzania swoich danych (art. 18 RODO),</w:t>
      </w:r>
    </w:p>
    <w:p w14:paraId="16B544AF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prawo do przenoszenia swoich danych (art. 20 RODO) - jeśli przetwarzanie odbywa się na podstawie umowy: w celu jej zawarcia lub realizacji (w myśl art. 6 ust. 1 lit. b RODO) oraz w sposób zautomatyzowany</w:t>
      </w:r>
    </w:p>
    <w:p w14:paraId="4318B415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25C1608C" w14:textId="77777777" w:rsidR="00634919" w:rsidRPr="0042013B" w:rsidRDefault="00634919" w:rsidP="00634919">
      <w:pPr>
        <w:pStyle w:val="Akapitzlist"/>
        <w:numPr>
          <w:ilvl w:val="0"/>
          <w:numId w:val="10"/>
        </w:num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lastRenderedPageBreak/>
        <w:t>prawo wniesienia skargi (art. 77 RODO) do organu nadzorczego tj. Prezesa Urzędu Ochrony Danych Osobowych (na adres: ul. Stawki 2, 00-193 Warszawa) - w przypadku uznania, iż przetwarzanie jej danych osobowych narusza przepisy RODO lub inne przepisy prawa regulujące kwestię ochrony danych osobowych.</w:t>
      </w:r>
    </w:p>
    <w:p w14:paraId="06A1A950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Zautomatyzowane podejmowanie decyzji</w:t>
      </w:r>
    </w:p>
    <w:p w14:paraId="02E91C5C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Państwa dane osobowe nie będą podlegały zautomatyzowanemu podejmowaniu decyzji, w tym profilowaniu.</w:t>
      </w:r>
    </w:p>
    <w:p w14:paraId="43F1B509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Przekazywanie danych do państwa trzeciego</w:t>
      </w:r>
    </w:p>
    <w:p w14:paraId="2ABAFC48" w14:textId="77777777" w:rsidR="00634919" w:rsidRPr="0042013B" w:rsidRDefault="00634919" w:rsidP="00634919">
      <w:pPr>
        <w:rPr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>Państwa dane osobowe nie będą przekazywane do państwa trzeciego lub organizacji międzynarodowej innej niż Unia Europejska.</w:t>
      </w:r>
    </w:p>
    <w:p w14:paraId="626D10C0" w14:textId="77777777" w:rsidR="00634919" w:rsidRPr="0042013B" w:rsidRDefault="00634919" w:rsidP="00634919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</w:rPr>
      </w:pPr>
      <w:r w:rsidRPr="0042013B">
        <w:rPr>
          <w:rFonts w:ascii="Calibri Light" w:hAnsi="Calibri Light" w:cs="Calibri Light"/>
          <w:b/>
        </w:rPr>
        <w:t>Kontakt z administratorem danych i Inspektorem Ochrony Danych</w:t>
      </w:r>
    </w:p>
    <w:p w14:paraId="0D28713E" w14:textId="77777777" w:rsidR="00634919" w:rsidRPr="0042013B" w:rsidRDefault="00634919" w:rsidP="00634919">
      <w:pPr>
        <w:rPr>
          <w:rStyle w:val="Odwoanieprzypisudolnego"/>
          <w:rFonts w:ascii="Calibri Light" w:hAnsi="Calibri Light" w:cs="Calibri Light"/>
        </w:rPr>
      </w:pPr>
      <w:r w:rsidRPr="0042013B">
        <w:rPr>
          <w:rFonts w:ascii="Calibri Light" w:hAnsi="Calibri Light" w:cs="Calibri Light"/>
        </w:rPr>
        <w:t xml:space="preserve">Jeśli mają Państwo pytania dotyczące przetwarzania przez nas danych osobowych prosimy kontaktować się z Inspektorami Ochrony Danych (IOD) w następujący sposób: </w:t>
      </w:r>
      <w:hyperlink r:id="rId11" w:history="1">
        <w:r w:rsidRPr="0042013B">
          <w:rPr>
            <w:rStyle w:val="Hipercze"/>
            <w:rFonts w:ascii="Calibri Light" w:hAnsi="Calibri Light" w:cs="Calibri Light"/>
          </w:rPr>
          <w:t>iod@e-at.edu.pl</w:t>
        </w:r>
      </w:hyperlink>
      <w:r w:rsidRPr="0042013B">
        <w:rPr>
          <w:rFonts w:ascii="Calibri Light" w:hAnsi="Calibri Light" w:cs="Calibri Light"/>
        </w:rPr>
        <w:t xml:space="preserve"> lub na adres Beneficjenta.</w:t>
      </w:r>
    </w:p>
    <w:p w14:paraId="63EFF0C0" w14:textId="053FF27E" w:rsidR="005D0DF8" w:rsidRPr="0042013B" w:rsidRDefault="005D0DF8" w:rsidP="00634919">
      <w:pPr>
        <w:rPr>
          <w:rStyle w:val="Odwoanieprzypisudolnego"/>
          <w:rFonts w:ascii="Calibri Light" w:hAnsi="Calibri Light" w:cs="Calibri Light"/>
          <w:vertAlign w:val="baseline"/>
        </w:rPr>
      </w:pPr>
    </w:p>
    <w:sectPr w:rsidR="005D0DF8" w:rsidRPr="0042013B" w:rsidSect="00D067AD">
      <w:headerReference w:type="default" r:id="rId12"/>
      <w:footerReference w:type="default" r:id="rId13"/>
      <w:endnotePr>
        <w:numFmt w:val="decimal"/>
      </w:endnotePr>
      <w:pgSz w:w="11900" w:h="16840"/>
      <w:pgMar w:top="2194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09DEB" w14:textId="77777777" w:rsidR="00B43EF7" w:rsidRDefault="00B43EF7" w:rsidP="003437D8">
      <w:r>
        <w:separator/>
      </w:r>
    </w:p>
  </w:endnote>
  <w:endnote w:type="continuationSeparator" w:id="0">
    <w:p w14:paraId="7B440302" w14:textId="77777777" w:rsidR="00B43EF7" w:rsidRDefault="00B43EF7" w:rsidP="003437D8">
      <w:r>
        <w:continuationSeparator/>
      </w:r>
    </w:p>
  </w:endnote>
  <w:endnote w:id="1">
    <w:p w14:paraId="05294604" w14:textId="77777777" w:rsidR="00634919" w:rsidRDefault="00634919" w:rsidP="00634919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</w:endnote>
  <w:endnote w:id="2">
    <w:p w14:paraId="1B6FAC18" w14:textId="77777777" w:rsidR="00634919" w:rsidRDefault="00634919" w:rsidP="00634919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Ustawa z 28 kwietnia 2022 r. o zasadach realizacji zadań finansowanych ze środków europejskich w perspektywie finansowej 2021-2027 (Dz. U. z 2022 r., poz. 1079), zwana dalej „ustawą wdrożeniową”.</w:t>
      </w:r>
    </w:p>
  </w:endnote>
  <w:endnote w:id="3">
    <w:p w14:paraId="2629E7BE" w14:textId="77777777" w:rsidR="00634919" w:rsidRDefault="00634919" w:rsidP="00634919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Na podstawie art. 8 ust. 1 pkt 1 ustawy wdrożeniowej</w:t>
      </w:r>
      <w:r>
        <w:t>.</w:t>
      </w:r>
    </w:p>
  </w:endnote>
  <w:endnote w:id="4">
    <w:p w14:paraId="30AC2164" w14:textId="77777777" w:rsidR="00634919" w:rsidRDefault="00634919" w:rsidP="00634919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Na podstawie art. 13 ust. 1 ustawy wdrożeniowej</w:t>
      </w:r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2EBFA" w14:textId="1E82C1AB" w:rsidR="387AC042" w:rsidRDefault="387AC042" w:rsidP="387AC042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42013B">
      <w:rPr>
        <w:noProof/>
      </w:rPr>
      <w:t>3</w:t>
    </w:r>
    <w:r>
      <w:fldChar w:fldCharType="end"/>
    </w:r>
  </w:p>
  <w:p w14:paraId="3C5E61A8" w14:textId="0B5DA1E5" w:rsidR="000B32BA" w:rsidRDefault="000B32BA">
    <w:pPr>
      <w:pStyle w:val="Stopka"/>
    </w:pPr>
    <w:r>
      <w:rPr>
        <w:noProof/>
      </w:rPr>
      <w:drawing>
        <wp:inline distT="0" distB="0" distL="0" distR="0" wp14:anchorId="221893A7" wp14:editId="1C2BE0DD">
          <wp:extent cx="5755640" cy="899795"/>
          <wp:effectExtent l="0" t="0" r="0" b="1905"/>
          <wp:docPr id="1269954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B6260" w14:textId="77777777" w:rsidR="00B43EF7" w:rsidRDefault="00B43EF7" w:rsidP="003437D8">
      <w:r>
        <w:separator/>
      </w:r>
    </w:p>
  </w:footnote>
  <w:footnote w:type="continuationSeparator" w:id="0">
    <w:p w14:paraId="18DDAC61" w14:textId="77777777" w:rsidR="00B43EF7" w:rsidRDefault="00B43EF7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25DC101" w:rsidR="000B32BA" w:rsidRDefault="000B32BA" w:rsidP="00D40D2F">
    <w:pPr>
      <w:pStyle w:val="Nagwek"/>
      <w:ind w:left="-426"/>
    </w:pPr>
    <w:r>
      <w:rPr>
        <w:noProof/>
      </w:rPr>
      <w:drawing>
        <wp:inline distT="0" distB="0" distL="0" distR="0" wp14:anchorId="71C22F7B" wp14:editId="329E1DCE">
          <wp:extent cx="6293183" cy="623087"/>
          <wp:effectExtent l="0" t="0" r="0" b="0"/>
          <wp:docPr id="14657814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D77"/>
    <w:multiLevelType w:val="hybridMultilevel"/>
    <w:tmpl w:val="6B0C127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836"/>
    <w:multiLevelType w:val="hybridMultilevel"/>
    <w:tmpl w:val="615C956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A7471"/>
    <w:multiLevelType w:val="hybridMultilevel"/>
    <w:tmpl w:val="035AD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16B76"/>
    <w:multiLevelType w:val="hybridMultilevel"/>
    <w:tmpl w:val="D660B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123FF8"/>
    <w:multiLevelType w:val="hybridMultilevel"/>
    <w:tmpl w:val="AECEA45A"/>
    <w:lvl w:ilvl="0" w:tplc="3764688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8E687B"/>
    <w:multiLevelType w:val="multilevel"/>
    <w:tmpl w:val="2D00C018"/>
    <w:lvl w:ilvl="0">
      <w:start w:val="1"/>
      <w:numFmt w:val="upperRoman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1157826"/>
    <w:multiLevelType w:val="hybridMultilevel"/>
    <w:tmpl w:val="2A601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93D2D"/>
    <w:multiLevelType w:val="hybridMultilevel"/>
    <w:tmpl w:val="9DBA7B86"/>
    <w:lvl w:ilvl="0" w:tplc="CD6638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A74B3"/>
    <w:multiLevelType w:val="hybridMultilevel"/>
    <w:tmpl w:val="AD425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6799C"/>
    <w:multiLevelType w:val="hybridMultilevel"/>
    <w:tmpl w:val="4C54A3B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744520">
    <w:abstractNumId w:val="6"/>
  </w:num>
  <w:num w:numId="2" w16cid:durableId="655495485">
    <w:abstractNumId w:val="4"/>
  </w:num>
  <w:num w:numId="3" w16cid:durableId="1833912699">
    <w:abstractNumId w:val="8"/>
  </w:num>
  <w:num w:numId="4" w16cid:durableId="224876141">
    <w:abstractNumId w:val="5"/>
  </w:num>
  <w:num w:numId="5" w16cid:durableId="792361087">
    <w:abstractNumId w:val="3"/>
  </w:num>
  <w:num w:numId="6" w16cid:durableId="85081792">
    <w:abstractNumId w:val="2"/>
  </w:num>
  <w:num w:numId="7" w16cid:durableId="2082289589">
    <w:abstractNumId w:val="9"/>
  </w:num>
  <w:num w:numId="8" w16cid:durableId="895164086">
    <w:abstractNumId w:val="10"/>
  </w:num>
  <w:num w:numId="9" w16cid:durableId="1356928394">
    <w:abstractNumId w:val="1"/>
  </w:num>
  <w:num w:numId="10" w16cid:durableId="235631279">
    <w:abstractNumId w:val="0"/>
  </w:num>
  <w:num w:numId="11" w16cid:durableId="197167186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35C9A"/>
    <w:rsid w:val="00037F1C"/>
    <w:rsid w:val="00050516"/>
    <w:rsid w:val="00070044"/>
    <w:rsid w:val="000B32BA"/>
    <w:rsid w:val="000B401C"/>
    <w:rsid w:val="000B45F0"/>
    <w:rsid w:val="000F1F89"/>
    <w:rsid w:val="00111BDD"/>
    <w:rsid w:val="001420D4"/>
    <w:rsid w:val="00156D02"/>
    <w:rsid w:val="0016642F"/>
    <w:rsid w:val="00170C88"/>
    <w:rsid w:val="001763BE"/>
    <w:rsid w:val="001A48A4"/>
    <w:rsid w:val="001A7994"/>
    <w:rsid w:val="001A7A5B"/>
    <w:rsid w:val="001B6EAC"/>
    <w:rsid w:val="001E61F8"/>
    <w:rsid w:val="00205E9E"/>
    <w:rsid w:val="00213CB3"/>
    <w:rsid w:val="00215945"/>
    <w:rsid w:val="00220909"/>
    <w:rsid w:val="00222636"/>
    <w:rsid w:val="00236F05"/>
    <w:rsid w:val="002753ED"/>
    <w:rsid w:val="00286867"/>
    <w:rsid w:val="00292AA8"/>
    <w:rsid w:val="002947BC"/>
    <w:rsid w:val="00294BD6"/>
    <w:rsid w:val="002A1E80"/>
    <w:rsid w:val="002C1882"/>
    <w:rsid w:val="002C69A5"/>
    <w:rsid w:val="002D5A51"/>
    <w:rsid w:val="003133F3"/>
    <w:rsid w:val="003437D8"/>
    <w:rsid w:val="003469DA"/>
    <w:rsid w:val="003477B1"/>
    <w:rsid w:val="00384A67"/>
    <w:rsid w:val="00390968"/>
    <w:rsid w:val="00396BFF"/>
    <w:rsid w:val="003B2D70"/>
    <w:rsid w:val="003E7DC6"/>
    <w:rsid w:val="003F3CFF"/>
    <w:rsid w:val="0042013B"/>
    <w:rsid w:val="00430B5C"/>
    <w:rsid w:val="00473596"/>
    <w:rsid w:val="0048356B"/>
    <w:rsid w:val="00496E20"/>
    <w:rsid w:val="004A3007"/>
    <w:rsid w:val="004A6ECF"/>
    <w:rsid w:val="004B3872"/>
    <w:rsid w:val="004B4A16"/>
    <w:rsid w:val="004C2595"/>
    <w:rsid w:val="004D2B7A"/>
    <w:rsid w:val="004E5A7B"/>
    <w:rsid w:val="00510414"/>
    <w:rsid w:val="005530A1"/>
    <w:rsid w:val="00595825"/>
    <w:rsid w:val="005A3554"/>
    <w:rsid w:val="005A3B40"/>
    <w:rsid w:val="005C3F9B"/>
    <w:rsid w:val="005D0DF8"/>
    <w:rsid w:val="005D3CD0"/>
    <w:rsid w:val="005F48C0"/>
    <w:rsid w:val="00603CC9"/>
    <w:rsid w:val="006225CA"/>
    <w:rsid w:val="00634919"/>
    <w:rsid w:val="00683D64"/>
    <w:rsid w:val="006B6A8C"/>
    <w:rsid w:val="006C4516"/>
    <w:rsid w:val="006F2A8B"/>
    <w:rsid w:val="00711788"/>
    <w:rsid w:val="00725E22"/>
    <w:rsid w:val="007349C0"/>
    <w:rsid w:val="00748241"/>
    <w:rsid w:val="00752AD1"/>
    <w:rsid w:val="00780094"/>
    <w:rsid w:val="007F4793"/>
    <w:rsid w:val="00800835"/>
    <w:rsid w:val="008011E0"/>
    <w:rsid w:val="008138CD"/>
    <w:rsid w:val="008204A3"/>
    <w:rsid w:val="00821B1B"/>
    <w:rsid w:val="008478AD"/>
    <w:rsid w:val="0085639A"/>
    <w:rsid w:val="00867ED7"/>
    <w:rsid w:val="0087039F"/>
    <w:rsid w:val="008708A5"/>
    <w:rsid w:val="00897053"/>
    <w:rsid w:val="008A3324"/>
    <w:rsid w:val="008EEEFA"/>
    <w:rsid w:val="009123A6"/>
    <w:rsid w:val="00913D07"/>
    <w:rsid w:val="00932410"/>
    <w:rsid w:val="00942F01"/>
    <w:rsid w:val="009765F9"/>
    <w:rsid w:val="0099329C"/>
    <w:rsid w:val="009B315C"/>
    <w:rsid w:val="009B388D"/>
    <w:rsid w:val="009D08E9"/>
    <w:rsid w:val="009D5814"/>
    <w:rsid w:val="00A040BA"/>
    <w:rsid w:val="00A11C95"/>
    <w:rsid w:val="00A4607F"/>
    <w:rsid w:val="00A7239C"/>
    <w:rsid w:val="00A84AC5"/>
    <w:rsid w:val="00A90065"/>
    <w:rsid w:val="00A9100F"/>
    <w:rsid w:val="00A9282F"/>
    <w:rsid w:val="00AA79BD"/>
    <w:rsid w:val="00AE27DA"/>
    <w:rsid w:val="00AE67D8"/>
    <w:rsid w:val="00B02CFE"/>
    <w:rsid w:val="00B02EFA"/>
    <w:rsid w:val="00B3449A"/>
    <w:rsid w:val="00B350CF"/>
    <w:rsid w:val="00B408A8"/>
    <w:rsid w:val="00B43EF7"/>
    <w:rsid w:val="00B6613F"/>
    <w:rsid w:val="00B70EEE"/>
    <w:rsid w:val="00B90D2E"/>
    <w:rsid w:val="00B934A0"/>
    <w:rsid w:val="00BC15A3"/>
    <w:rsid w:val="00BC5D79"/>
    <w:rsid w:val="00BD0A16"/>
    <w:rsid w:val="00C105F5"/>
    <w:rsid w:val="00C33501"/>
    <w:rsid w:val="00C66D2F"/>
    <w:rsid w:val="00C77A5E"/>
    <w:rsid w:val="00C84094"/>
    <w:rsid w:val="00CB23C4"/>
    <w:rsid w:val="00CB3950"/>
    <w:rsid w:val="00CB5CBA"/>
    <w:rsid w:val="00CC109E"/>
    <w:rsid w:val="00CE2840"/>
    <w:rsid w:val="00CE3316"/>
    <w:rsid w:val="00D067AD"/>
    <w:rsid w:val="00D40D2F"/>
    <w:rsid w:val="00D454AD"/>
    <w:rsid w:val="00D508E4"/>
    <w:rsid w:val="00D76886"/>
    <w:rsid w:val="00D9785C"/>
    <w:rsid w:val="00DA6CBF"/>
    <w:rsid w:val="00DB62A7"/>
    <w:rsid w:val="00DC36DF"/>
    <w:rsid w:val="00DD2DC9"/>
    <w:rsid w:val="00DF7171"/>
    <w:rsid w:val="00E04159"/>
    <w:rsid w:val="00E04736"/>
    <w:rsid w:val="00E0743F"/>
    <w:rsid w:val="00E32C92"/>
    <w:rsid w:val="00E52F2D"/>
    <w:rsid w:val="00E66933"/>
    <w:rsid w:val="00E742E3"/>
    <w:rsid w:val="00E849C3"/>
    <w:rsid w:val="00EB7618"/>
    <w:rsid w:val="00ED065D"/>
    <w:rsid w:val="00ED1233"/>
    <w:rsid w:val="00ED18F9"/>
    <w:rsid w:val="00F27B86"/>
    <w:rsid w:val="00F3501E"/>
    <w:rsid w:val="00F44FFF"/>
    <w:rsid w:val="00F52C45"/>
    <w:rsid w:val="00F55A80"/>
    <w:rsid w:val="00F72F40"/>
    <w:rsid w:val="00F84834"/>
    <w:rsid w:val="00F87F76"/>
    <w:rsid w:val="00FD4559"/>
    <w:rsid w:val="00FF6B03"/>
    <w:rsid w:val="018ACF82"/>
    <w:rsid w:val="0206A633"/>
    <w:rsid w:val="022B3882"/>
    <w:rsid w:val="027FE839"/>
    <w:rsid w:val="030D3705"/>
    <w:rsid w:val="0333D20D"/>
    <w:rsid w:val="0423A94B"/>
    <w:rsid w:val="042C6A41"/>
    <w:rsid w:val="048B76B6"/>
    <w:rsid w:val="04B69736"/>
    <w:rsid w:val="0579DBCA"/>
    <w:rsid w:val="06297105"/>
    <w:rsid w:val="06983ACF"/>
    <w:rsid w:val="06F1B5AD"/>
    <w:rsid w:val="073DC19E"/>
    <w:rsid w:val="077C6F5B"/>
    <w:rsid w:val="07844690"/>
    <w:rsid w:val="0797C7F0"/>
    <w:rsid w:val="08B321AA"/>
    <w:rsid w:val="08CC7A08"/>
    <w:rsid w:val="08E5B512"/>
    <w:rsid w:val="0908FC12"/>
    <w:rsid w:val="09384B21"/>
    <w:rsid w:val="0A9C3108"/>
    <w:rsid w:val="0AAF80A4"/>
    <w:rsid w:val="0AFB00C3"/>
    <w:rsid w:val="0B5409AA"/>
    <w:rsid w:val="0CAA30BD"/>
    <w:rsid w:val="0D88BFB0"/>
    <w:rsid w:val="0DC34AD9"/>
    <w:rsid w:val="0F726626"/>
    <w:rsid w:val="0FBA259A"/>
    <w:rsid w:val="101068DC"/>
    <w:rsid w:val="121DB481"/>
    <w:rsid w:val="1299706A"/>
    <w:rsid w:val="135DB3A2"/>
    <w:rsid w:val="13678292"/>
    <w:rsid w:val="1499D4CC"/>
    <w:rsid w:val="14B368C7"/>
    <w:rsid w:val="14DF5C91"/>
    <w:rsid w:val="154CD732"/>
    <w:rsid w:val="1605CB71"/>
    <w:rsid w:val="1635C776"/>
    <w:rsid w:val="1686C7DA"/>
    <w:rsid w:val="168ED30D"/>
    <w:rsid w:val="1724D53A"/>
    <w:rsid w:val="17793398"/>
    <w:rsid w:val="17F21694"/>
    <w:rsid w:val="182B35C2"/>
    <w:rsid w:val="18319F68"/>
    <w:rsid w:val="186C231C"/>
    <w:rsid w:val="19673394"/>
    <w:rsid w:val="1A33AAAF"/>
    <w:rsid w:val="1B3F9F74"/>
    <w:rsid w:val="1BDFD04B"/>
    <w:rsid w:val="1C16760E"/>
    <w:rsid w:val="1CA45941"/>
    <w:rsid w:val="1D7B7D69"/>
    <w:rsid w:val="1D7CDD36"/>
    <w:rsid w:val="1E696144"/>
    <w:rsid w:val="1F73451F"/>
    <w:rsid w:val="1FA00992"/>
    <w:rsid w:val="2098C567"/>
    <w:rsid w:val="20ACD227"/>
    <w:rsid w:val="223112CF"/>
    <w:rsid w:val="22F74DE9"/>
    <w:rsid w:val="231C113A"/>
    <w:rsid w:val="2373D4D0"/>
    <w:rsid w:val="2412E6EA"/>
    <w:rsid w:val="24233E8B"/>
    <w:rsid w:val="2455EED6"/>
    <w:rsid w:val="2521DE31"/>
    <w:rsid w:val="2581109A"/>
    <w:rsid w:val="25E9898B"/>
    <w:rsid w:val="262721F6"/>
    <w:rsid w:val="266D1CF7"/>
    <w:rsid w:val="27474558"/>
    <w:rsid w:val="275224C2"/>
    <w:rsid w:val="2859F97E"/>
    <w:rsid w:val="28628C77"/>
    <w:rsid w:val="28864CB2"/>
    <w:rsid w:val="2998C2A0"/>
    <w:rsid w:val="29ADDA6C"/>
    <w:rsid w:val="29D511DB"/>
    <w:rsid w:val="2AD6C25B"/>
    <w:rsid w:val="2AECD0C5"/>
    <w:rsid w:val="2B4EB220"/>
    <w:rsid w:val="2D65657C"/>
    <w:rsid w:val="2E8905B0"/>
    <w:rsid w:val="2EC7E178"/>
    <w:rsid w:val="2EE69CC6"/>
    <w:rsid w:val="2F8DD522"/>
    <w:rsid w:val="325E6623"/>
    <w:rsid w:val="33D04EB4"/>
    <w:rsid w:val="340D57B5"/>
    <w:rsid w:val="35B6566F"/>
    <w:rsid w:val="35C4C6CA"/>
    <w:rsid w:val="35C7B9E3"/>
    <w:rsid w:val="35CC7962"/>
    <w:rsid w:val="35F75FCD"/>
    <w:rsid w:val="37E73DBA"/>
    <w:rsid w:val="387AC042"/>
    <w:rsid w:val="387D26DE"/>
    <w:rsid w:val="3AB47507"/>
    <w:rsid w:val="3AECEA64"/>
    <w:rsid w:val="3B78CE8F"/>
    <w:rsid w:val="3B7A059F"/>
    <w:rsid w:val="3C2A075E"/>
    <w:rsid w:val="3C4EC6D8"/>
    <w:rsid w:val="3D0087C5"/>
    <w:rsid w:val="3D296C2D"/>
    <w:rsid w:val="3E0E6397"/>
    <w:rsid w:val="3F1581BC"/>
    <w:rsid w:val="3F469A3B"/>
    <w:rsid w:val="3FFE5E11"/>
    <w:rsid w:val="4000C4E2"/>
    <w:rsid w:val="409C9E89"/>
    <w:rsid w:val="40FC6AFE"/>
    <w:rsid w:val="413D1636"/>
    <w:rsid w:val="4145E805"/>
    <w:rsid w:val="4209200D"/>
    <w:rsid w:val="421A8F85"/>
    <w:rsid w:val="42562DEE"/>
    <w:rsid w:val="4268FA38"/>
    <w:rsid w:val="43FDDB5C"/>
    <w:rsid w:val="444F34DC"/>
    <w:rsid w:val="44DDCD3E"/>
    <w:rsid w:val="475273C9"/>
    <w:rsid w:val="476D1486"/>
    <w:rsid w:val="47C85816"/>
    <w:rsid w:val="47FB4C5B"/>
    <w:rsid w:val="486E7844"/>
    <w:rsid w:val="493BA033"/>
    <w:rsid w:val="49B039F7"/>
    <w:rsid w:val="49ECA185"/>
    <w:rsid w:val="4A2B1A4F"/>
    <w:rsid w:val="4A582D57"/>
    <w:rsid w:val="4B40FC1E"/>
    <w:rsid w:val="4B628BC4"/>
    <w:rsid w:val="4C4AECD5"/>
    <w:rsid w:val="4D33A055"/>
    <w:rsid w:val="4E4BF509"/>
    <w:rsid w:val="4E505701"/>
    <w:rsid w:val="4F746648"/>
    <w:rsid w:val="50D145EA"/>
    <w:rsid w:val="5134FF27"/>
    <w:rsid w:val="514A890D"/>
    <w:rsid w:val="514B624C"/>
    <w:rsid w:val="522D37E5"/>
    <w:rsid w:val="5340B281"/>
    <w:rsid w:val="538C83C9"/>
    <w:rsid w:val="5398191F"/>
    <w:rsid w:val="55B78091"/>
    <w:rsid w:val="5771A506"/>
    <w:rsid w:val="5937654B"/>
    <w:rsid w:val="5BF4F88F"/>
    <w:rsid w:val="5C021362"/>
    <w:rsid w:val="5CF53BD5"/>
    <w:rsid w:val="5D3947B4"/>
    <w:rsid w:val="5E3959A9"/>
    <w:rsid w:val="5ED89D43"/>
    <w:rsid w:val="5F30A8D1"/>
    <w:rsid w:val="5FB09C20"/>
    <w:rsid w:val="602746AC"/>
    <w:rsid w:val="60DB93CC"/>
    <w:rsid w:val="6170C96D"/>
    <w:rsid w:val="6186C62E"/>
    <w:rsid w:val="619D21BA"/>
    <w:rsid w:val="61AF48CB"/>
    <w:rsid w:val="6278ED79"/>
    <w:rsid w:val="62CB8157"/>
    <w:rsid w:val="643293AC"/>
    <w:rsid w:val="64C5CE28"/>
    <w:rsid w:val="66345E08"/>
    <w:rsid w:val="66C2588B"/>
    <w:rsid w:val="66C7D9A7"/>
    <w:rsid w:val="670D4CF8"/>
    <w:rsid w:val="675758D1"/>
    <w:rsid w:val="6856EDD7"/>
    <w:rsid w:val="693E8D7A"/>
    <w:rsid w:val="69D0A672"/>
    <w:rsid w:val="6A103693"/>
    <w:rsid w:val="6ACAC208"/>
    <w:rsid w:val="6ADF9CC2"/>
    <w:rsid w:val="6B7EE227"/>
    <w:rsid w:val="6C08D6BD"/>
    <w:rsid w:val="6CFE6685"/>
    <w:rsid w:val="6D5F702D"/>
    <w:rsid w:val="6E17AC6A"/>
    <w:rsid w:val="6E45E62C"/>
    <w:rsid w:val="6FCAF1C3"/>
    <w:rsid w:val="70637EFB"/>
    <w:rsid w:val="70AFDD7D"/>
    <w:rsid w:val="7174BABF"/>
    <w:rsid w:val="71B9674F"/>
    <w:rsid w:val="71D335AA"/>
    <w:rsid w:val="72D3633E"/>
    <w:rsid w:val="73C42A00"/>
    <w:rsid w:val="753D5982"/>
    <w:rsid w:val="76076A1C"/>
    <w:rsid w:val="76389B40"/>
    <w:rsid w:val="76975882"/>
    <w:rsid w:val="77321821"/>
    <w:rsid w:val="77AC3A17"/>
    <w:rsid w:val="788B9C6F"/>
    <w:rsid w:val="78B407A6"/>
    <w:rsid w:val="78E98406"/>
    <w:rsid w:val="79575F0B"/>
    <w:rsid w:val="796D05C6"/>
    <w:rsid w:val="7A4270AF"/>
    <w:rsid w:val="7A7862FF"/>
    <w:rsid w:val="7AB05F28"/>
    <w:rsid w:val="7B30183B"/>
    <w:rsid w:val="7B5BC3BE"/>
    <w:rsid w:val="7C10A384"/>
    <w:rsid w:val="7C533BF6"/>
    <w:rsid w:val="7C8D4781"/>
    <w:rsid w:val="7CF2AC0C"/>
    <w:rsid w:val="7D041B0F"/>
    <w:rsid w:val="7D0F554D"/>
    <w:rsid w:val="7D18EE10"/>
    <w:rsid w:val="7D613905"/>
    <w:rsid w:val="7D9EEC4D"/>
    <w:rsid w:val="7DAC0CE5"/>
    <w:rsid w:val="7E5A7D49"/>
    <w:rsid w:val="7EFA312A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C0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49C0"/>
    <w:pPr>
      <w:keepNext/>
      <w:suppressAutoHyphens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2013B"/>
    <w:pPr>
      <w:keepNext/>
      <w:suppressAutoHyphens/>
      <w:spacing w:before="240" w:after="120"/>
      <w:outlineLvl w:val="1"/>
    </w:pPr>
    <w:rPr>
      <w:rFonts w:ascii="Aptos Display" w:eastAsiaTheme="majorEastAsia" w:hAnsi="Aptos Display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85639A"/>
    <w:pPr>
      <w:keepNext/>
      <w:numPr>
        <w:numId w:val="2"/>
      </w:numPr>
      <w:suppressAutoHyphens/>
      <w:spacing w:before="120" w:after="120"/>
      <w:ind w:left="714" w:hanging="357"/>
      <w:outlineLvl w:val="2"/>
    </w:pPr>
    <w:rPr>
      <w:rFonts w:asciiTheme="majorHAnsi" w:eastAsia="Times New Roman" w:hAnsiTheme="majorHAnsi" w:cstheme="majorHAnsi"/>
      <w:b/>
      <w:bCs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349C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2013B"/>
    <w:rPr>
      <w:rFonts w:ascii="Aptos Display" w:eastAsiaTheme="majorEastAsia" w:hAnsi="Aptos Display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HAnsi"/>
      <w:b/>
      <w:bCs/>
      <w:szCs w:val="20"/>
      <w:lang w:val="pl-PL" w:eastAsia="ar-SA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7349C0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49C0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iPriority w:val="99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007349C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007349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5D0DF8"/>
    <w:rPr>
      <w:i/>
      <w:iCs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unhideWhenUsed/>
    <w:rsid w:val="005D0DF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0DF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0DF8"/>
    <w:rPr>
      <w:rFonts w:ascii="Calibri" w:hAnsi="Calibri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0DF8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D02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D02"/>
    <w:rPr>
      <w:rFonts w:ascii="Calibri" w:eastAsia="Cambria" w:hAnsi="Calibri" w:cs="Cambria"/>
      <w:b/>
      <w:bCs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B70EEE"/>
    <w:rPr>
      <w:rFonts w:ascii="Calibri" w:hAnsi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e-at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ce6928-2675-4e04-b7c1-c453f3f71d7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4DE9613256E54B8A38934F0E121BC7" ma:contentTypeVersion="18" ma:contentTypeDescription="Utwórz nowy dokument." ma:contentTypeScope="" ma:versionID="96df4cd50fb800a0d7702dcb9f00c5a8">
  <xsd:schema xmlns:xsd="http://www.w3.org/2001/XMLSchema" xmlns:xs="http://www.w3.org/2001/XMLSchema" xmlns:p="http://schemas.microsoft.com/office/2006/metadata/properties" xmlns:ns3="ebce6928-2675-4e04-b7c1-c453f3f71d7e" xmlns:ns4="4d45e515-b02b-4c62-bae1-34f4c20ab90f" targetNamespace="http://schemas.microsoft.com/office/2006/metadata/properties" ma:root="true" ma:fieldsID="ea4f301e60cdd9f5d04eb1017a732a21" ns3:_="" ns4:_="">
    <xsd:import namespace="ebce6928-2675-4e04-b7c1-c453f3f71d7e"/>
    <xsd:import namespace="4d45e515-b02b-4c62-bae1-34f4c20ab9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e6928-2675-4e04-b7c1-c453f3f71d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45e515-b02b-4c62-bae1-34f4c20ab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4069E7-4DBB-44E3-9690-B92905D732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A957A-9457-4722-9072-BA47B6A28CAC}">
  <ds:schemaRefs>
    <ds:schemaRef ds:uri="ebce6928-2675-4e04-b7c1-c453f3f71d7e"/>
    <ds:schemaRef ds:uri="4d45e515-b02b-4c62-bae1-34f4c20ab90f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DBFC62A2-AC83-4ACD-8329-7BE9390C8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ce6928-2675-4e04-b7c1-c453f3f71d7e"/>
    <ds:schemaRef ds:uri="4d45e515-b02b-4c62-bae1-34f4c20ab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7054</Characters>
  <Application>Microsoft Office Word</Application>
  <DocSecurity>4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2</cp:revision>
  <dcterms:created xsi:type="dcterms:W3CDTF">2025-08-18T11:47:00Z</dcterms:created>
  <dcterms:modified xsi:type="dcterms:W3CDTF">2025-08-18T11:47:00Z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0x0101004C4DE9613256E54B8A38934F0E121BC7</vt:lpwstr>
  </property>
  <property fmtid="{D5CDD505-2E9C-101B-9397-08002B2CF9AE}" pid="3" name="MediaServiceImageTags">
    <vt:lpwstr/>
  </property>
</Properties>
</file>