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40D1A" w:rsidR="00340D1A" w:rsidP="00340D1A" w:rsidRDefault="00340D1A" w14:paraId="4AFC6F0C" w14:textId="20D49FF6">
      <w:pPr>
        <w:rPr>
          <w:b w:val="1"/>
          <w:bCs w:val="1"/>
        </w:rPr>
      </w:pPr>
      <w:r w:rsidRPr="324498A5" w:rsidR="399470B2">
        <w:rPr>
          <w:b w:val="1"/>
          <w:bCs w:val="1"/>
        </w:rPr>
        <w:t xml:space="preserve">Załącznik nr </w:t>
      </w:r>
      <w:r w:rsidRPr="324498A5" w:rsidR="28CB8911">
        <w:rPr>
          <w:b w:val="1"/>
          <w:bCs w:val="1"/>
        </w:rPr>
        <w:t>2</w:t>
      </w:r>
      <w:r w:rsidRPr="324498A5" w:rsidR="399470B2">
        <w:rPr>
          <w:b w:val="1"/>
          <w:bCs w:val="1"/>
        </w:rPr>
        <w:t xml:space="preserve">B do </w:t>
      </w:r>
      <w:r w:rsidRPr="324498A5" w:rsidR="399470B2">
        <w:rPr>
          <w:b w:val="1"/>
          <w:bCs w:val="1"/>
        </w:rPr>
        <w:t>K.71.1.2026</w:t>
      </w:r>
    </w:p>
    <w:p w:rsidRPr="00340D1A" w:rsidR="00340D1A" w:rsidP="00340D1A" w:rsidRDefault="00340D1A" w14:paraId="513CFA79" w14:textId="77777777">
      <w:pPr>
        <w:rPr>
          <w:b/>
          <w:bCs/>
        </w:rPr>
      </w:pPr>
    </w:p>
    <w:p w:rsidRPr="00340D1A" w:rsidR="00340D1A" w:rsidP="00340D1A" w:rsidRDefault="00340D1A" w14:paraId="2B61C901" w14:textId="77777777">
      <w:pPr>
        <w:rPr>
          <w:b/>
          <w:bCs/>
        </w:rPr>
      </w:pPr>
      <w:r w:rsidRPr="00340D1A">
        <w:rPr>
          <w:b/>
          <w:bCs/>
        </w:rPr>
        <w:t>Informacja dla pracownika, współpracownika, reprezentanta, pełnomocnika oferenta, którego dane zostały przekazane w celu realizacji oferty</w:t>
      </w:r>
    </w:p>
    <w:p w:rsidRPr="00340D1A" w:rsidR="00340D1A" w:rsidP="00340D1A" w:rsidRDefault="00340D1A" w14:paraId="6168E50E" w14:textId="77777777"/>
    <w:p w:rsidRPr="00340D1A" w:rsidR="00340D1A" w:rsidP="00340D1A" w:rsidRDefault="00340D1A" w14:paraId="1028450C" w14:textId="77777777">
      <w:r w:rsidRPr="00340D1A">
        <w:t xml:space="preserve">Na podstawie art. 14 RODO, AT (Akademia Teatralna im. A. Zelwerowicza, ul Miodowa 22/24; 00-246 Warszawa) 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rsidRPr="00340D1A" w:rsidR="00340D1A" w:rsidP="00340D1A" w:rsidRDefault="00340D1A" w14:paraId="73ED939B" w14:textId="77777777">
      <w:pPr>
        <w:numPr>
          <w:ilvl w:val="0"/>
          <w:numId w:val="1"/>
        </w:numPr>
      </w:pPr>
      <w:r w:rsidRPr="00340D1A">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rsidRPr="00340D1A" w:rsidR="00340D1A" w:rsidP="00340D1A" w:rsidRDefault="00340D1A" w14:paraId="7C448EA0" w14:textId="77777777">
      <w:pPr>
        <w:numPr>
          <w:ilvl w:val="0"/>
          <w:numId w:val="1"/>
        </w:numPr>
      </w:pPr>
      <w:r w:rsidRPr="00340D1A">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rsidRPr="00340D1A" w:rsidR="00340D1A" w:rsidP="00340D1A" w:rsidRDefault="00340D1A" w14:paraId="6D2090ED" w14:textId="77777777">
      <w:pPr>
        <w:numPr>
          <w:ilvl w:val="0"/>
          <w:numId w:val="1"/>
        </w:numPr>
      </w:pPr>
      <w:r w:rsidRPr="00340D1A">
        <w:t>AT przetwarza Państwa dane osobowe pochodzące od Państwa pracodawcy w celu uzasadnionego interesu AT jakim jest kontakt z Państwem jako osobami reprezentującymi pracodawcę w przetargu (art. 6 ust. 1 lit. f RODO) lub wykonania umowy. Państwa dane będą przetwarzane w celu kontaktu oraz ewentualnego wykonywania postanowień umowy.</w:t>
      </w:r>
    </w:p>
    <w:p w:rsidRPr="00340D1A" w:rsidR="00340D1A" w:rsidP="00340D1A" w:rsidRDefault="00340D1A" w14:paraId="1564B73B" w14:textId="77777777">
      <w:pPr>
        <w:numPr>
          <w:ilvl w:val="0"/>
          <w:numId w:val="1"/>
        </w:numPr>
      </w:pPr>
      <w:r w:rsidRPr="00340D1A">
        <w:t>Dane osobowe udostępnione to: imię i nazwisko oraz połączony z nimi służbowy e-mail oraz telefon.</w:t>
      </w:r>
    </w:p>
    <w:p w:rsidRPr="00340D1A" w:rsidR="00340D1A" w:rsidP="00340D1A" w:rsidRDefault="00340D1A" w14:paraId="53D611E6" w14:textId="77777777">
      <w:pPr>
        <w:numPr>
          <w:ilvl w:val="0"/>
          <w:numId w:val="1"/>
        </w:numPr>
      </w:pPr>
      <w:r w:rsidRPr="00340D1A">
        <w:t>Nie zamierzamy przekazywać danych innym podmiotom, chyba, że będzie to konieczne w celu realizacji zadania: podmiotom wspierającym AT w realizacji umów takim jak dostawcy usług IT (np. w celu wysłania e-mail), a także, podmiotom, które przetwarzają dane osobowe na podstawie odrębnej podstawy prawnej (jako administratorzy) takim jak instytucje państwowe, o ile zaistnieje taka podstawa prawna.</w:t>
      </w:r>
    </w:p>
    <w:p w:rsidRPr="00340D1A" w:rsidR="00340D1A" w:rsidP="00340D1A" w:rsidRDefault="00340D1A" w14:paraId="567978A0" w14:textId="77777777">
      <w:pPr>
        <w:numPr>
          <w:ilvl w:val="0"/>
          <w:numId w:val="1"/>
        </w:numPr>
      </w:pPr>
      <w:r w:rsidRPr="00340D1A">
        <w:lastRenderedPageBreak/>
        <w:t>Państwa dane osobowe będą przetwarzane przez okres niezbędny do realizacji ww. celu (realizacji umowy) oraz okres wygaśnięcia roszczeń z jej tytułu, a także spełnienia innych obowiązków nałożonych prawem w tym obowiązków archiwizacyjnych.</w:t>
      </w:r>
    </w:p>
    <w:p w:rsidRPr="00340D1A" w:rsidR="00340D1A" w:rsidP="00340D1A" w:rsidRDefault="00340D1A" w14:paraId="0D156453" w14:textId="77777777">
      <w:pPr>
        <w:numPr>
          <w:ilvl w:val="0"/>
          <w:numId w:val="1"/>
        </w:numPr>
      </w:pPr>
      <w:r w:rsidRPr="00340D1A">
        <w:t>Państwa dane osobowe nie będą podlegały profilowaniu. AT nie będzie podejmował zautomatyzowanych decyzji wywołujących dla Państwa istotne skutki prawne.</w:t>
      </w:r>
    </w:p>
    <w:p w:rsidRPr="00340D1A" w:rsidR="00340D1A" w:rsidP="00340D1A" w:rsidRDefault="00340D1A" w14:paraId="08B68199" w14:textId="77777777">
      <w:pPr>
        <w:numPr>
          <w:ilvl w:val="0"/>
          <w:numId w:val="1"/>
        </w:numPr>
      </w:pPr>
      <w:r w:rsidRPr="00340D1A">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rsidRPr="00340D1A" w:rsidR="00340D1A" w:rsidP="00340D1A" w:rsidRDefault="00340D1A" w14:paraId="5C967BF5" w14:textId="13CD0540">
      <w:pPr>
        <w:numPr>
          <w:ilvl w:val="0"/>
          <w:numId w:val="1"/>
        </w:numPr>
        <w:rPr/>
      </w:pPr>
      <w:r w:rsidR="00340D1A">
        <w:rPr/>
        <w:t>Z powyższych uprawnień możecie Państwo skorzystać, kontaktując się na adresy wskazane powyżej. Zakres każdego z powyższych uprawnień oraz sytuacje, w których możecie Państwo</w:t>
      </w:r>
      <w:r w:rsidR="670A46B3">
        <w:rPr/>
        <w:t xml:space="preserve"> </w:t>
      </w:r>
      <w:r w:rsidR="00340D1A">
        <w:rPr/>
        <w:t>z nich skorzystać, są określone przepisami prawa. Możliwość skorzystania z niektórych z ww. uprawnień może być uzależniona m.in. od podstaw prawnych, celu lub sposobu przetwarzania danych osobowych.</w:t>
      </w:r>
    </w:p>
    <w:p w:rsidRPr="00340D1A" w:rsidR="00340D1A" w:rsidP="00340D1A" w:rsidRDefault="00340D1A" w14:paraId="141E5ABF" w14:textId="77777777">
      <w:pPr>
        <w:numPr>
          <w:ilvl w:val="0"/>
          <w:numId w:val="1"/>
        </w:numPr>
      </w:pPr>
      <w:r w:rsidRPr="00340D1A">
        <w:t>W przypadku uznania, że przetwarzanie przez AT danych osobowych narusza przepisy obowiązującego prawa, mogą Państwo wnieść skargę do organu nadzorczego – Urzędu Ochrony Danych Osobowych.</w:t>
      </w:r>
    </w:p>
    <w:p w:rsidRPr="00340D1A" w:rsidR="00340D1A" w:rsidP="00340D1A" w:rsidRDefault="00340D1A" w14:paraId="6B8C04B6" w14:textId="77777777">
      <w:pPr>
        <w:numPr>
          <w:ilvl w:val="0"/>
          <w:numId w:val="1"/>
        </w:numPr>
      </w:pPr>
      <w:r w:rsidRPr="00340D1A">
        <w:t>AT nie planuje przekazywać danych osobowych do podmiotów spoza EOG ani do organizacji międzynarodowych.</w:t>
      </w:r>
    </w:p>
    <w:p w:rsidRPr="00340D1A" w:rsidR="00340D1A" w:rsidP="00340D1A" w:rsidRDefault="00340D1A" w14:paraId="759DA436" w14:textId="77777777">
      <w:pPr>
        <w:rPr>
          <w:b/>
        </w:rPr>
      </w:pPr>
    </w:p>
    <w:p w:rsidRPr="00340D1A" w:rsidR="00340D1A" w:rsidP="00340D1A" w:rsidRDefault="00340D1A" w14:paraId="3BB1B39D" w14:textId="77777777"/>
    <w:p w:rsidRPr="00340D1A" w:rsidR="00340D1A" w:rsidP="00340D1A" w:rsidRDefault="00340D1A" w14:paraId="2B445B96" w14:textId="77777777"/>
    <w:p w:rsidRPr="00340D1A" w:rsidR="00340D1A" w:rsidP="00340D1A" w:rsidRDefault="00340D1A" w14:paraId="787A6341" w14:textId="77777777"/>
    <w:p w:rsidRPr="00340D1A" w:rsidR="00340D1A" w:rsidP="00340D1A" w:rsidRDefault="00340D1A" w14:paraId="0A3EA5AF" w14:textId="77777777"/>
    <w:p w:rsidR="00497790" w:rsidRDefault="00497790" w14:paraId="4EE28313" w14:textId="77777777"/>
    <w:sectPr w:rsidR="00497790">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A6F33"/>
    <w:multiLevelType w:val="hybridMultilevel"/>
    <w:tmpl w:val="A6D265C4"/>
    <w:lvl w:ilvl="0" w:tplc="FFFFFFFF">
      <w:start w:val="1"/>
      <w:numFmt w:val="decimal"/>
      <w:lvlText w:val="%1)"/>
      <w:lvlJc w:val="left"/>
      <w:pPr>
        <w:ind w:left="1425" w:hanging="360"/>
      </w:pPr>
    </w:lvl>
    <w:lvl w:ilvl="1" w:tplc="FFFFFFFF">
      <w:start w:val="1"/>
      <w:numFmt w:val="lowerLetter"/>
      <w:lvlText w:val="%2."/>
      <w:lvlJc w:val="left"/>
      <w:pPr>
        <w:ind w:left="2145" w:hanging="360"/>
      </w:pPr>
    </w:lvl>
    <w:lvl w:ilvl="2" w:tplc="FFFFFFFF">
      <w:start w:val="1"/>
      <w:numFmt w:val="lowerRoman"/>
      <w:lvlText w:val="%3."/>
      <w:lvlJc w:val="right"/>
      <w:pPr>
        <w:ind w:left="2865" w:hanging="180"/>
      </w:pPr>
    </w:lvl>
    <w:lvl w:ilvl="3" w:tplc="FFFFFFFF">
      <w:start w:val="1"/>
      <w:numFmt w:val="decimal"/>
      <w:lvlText w:val="%4."/>
      <w:lvlJc w:val="left"/>
      <w:pPr>
        <w:ind w:left="3585" w:hanging="360"/>
      </w:pPr>
    </w:lvl>
    <w:lvl w:ilvl="4" w:tplc="FFFFFFFF">
      <w:start w:val="1"/>
      <w:numFmt w:val="lowerLetter"/>
      <w:lvlText w:val="%5."/>
      <w:lvlJc w:val="left"/>
      <w:pPr>
        <w:ind w:left="4305" w:hanging="360"/>
      </w:pPr>
    </w:lvl>
    <w:lvl w:ilvl="5" w:tplc="FFFFFFFF">
      <w:start w:val="1"/>
      <w:numFmt w:val="lowerRoman"/>
      <w:lvlText w:val="%6."/>
      <w:lvlJc w:val="right"/>
      <w:pPr>
        <w:ind w:left="5025" w:hanging="180"/>
      </w:pPr>
    </w:lvl>
    <w:lvl w:ilvl="6" w:tplc="FFFFFFFF">
      <w:start w:val="1"/>
      <w:numFmt w:val="decimal"/>
      <w:lvlText w:val="%7."/>
      <w:lvlJc w:val="left"/>
      <w:pPr>
        <w:ind w:left="5745" w:hanging="360"/>
      </w:pPr>
    </w:lvl>
    <w:lvl w:ilvl="7" w:tplc="FFFFFFFF">
      <w:start w:val="1"/>
      <w:numFmt w:val="lowerLetter"/>
      <w:lvlText w:val="%8."/>
      <w:lvlJc w:val="left"/>
      <w:pPr>
        <w:ind w:left="6465" w:hanging="360"/>
      </w:pPr>
    </w:lvl>
    <w:lvl w:ilvl="8" w:tplc="FFFFFFFF">
      <w:start w:val="1"/>
      <w:numFmt w:val="lowerRoman"/>
      <w:lvlText w:val="%9."/>
      <w:lvlJc w:val="right"/>
      <w:pPr>
        <w:ind w:left="7185" w:hanging="180"/>
      </w:pPr>
    </w:lvl>
  </w:abstractNum>
  <w:num w:numId="1" w16cid:durableId="14427256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D1A"/>
    <w:rsid w:val="00340D1A"/>
    <w:rsid w:val="00355358"/>
    <w:rsid w:val="00497790"/>
    <w:rsid w:val="00A62B37"/>
    <w:rsid w:val="28CB8911"/>
    <w:rsid w:val="324498A5"/>
    <w:rsid w:val="399470B2"/>
    <w:rsid w:val="3B9A698D"/>
    <w:rsid w:val="670A46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17E14"/>
  <w15:chartTrackingRefBased/>
  <w15:docId w15:val="{0ACB6381-7E54-4C9F-AB20-DC333DBFC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style>
  <w:style w:type="paragraph" w:styleId="Nagwek1">
    <w:name w:val="heading 1"/>
    <w:basedOn w:val="Normalny"/>
    <w:next w:val="Normalny"/>
    <w:link w:val="Nagwek1Znak"/>
    <w:uiPriority w:val="9"/>
    <w:qFormat/>
    <w:rsid w:val="00340D1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40D1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40D1A"/>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40D1A"/>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40D1A"/>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40D1A"/>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40D1A"/>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40D1A"/>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40D1A"/>
    <w:pPr>
      <w:keepNext/>
      <w:keepLines/>
      <w:spacing w:after="0"/>
      <w:outlineLvl w:val="8"/>
    </w:pPr>
    <w:rPr>
      <w:rFonts w:eastAsiaTheme="majorEastAsia" w:cstheme="majorBidi"/>
      <w:color w:val="272727" w:themeColor="text1" w:themeTint="D8"/>
    </w:rPr>
  </w:style>
  <w:style w:type="character" w:styleId="Domylnaczcionkaakapitu" w:default="1">
    <w:name w:val="Default Paragraph Font"/>
    <w:uiPriority w:val="1"/>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Nagwek1Znak" w:customStyle="1">
    <w:name w:val="Nagłówek 1 Znak"/>
    <w:basedOn w:val="Domylnaczcionkaakapitu"/>
    <w:link w:val="Nagwek1"/>
    <w:uiPriority w:val="9"/>
    <w:rsid w:val="00340D1A"/>
    <w:rPr>
      <w:rFonts w:asciiTheme="majorHAnsi" w:hAnsiTheme="majorHAnsi" w:eastAsiaTheme="majorEastAsia" w:cstheme="majorBidi"/>
      <w:color w:val="0F4761" w:themeColor="accent1" w:themeShade="BF"/>
      <w:sz w:val="40"/>
      <w:szCs w:val="40"/>
    </w:rPr>
  </w:style>
  <w:style w:type="character" w:styleId="Nagwek2Znak" w:customStyle="1">
    <w:name w:val="Nagłówek 2 Znak"/>
    <w:basedOn w:val="Domylnaczcionkaakapitu"/>
    <w:link w:val="Nagwek2"/>
    <w:uiPriority w:val="9"/>
    <w:semiHidden/>
    <w:rsid w:val="00340D1A"/>
    <w:rPr>
      <w:rFonts w:asciiTheme="majorHAnsi" w:hAnsiTheme="majorHAnsi" w:eastAsiaTheme="majorEastAsia" w:cstheme="majorBidi"/>
      <w:color w:val="0F4761" w:themeColor="accent1" w:themeShade="BF"/>
      <w:sz w:val="32"/>
      <w:szCs w:val="32"/>
    </w:rPr>
  </w:style>
  <w:style w:type="character" w:styleId="Nagwek3Znak" w:customStyle="1">
    <w:name w:val="Nagłówek 3 Znak"/>
    <w:basedOn w:val="Domylnaczcionkaakapitu"/>
    <w:link w:val="Nagwek3"/>
    <w:uiPriority w:val="9"/>
    <w:semiHidden/>
    <w:rsid w:val="00340D1A"/>
    <w:rPr>
      <w:rFonts w:eastAsiaTheme="majorEastAsia" w:cstheme="majorBidi"/>
      <w:color w:val="0F4761" w:themeColor="accent1" w:themeShade="BF"/>
      <w:sz w:val="28"/>
      <w:szCs w:val="28"/>
    </w:rPr>
  </w:style>
  <w:style w:type="character" w:styleId="Nagwek4Znak" w:customStyle="1">
    <w:name w:val="Nagłówek 4 Znak"/>
    <w:basedOn w:val="Domylnaczcionkaakapitu"/>
    <w:link w:val="Nagwek4"/>
    <w:uiPriority w:val="9"/>
    <w:semiHidden/>
    <w:rsid w:val="00340D1A"/>
    <w:rPr>
      <w:rFonts w:eastAsiaTheme="majorEastAsia" w:cstheme="majorBidi"/>
      <w:i/>
      <w:iCs/>
      <w:color w:val="0F4761" w:themeColor="accent1" w:themeShade="BF"/>
    </w:rPr>
  </w:style>
  <w:style w:type="character" w:styleId="Nagwek5Znak" w:customStyle="1">
    <w:name w:val="Nagłówek 5 Znak"/>
    <w:basedOn w:val="Domylnaczcionkaakapitu"/>
    <w:link w:val="Nagwek5"/>
    <w:uiPriority w:val="9"/>
    <w:semiHidden/>
    <w:rsid w:val="00340D1A"/>
    <w:rPr>
      <w:rFonts w:eastAsiaTheme="majorEastAsia" w:cstheme="majorBidi"/>
      <w:color w:val="0F4761" w:themeColor="accent1" w:themeShade="BF"/>
    </w:rPr>
  </w:style>
  <w:style w:type="character" w:styleId="Nagwek6Znak" w:customStyle="1">
    <w:name w:val="Nagłówek 6 Znak"/>
    <w:basedOn w:val="Domylnaczcionkaakapitu"/>
    <w:link w:val="Nagwek6"/>
    <w:uiPriority w:val="9"/>
    <w:semiHidden/>
    <w:rsid w:val="00340D1A"/>
    <w:rPr>
      <w:rFonts w:eastAsiaTheme="majorEastAsia" w:cstheme="majorBidi"/>
      <w:i/>
      <w:iCs/>
      <w:color w:val="595959" w:themeColor="text1" w:themeTint="A6"/>
    </w:rPr>
  </w:style>
  <w:style w:type="character" w:styleId="Nagwek7Znak" w:customStyle="1">
    <w:name w:val="Nagłówek 7 Znak"/>
    <w:basedOn w:val="Domylnaczcionkaakapitu"/>
    <w:link w:val="Nagwek7"/>
    <w:uiPriority w:val="9"/>
    <w:semiHidden/>
    <w:rsid w:val="00340D1A"/>
    <w:rPr>
      <w:rFonts w:eastAsiaTheme="majorEastAsia" w:cstheme="majorBidi"/>
      <w:color w:val="595959" w:themeColor="text1" w:themeTint="A6"/>
    </w:rPr>
  </w:style>
  <w:style w:type="character" w:styleId="Nagwek8Znak" w:customStyle="1">
    <w:name w:val="Nagłówek 8 Znak"/>
    <w:basedOn w:val="Domylnaczcionkaakapitu"/>
    <w:link w:val="Nagwek8"/>
    <w:uiPriority w:val="9"/>
    <w:semiHidden/>
    <w:rsid w:val="00340D1A"/>
    <w:rPr>
      <w:rFonts w:eastAsiaTheme="majorEastAsia" w:cstheme="majorBidi"/>
      <w:i/>
      <w:iCs/>
      <w:color w:val="272727" w:themeColor="text1" w:themeTint="D8"/>
    </w:rPr>
  </w:style>
  <w:style w:type="character" w:styleId="Nagwek9Znak" w:customStyle="1">
    <w:name w:val="Nagłówek 9 Znak"/>
    <w:basedOn w:val="Domylnaczcionkaakapitu"/>
    <w:link w:val="Nagwek9"/>
    <w:uiPriority w:val="9"/>
    <w:semiHidden/>
    <w:rsid w:val="00340D1A"/>
    <w:rPr>
      <w:rFonts w:eastAsiaTheme="majorEastAsia" w:cstheme="majorBidi"/>
      <w:color w:val="272727" w:themeColor="text1" w:themeTint="D8"/>
    </w:rPr>
  </w:style>
  <w:style w:type="paragraph" w:styleId="Tytu">
    <w:name w:val="Title"/>
    <w:basedOn w:val="Normalny"/>
    <w:next w:val="Normalny"/>
    <w:link w:val="TytuZnak"/>
    <w:uiPriority w:val="10"/>
    <w:qFormat/>
    <w:rsid w:val="00340D1A"/>
    <w:pPr>
      <w:spacing w:after="80" w:line="240" w:lineRule="auto"/>
      <w:contextualSpacing/>
    </w:pPr>
    <w:rPr>
      <w:rFonts w:asciiTheme="majorHAnsi" w:hAnsiTheme="majorHAnsi" w:eastAsiaTheme="majorEastAsia" w:cstheme="majorBidi"/>
      <w:spacing w:val="-10"/>
      <w:kern w:val="28"/>
      <w:sz w:val="56"/>
      <w:szCs w:val="56"/>
    </w:rPr>
  </w:style>
  <w:style w:type="character" w:styleId="TytuZnak" w:customStyle="1">
    <w:name w:val="Tytuł Znak"/>
    <w:basedOn w:val="Domylnaczcionkaakapitu"/>
    <w:link w:val="Tytu"/>
    <w:uiPriority w:val="10"/>
    <w:rsid w:val="00340D1A"/>
    <w:rPr>
      <w:rFonts w:asciiTheme="majorHAnsi" w:hAnsiTheme="majorHAnsi" w:eastAsiaTheme="majorEastAsia" w:cstheme="majorBidi"/>
      <w:spacing w:val="-10"/>
      <w:kern w:val="28"/>
      <w:sz w:val="56"/>
      <w:szCs w:val="56"/>
    </w:rPr>
  </w:style>
  <w:style w:type="paragraph" w:styleId="Podtytu">
    <w:name w:val="Subtitle"/>
    <w:basedOn w:val="Normalny"/>
    <w:next w:val="Normalny"/>
    <w:link w:val="PodtytuZnak"/>
    <w:uiPriority w:val="11"/>
    <w:qFormat/>
    <w:rsid w:val="00340D1A"/>
    <w:pPr>
      <w:numPr>
        <w:ilvl w:val="1"/>
      </w:numPr>
    </w:pPr>
    <w:rPr>
      <w:rFonts w:eastAsiaTheme="majorEastAsia" w:cstheme="majorBidi"/>
      <w:color w:val="595959" w:themeColor="text1" w:themeTint="A6"/>
      <w:spacing w:val="15"/>
      <w:sz w:val="28"/>
      <w:szCs w:val="28"/>
    </w:rPr>
  </w:style>
  <w:style w:type="character" w:styleId="PodtytuZnak" w:customStyle="1">
    <w:name w:val="Podtytuł Znak"/>
    <w:basedOn w:val="Domylnaczcionkaakapitu"/>
    <w:link w:val="Podtytu"/>
    <w:uiPriority w:val="11"/>
    <w:rsid w:val="00340D1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40D1A"/>
    <w:pPr>
      <w:spacing w:before="160"/>
      <w:jc w:val="center"/>
    </w:pPr>
    <w:rPr>
      <w:i/>
      <w:iCs/>
      <w:color w:val="404040" w:themeColor="text1" w:themeTint="BF"/>
    </w:rPr>
  </w:style>
  <w:style w:type="character" w:styleId="CytatZnak" w:customStyle="1">
    <w:name w:val="Cytat Znak"/>
    <w:basedOn w:val="Domylnaczcionkaakapitu"/>
    <w:link w:val="Cytat"/>
    <w:uiPriority w:val="29"/>
    <w:rsid w:val="00340D1A"/>
    <w:rPr>
      <w:i/>
      <w:iCs/>
      <w:color w:val="404040" w:themeColor="text1" w:themeTint="BF"/>
    </w:rPr>
  </w:style>
  <w:style w:type="paragraph" w:styleId="Akapitzlist">
    <w:name w:val="List Paragraph"/>
    <w:basedOn w:val="Normalny"/>
    <w:uiPriority w:val="34"/>
    <w:qFormat/>
    <w:rsid w:val="00340D1A"/>
    <w:pPr>
      <w:ind w:left="720"/>
      <w:contextualSpacing/>
    </w:pPr>
  </w:style>
  <w:style w:type="character" w:styleId="Wyrnienieintensywne">
    <w:name w:val="Intense Emphasis"/>
    <w:basedOn w:val="Domylnaczcionkaakapitu"/>
    <w:uiPriority w:val="21"/>
    <w:qFormat/>
    <w:rsid w:val="00340D1A"/>
    <w:rPr>
      <w:i/>
      <w:iCs/>
      <w:color w:val="0F4761" w:themeColor="accent1" w:themeShade="BF"/>
    </w:rPr>
  </w:style>
  <w:style w:type="paragraph" w:styleId="Cytatintensywny">
    <w:name w:val="Intense Quote"/>
    <w:basedOn w:val="Normalny"/>
    <w:next w:val="Normalny"/>
    <w:link w:val="CytatintensywnyZnak"/>
    <w:uiPriority w:val="30"/>
    <w:qFormat/>
    <w:rsid w:val="00340D1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ytatintensywnyZnak" w:customStyle="1">
    <w:name w:val="Cytat intensywny Znak"/>
    <w:basedOn w:val="Domylnaczcionkaakapitu"/>
    <w:link w:val="Cytatintensywny"/>
    <w:uiPriority w:val="30"/>
    <w:rsid w:val="00340D1A"/>
    <w:rPr>
      <w:i/>
      <w:iCs/>
      <w:color w:val="0F4761" w:themeColor="accent1" w:themeShade="BF"/>
    </w:rPr>
  </w:style>
  <w:style w:type="character" w:styleId="Odwoanieintensywne">
    <w:name w:val="Intense Reference"/>
    <w:basedOn w:val="Domylnaczcionkaakapitu"/>
    <w:uiPriority w:val="32"/>
    <w:qFormat/>
    <w:rsid w:val="00340D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87931">
      <w:bodyDiv w:val="1"/>
      <w:marLeft w:val="0"/>
      <w:marRight w:val="0"/>
      <w:marTop w:val="0"/>
      <w:marBottom w:val="0"/>
      <w:divBdr>
        <w:top w:val="none" w:sz="0" w:space="0" w:color="auto"/>
        <w:left w:val="none" w:sz="0" w:space="0" w:color="auto"/>
        <w:bottom w:val="none" w:sz="0" w:space="0" w:color="auto"/>
        <w:right w:val="none" w:sz="0" w:space="0" w:color="auto"/>
      </w:divBdr>
    </w:div>
    <w:div w:id="96353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xmlns:thm15="http://schemas.microsoft.com/office/thememl/2012/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C06F7C3FB90EF42BF339602A21222A8" ma:contentTypeVersion="18" ma:contentTypeDescription="Utwórz nowy dokument." ma:contentTypeScope="" ma:versionID="5b9a8fa52933425d70d0f3ad76910d3a">
  <xsd:schema xmlns:xsd="http://www.w3.org/2001/XMLSchema" xmlns:xs="http://www.w3.org/2001/XMLSchema" xmlns:p="http://schemas.microsoft.com/office/2006/metadata/properties" xmlns:ns2="56c3b190-ed93-434c-a483-67d8e6276408" xmlns:ns3="23b7056d-4dd7-430d-9231-dc773c338f98" targetNamespace="http://schemas.microsoft.com/office/2006/metadata/properties" ma:root="true" ma:fieldsID="803047ff88fbfc68e76e0d5f0cb28417" ns2:_="" ns3:_="">
    <xsd:import namespace="56c3b190-ed93-434c-a483-67d8e6276408"/>
    <xsd:import namespace="23b7056d-4dd7-430d-9231-dc773c338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3b190-ed93-434c-a483-67d8e6276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3a8e0018-033a-4207-a247-c106d7e59a4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b7056d-4dd7-430d-9231-dc773c338f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f0d3dda-d3e6-4164-8cba-f11a244ced76}" ma:internalName="TaxCatchAll" ma:showField="CatchAllData" ma:web="23b7056d-4dd7-430d-9231-dc773c338f9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6c3b190-ed93-434c-a483-67d8e6276408">
      <Terms xmlns="http://schemas.microsoft.com/office/infopath/2007/PartnerControls"/>
    </lcf76f155ced4ddcb4097134ff3c332f>
    <TaxCatchAll xmlns="23b7056d-4dd7-430d-9231-dc773c338f98" xsi:nil="true"/>
  </documentManagement>
</p:properties>
</file>

<file path=customXml/itemProps1.xml><?xml version="1.0" encoding="utf-8"?>
<ds:datastoreItem xmlns:ds="http://schemas.openxmlformats.org/officeDocument/2006/customXml" ds:itemID="{09C6A1BF-17A7-4A2E-BA54-9806401631B1}"/>
</file>

<file path=customXml/itemProps2.xml><?xml version="1.0" encoding="utf-8"?>
<ds:datastoreItem xmlns:ds="http://schemas.openxmlformats.org/officeDocument/2006/customXml" ds:itemID="{31CBF82D-1A9E-4EC7-9CD6-2C9EE973D7F3}"/>
</file>

<file path=customXml/itemProps3.xml><?xml version="1.0" encoding="utf-8"?>
<ds:datastoreItem xmlns:ds="http://schemas.openxmlformats.org/officeDocument/2006/customXml" ds:itemID="{5C91AD52-3BF1-4923-BFCC-5A76D48DC9F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Beata Szczucińska</dc:creator>
  <keywords/>
  <dc:description/>
  <lastModifiedBy>Biuro Kanclerza</lastModifiedBy>
  <revision>3</revision>
  <dcterms:created xsi:type="dcterms:W3CDTF">2026-02-10T14:58:00.0000000Z</dcterms:created>
  <dcterms:modified xsi:type="dcterms:W3CDTF">2026-02-11T09:38:06.1690599Z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0x010100CC06F7C3FB90EF42BF339602A21222A8</vt:lpwstr>
  </property>
  <property fmtid="{D5CDD505-2E9C-101B-9397-08002B2CF9AE}" pid="3" name="MediaServiceImageTags">
    <vt:lpwstr/>
  </property>
</Properties>
</file>