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445B" w:rsidRDefault="00A6739D">
      <w:pPr>
        <w:pStyle w:val="Nagwek20"/>
        <w:framePr w:w="8323" w:h="1302" w:hRule="exact" w:wrap="none" w:vAnchor="page" w:hAnchor="page" w:x="1697" w:y="5405"/>
        <w:shd w:val="clear" w:color="auto" w:fill="auto"/>
        <w:spacing w:before="0"/>
        <w:ind w:left="220"/>
      </w:pPr>
      <w:bookmarkStart w:id="0" w:name="bookmark0"/>
      <w:bookmarkStart w:id="1" w:name="_GoBack"/>
      <w:bookmarkEnd w:id="1"/>
      <w:r>
        <w:t>SPECYFIKACJA TECHNICZNA</w:t>
      </w:r>
      <w:bookmarkEnd w:id="0"/>
    </w:p>
    <w:p w:rsidR="0039445B" w:rsidRDefault="00A6739D">
      <w:pPr>
        <w:pStyle w:val="Nagwek30"/>
        <w:framePr w:w="8323" w:h="1302" w:hRule="exact" w:wrap="none" w:vAnchor="page" w:hAnchor="page" w:x="1697" w:y="5405"/>
        <w:shd w:val="clear" w:color="auto" w:fill="auto"/>
        <w:spacing w:after="0"/>
        <w:ind w:left="220"/>
      </w:pPr>
      <w:bookmarkStart w:id="2" w:name="bookmark1"/>
      <w:r>
        <w:t>WYKONANIA I ODBIORU ROBÓT BUDOWLANYCH</w:t>
      </w:r>
      <w:bookmarkEnd w:id="2"/>
    </w:p>
    <w:p w:rsidR="0039445B" w:rsidRDefault="00EA3554" w:rsidP="000B2E69">
      <w:pPr>
        <w:pStyle w:val="Teksttreci40"/>
        <w:framePr w:w="8323" w:h="851" w:hRule="exact" w:wrap="none" w:vAnchor="page" w:hAnchor="page" w:x="1697" w:y="7757"/>
        <w:shd w:val="clear" w:color="auto" w:fill="auto"/>
        <w:tabs>
          <w:tab w:val="left" w:pos="1750"/>
        </w:tabs>
        <w:spacing w:before="0"/>
        <w:ind w:left="420" w:firstLine="0"/>
        <w:jc w:val="left"/>
      </w:pPr>
      <w:r>
        <w:t xml:space="preserve">TEMAT: </w:t>
      </w:r>
      <w:r w:rsidR="00F148EB">
        <w:t xml:space="preserve">REMONT </w:t>
      </w:r>
      <w:r w:rsidR="006B09F1">
        <w:t xml:space="preserve"> </w:t>
      </w:r>
      <w:r w:rsidR="00B02EF9">
        <w:t xml:space="preserve">BUDYNKU 22C ZGODNIE Z PLANOWANĄ  BUDOWĄ              </w:t>
      </w:r>
      <w:r>
        <w:t xml:space="preserve">              </w:t>
      </w:r>
      <w:r w:rsidR="00B02EF9">
        <w:t>I ROZBUDOWĄ BUDYNKÓW  W</w:t>
      </w:r>
      <w:r w:rsidR="00A6739D">
        <w:t xml:space="preserve"> AKADEMII</w:t>
      </w:r>
      <w:r w:rsidR="000B2E69">
        <w:t xml:space="preserve">  </w:t>
      </w:r>
      <w:r w:rsidR="00A6739D">
        <w:t>TEATRAL</w:t>
      </w:r>
      <w:r w:rsidR="006B09F1">
        <w:t xml:space="preserve">NEJ  IM. A. ZELWEROWICZA   W  WARSZAWIE </w:t>
      </w:r>
    </w:p>
    <w:p w:rsidR="0039445B" w:rsidRDefault="00A6739D">
      <w:pPr>
        <w:pStyle w:val="Teksttreci40"/>
        <w:framePr w:w="8323" w:h="846" w:hRule="exact" w:wrap="none" w:vAnchor="page" w:hAnchor="page" w:x="1697" w:y="9102"/>
        <w:shd w:val="clear" w:color="auto" w:fill="auto"/>
        <w:spacing w:before="0" w:line="263" w:lineRule="exact"/>
        <w:ind w:left="1780"/>
        <w:jc w:val="left"/>
      </w:pPr>
      <w:r>
        <w:t>INWESTOR: AKADEMIA TEATR</w:t>
      </w:r>
      <w:r w:rsidR="006B09F1">
        <w:t xml:space="preserve">ALNA IM. </w:t>
      </w:r>
      <w:r w:rsidR="006B09F1" w:rsidRPr="006B09F1">
        <w:rPr>
          <w:b w:val="0"/>
        </w:rPr>
        <w:t>A. ZELWEROWICZA</w:t>
      </w:r>
      <w:r w:rsidR="006B09F1">
        <w:t xml:space="preserve"> w Warszawie 02-</w:t>
      </w:r>
      <w:r>
        <w:t>2</w:t>
      </w:r>
      <w:r w:rsidR="006B09F1">
        <w:t>46  Warszawa</w:t>
      </w:r>
      <w:r>
        <w:t xml:space="preserve">, </w:t>
      </w:r>
      <w:r w:rsidR="006B09F1">
        <w:t xml:space="preserve"> ul. Miodowa  22/24</w:t>
      </w:r>
    </w:p>
    <w:p w:rsidR="0039445B" w:rsidRPr="008D544E" w:rsidRDefault="006B09F1">
      <w:pPr>
        <w:pStyle w:val="Teksttreci40"/>
        <w:framePr w:wrap="none" w:vAnchor="page" w:hAnchor="page" w:x="1697" w:y="10898"/>
        <w:shd w:val="clear" w:color="auto" w:fill="auto"/>
        <w:tabs>
          <w:tab w:val="left" w:pos="1750"/>
        </w:tabs>
        <w:spacing w:before="0" w:line="210" w:lineRule="exact"/>
        <w:ind w:left="300" w:firstLine="0"/>
      </w:pPr>
      <w:r w:rsidRPr="008D544E">
        <w:t>ADRES :</w:t>
      </w:r>
      <w:r w:rsidRPr="008D544E">
        <w:tab/>
        <w:t xml:space="preserve">02-246  Warszawa   ul.   Miodowa  22/24   </w:t>
      </w:r>
    </w:p>
    <w:p w:rsidR="0039445B" w:rsidRDefault="00A6739D">
      <w:pPr>
        <w:pStyle w:val="Teksttreci40"/>
        <w:framePr w:wrap="none" w:vAnchor="page" w:hAnchor="page" w:x="1697" w:y="12708"/>
        <w:shd w:val="clear" w:color="auto" w:fill="auto"/>
        <w:spacing w:before="0" w:line="210" w:lineRule="exact"/>
        <w:ind w:left="200" w:firstLine="0"/>
        <w:jc w:val="left"/>
      </w:pPr>
      <w:r>
        <w:t xml:space="preserve">SPORZĄDZIŁ : </w:t>
      </w:r>
      <w:r w:rsidR="006B09F1">
        <w:t>mgr inż. Andrzej Machnikowski</w:t>
      </w:r>
      <w:r>
        <w:t xml:space="preserve"> </w:t>
      </w:r>
      <w:r w:rsidR="006B09F1">
        <w:t xml:space="preserve"> </w:t>
      </w:r>
      <w:r>
        <w:t xml:space="preserve">upr. </w:t>
      </w:r>
      <w:r w:rsidR="006B09F1">
        <w:t>b</w:t>
      </w:r>
      <w:r>
        <w:t>udowl</w:t>
      </w:r>
      <w:r w:rsidR="006B09F1">
        <w:t xml:space="preserve">ane   St-1052/94  </w:t>
      </w:r>
    </w:p>
    <w:p w:rsidR="0039445B" w:rsidRDefault="00B02EF9">
      <w:pPr>
        <w:pStyle w:val="Teksttreci40"/>
        <w:framePr w:w="8323" w:h="272" w:hRule="exact" w:wrap="none" w:vAnchor="page" w:hAnchor="page" w:x="1697" w:y="14782"/>
        <w:shd w:val="clear" w:color="auto" w:fill="auto"/>
        <w:spacing w:before="0" w:line="210" w:lineRule="exact"/>
        <w:ind w:left="220" w:firstLine="0"/>
        <w:jc w:val="center"/>
      </w:pPr>
      <w:r>
        <w:t>Warszawa , 10 maj</w:t>
      </w:r>
      <w:r w:rsidR="006B09F1">
        <w:t xml:space="preserve"> 2019</w:t>
      </w:r>
      <w:r w:rsidR="00A6739D">
        <w:t xml:space="preserve"> r.</w:t>
      </w:r>
    </w:p>
    <w:p w:rsidR="0039445B" w:rsidRDefault="0039445B">
      <w:pPr>
        <w:rPr>
          <w:sz w:val="2"/>
          <w:szCs w:val="2"/>
        </w:rPr>
        <w:sectPr w:rsidR="0039445B">
          <w:pgSz w:w="11900" w:h="16840"/>
          <w:pgMar w:top="360" w:right="360" w:bottom="360" w:left="360" w:header="0" w:footer="3" w:gutter="0"/>
          <w:cols w:space="720"/>
          <w:noEndnote/>
          <w:docGrid w:linePitch="360"/>
        </w:sectPr>
      </w:pPr>
    </w:p>
    <w:p w:rsidR="0039445B" w:rsidRDefault="00A6739D">
      <w:pPr>
        <w:pStyle w:val="Nagwek60"/>
        <w:framePr w:wrap="none" w:vAnchor="page" w:hAnchor="page" w:x="1540" w:y="1661"/>
        <w:shd w:val="clear" w:color="auto" w:fill="auto"/>
        <w:spacing w:after="0" w:line="240" w:lineRule="exact"/>
      </w:pPr>
      <w:bookmarkStart w:id="3" w:name="bookmark2"/>
      <w:r>
        <w:lastRenderedPageBreak/>
        <w:t>SPIS TREŚCI</w:t>
      </w:r>
      <w:bookmarkEnd w:id="3"/>
    </w:p>
    <w:p w:rsidR="00E4296C" w:rsidRDefault="00E4296C" w:rsidP="003F26F7">
      <w:pPr>
        <w:pStyle w:val="Teksttreci40"/>
        <w:framePr w:w="8197" w:h="3133" w:hRule="exact" w:wrap="none" w:vAnchor="page" w:hAnchor="page" w:x="2929" w:y="2017"/>
        <w:shd w:val="clear" w:color="auto" w:fill="auto"/>
        <w:spacing w:before="0" w:line="241" w:lineRule="exact"/>
        <w:ind w:left="1350" w:right="2480" w:firstLine="0"/>
        <w:jc w:val="left"/>
      </w:pPr>
    </w:p>
    <w:p w:rsidR="00E4296C" w:rsidRDefault="00E4296C" w:rsidP="003F26F7">
      <w:pPr>
        <w:pStyle w:val="Teksttreci40"/>
        <w:framePr w:w="8197" w:h="3133" w:hRule="exact" w:wrap="none" w:vAnchor="page" w:hAnchor="page" w:x="2929" w:y="2017"/>
        <w:shd w:val="clear" w:color="auto" w:fill="auto"/>
        <w:spacing w:before="0" w:line="241" w:lineRule="exact"/>
        <w:ind w:left="1350" w:right="2480" w:firstLine="0"/>
        <w:jc w:val="left"/>
      </w:pPr>
    </w:p>
    <w:p w:rsidR="00FC71F1" w:rsidRDefault="003F26F7" w:rsidP="00AC1FE0">
      <w:pPr>
        <w:pStyle w:val="Teksttreci40"/>
        <w:framePr w:w="8197" w:h="3133" w:hRule="exact" w:wrap="none" w:vAnchor="page" w:hAnchor="page" w:x="2929" w:y="2017"/>
        <w:shd w:val="clear" w:color="auto" w:fill="auto"/>
        <w:spacing w:before="0" w:line="241" w:lineRule="exact"/>
        <w:ind w:left="851" w:right="2480" w:hanging="851"/>
        <w:jc w:val="left"/>
      </w:pPr>
      <w:r>
        <w:t xml:space="preserve">ST-B-00   </w:t>
      </w:r>
      <w:r w:rsidR="008824E1">
        <w:t>Roboty remontowe i renowacyjne</w:t>
      </w:r>
      <w:r w:rsidR="00A6739D">
        <w:t xml:space="preserve"> </w:t>
      </w:r>
      <w:r w:rsidR="00FC71F1">
        <w:t xml:space="preserve"> </w:t>
      </w:r>
      <w:r w:rsidR="000C431E">
        <w:t xml:space="preserve"> - CPV 45453</w:t>
      </w:r>
      <w:r w:rsidR="00A6739D">
        <w:t>000-7</w:t>
      </w:r>
      <w:r w:rsidR="008824E1">
        <w:t xml:space="preserve"> (Wymagania ogólne)</w:t>
      </w:r>
    </w:p>
    <w:p w:rsidR="0039445B" w:rsidRDefault="003F26F7" w:rsidP="00AC1FE0">
      <w:pPr>
        <w:pStyle w:val="Teksttreci40"/>
        <w:framePr w:w="8197" w:h="3133" w:hRule="exact" w:wrap="none" w:vAnchor="page" w:hAnchor="page" w:x="2929" w:y="2017"/>
        <w:shd w:val="clear" w:color="auto" w:fill="auto"/>
        <w:spacing w:before="0" w:line="241" w:lineRule="exact"/>
        <w:ind w:right="2480" w:firstLine="0"/>
        <w:jc w:val="left"/>
      </w:pPr>
      <w:r>
        <w:t xml:space="preserve">ST-B-01   </w:t>
      </w:r>
      <w:r w:rsidR="00A6739D">
        <w:t>Roboty rozbiórkowe - CPV 45111300-1</w:t>
      </w:r>
    </w:p>
    <w:p w:rsidR="00FC71F1" w:rsidRDefault="00FC71F1" w:rsidP="003F26F7">
      <w:pPr>
        <w:pStyle w:val="Teksttreci40"/>
        <w:framePr w:w="8197" w:h="3133" w:hRule="exact" w:wrap="none" w:vAnchor="page" w:hAnchor="page" w:x="2929" w:y="2017"/>
        <w:shd w:val="clear" w:color="auto" w:fill="auto"/>
        <w:spacing w:before="0" w:line="241" w:lineRule="exact"/>
        <w:ind w:left="1350" w:right="2480" w:firstLine="0"/>
        <w:jc w:val="left"/>
      </w:pPr>
    </w:p>
    <w:p w:rsidR="00FC71F1" w:rsidRDefault="003F26F7" w:rsidP="00AC1FE0">
      <w:pPr>
        <w:pStyle w:val="Teksttreci40"/>
        <w:framePr w:w="8197" w:h="3133" w:hRule="exact" w:wrap="none" w:vAnchor="page" w:hAnchor="page" w:x="2929" w:y="2017"/>
        <w:shd w:val="clear" w:color="auto" w:fill="auto"/>
        <w:spacing w:before="0" w:line="241" w:lineRule="exact"/>
        <w:ind w:left="993" w:hanging="993"/>
        <w:jc w:val="left"/>
      </w:pPr>
      <w:r>
        <w:t xml:space="preserve">ST-B-02   </w:t>
      </w:r>
      <w:r w:rsidR="00FD0BA4">
        <w:t xml:space="preserve"> </w:t>
      </w:r>
      <w:r w:rsidR="00FD0BA4" w:rsidRPr="00FD0BA4">
        <w:t>Roboty w zakresie burzenia; roboty ziemne</w:t>
      </w:r>
      <w:r w:rsidR="00FD0BA4">
        <w:t xml:space="preserve"> </w:t>
      </w:r>
      <w:r w:rsidR="00FC71F1">
        <w:t>– CPV 451</w:t>
      </w:r>
      <w:r w:rsidR="00FD0BA4">
        <w:t>1</w:t>
      </w:r>
      <w:r w:rsidR="00FC71F1">
        <w:t>000</w:t>
      </w:r>
      <w:r w:rsidR="00FD0BA4">
        <w:t>0</w:t>
      </w:r>
      <w:r w:rsidR="00FC71F1">
        <w:t>-1</w:t>
      </w:r>
    </w:p>
    <w:p w:rsidR="00FC71F1" w:rsidRDefault="00FC71F1" w:rsidP="003F26F7">
      <w:pPr>
        <w:pStyle w:val="Teksttreci40"/>
        <w:framePr w:w="8197" w:h="3133" w:hRule="exact" w:wrap="none" w:vAnchor="page" w:hAnchor="page" w:x="2929" w:y="2017"/>
        <w:shd w:val="clear" w:color="auto" w:fill="auto"/>
        <w:spacing w:before="0" w:line="241" w:lineRule="exact"/>
        <w:ind w:left="1350" w:firstLine="0"/>
        <w:jc w:val="left"/>
      </w:pPr>
    </w:p>
    <w:p w:rsidR="00FC71F1" w:rsidRDefault="00FC71F1" w:rsidP="00AC1FE0">
      <w:pPr>
        <w:pStyle w:val="Teksttreci40"/>
        <w:framePr w:w="8197" w:h="3133" w:hRule="exact" w:wrap="none" w:vAnchor="page" w:hAnchor="page" w:x="2929" w:y="2017"/>
        <w:shd w:val="clear" w:color="auto" w:fill="auto"/>
        <w:spacing w:before="0" w:line="241" w:lineRule="exact"/>
        <w:ind w:firstLine="0"/>
        <w:jc w:val="left"/>
      </w:pPr>
      <w:r>
        <w:t xml:space="preserve">ST-B-03   Roboty </w:t>
      </w:r>
      <w:r w:rsidR="00E4296C">
        <w:t xml:space="preserve">izolacyjne   </w:t>
      </w:r>
      <w:r w:rsidR="00D23FDC">
        <w:t xml:space="preserve"> </w:t>
      </w:r>
      <w:r>
        <w:t>-</w:t>
      </w:r>
      <w:r w:rsidR="00FD0BA4">
        <w:t xml:space="preserve"> </w:t>
      </w:r>
      <w:r>
        <w:t>CPV 45320000-6</w:t>
      </w:r>
    </w:p>
    <w:p w:rsidR="00FC71F1" w:rsidRDefault="00FC71F1" w:rsidP="003F26F7">
      <w:pPr>
        <w:pStyle w:val="Teksttreci40"/>
        <w:framePr w:w="8197" w:h="3133" w:hRule="exact" w:wrap="none" w:vAnchor="page" w:hAnchor="page" w:x="2929" w:y="2017"/>
        <w:shd w:val="clear" w:color="auto" w:fill="auto"/>
        <w:spacing w:before="0" w:line="241" w:lineRule="exact"/>
        <w:ind w:left="1350" w:firstLine="0"/>
        <w:jc w:val="left"/>
      </w:pPr>
    </w:p>
    <w:p w:rsidR="003F26F7" w:rsidRDefault="00FC71F1" w:rsidP="00AC1FE0">
      <w:pPr>
        <w:pStyle w:val="Teksttreci40"/>
        <w:framePr w:w="8197" w:h="3133" w:hRule="exact" w:wrap="none" w:vAnchor="page" w:hAnchor="page" w:x="2929" w:y="2017"/>
        <w:shd w:val="clear" w:color="auto" w:fill="auto"/>
        <w:spacing w:before="0" w:line="241" w:lineRule="exact"/>
        <w:ind w:firstLine="0"/>
        <w:jc w:val="left"/>
      </w:pPr>
      <w:r>
        <w:t>S</w:t>
      </w:r>
      <w:r w:rsidR="00D23FDC">
        <w:t xml:space="preserve">T-B-04  </w:t>
      </w:r>
      <w:r w:rsidR="00FD0BA4">
        <w:t>I</w:t>
      </w:r>
      <w:r w:rsidR="00D23FDC">
        <w:t>zolacj</w:t>
      </w:r>
      <w:r w:rsidR="00FD0BA4">
        <w:t>a cieplna</w:t>
      </w:r>
      <w:r>
        <w:t xml:space="preserve"> </w:t>
      </w:r>
      <w:r w:rsidR="00D23FDC">
        <w:t xml:space="preserve">  </w:t>
      </w:r>
      <w:r>
        <w:t>-</w:t>
      </w:r>
      <w:r w:rsidR="00FD0BA4">
        <w:t xml:space="preserve"> </w:t>
      </w:r>
      <w:r>
        <w:t>CPV</w:t>
      </w:r>
      <w:r w:rsidR="00FD0BA4">
        <w:t xml:space="preserve"> </w:t>
      </w:r>
      <w:r>
        <w:t>45321000-3</w:t>
      </w:r>
      <w:r w:rsidR="00E4296C">
        <w:br/>
      </w:r>
    </w:p>
    <w:p w:rsidR="0039445B" w:rsidRDefault="0039445B" w:rsidP="00B02EF9">
      <w:pPr>
        <w:pStyle w:val="Teksttreci40"/>
        <w:framePr w:w="8197" w:h="3133" w:hRule="exact" w:wrap="none" w:vAnchor="page" w:hAnchor="page" w:x="2929" w:y="2017"/>
        <w:shd w:val="clear" w:color="auto" w:fill="auto"/>
        <w:spacing w:before="0" w:line="241" w:lineRule="exact"/>
        <w:ind w:left="1350" w:firstLine="0"/>
        <w:jc w:val="left"/>
      </w:pPr>
    </w:p>
    <w:p w:rsidR="0039445B" w:rsidRPr="00CF6021" w:rsidRDefault="00A6739D" w:rsidP="008D544E">
      <w:pPr>
        <w:pStyle w:val="Nagwek60"/>
        <w:framePr w:w="8636" w:h="9577" w:hRule="exact" w:wrap="none" w:vAnchor="page" w:hAnchor="page" w:x="1496" w:y="5620"/>
        <w:shd w:val="clear" w:color="auto" w:fill="auto"/>
        <w:spacing w:after="0" w:line="450" w:lineRule="exact"/>
      </w:pPr>
      <w:bookmarkStart w:id="4" w:name="bookmark3"/>
      <w:r w:rsidRPr="00CF6021">
        <w:t>ST-B-00 WYMAGANIA OGOLNE - CPV 45453000-7</w:t>
      </w:r>
      <w:bookmarkEnd w:id="4"/>
    </w:p>
    <w:p w:rsidR="0039445B" w:rsidRPr="00807FDA" w:rsidRDefault="00A6739D" w:rsidP="008D544E">
      <w:pPr>
        <w:pStyle w:val="Teksttreci50"/>
        <w:framePr w:w="8636" w:h="9577" w:hRule="exact" w:wrap="none" w:vAnchor="page" w:hAnchor="page" w:x="1496" w:y="5620"/>
        <w:numPr>
          <w:ilvl w:val="0"/>
          <w:numId w:val="1"/>
        </w:numPr>
        <w:shd w:val="clear" w:color="auto" w:fill="auto"/>
        <w:tabs>
          <w:tab w:val="left" w:pos="306"/>
        </w:tabs>
        <w:rPr>
          <w:rFonts w:ascii="Times New Roman" w:hAnsi="Times New Roman" w:cs="Times New Roman"/>
          <w:b/>
          <w:sz w:val="22"/>
          <w:szCs w:val="22"/>
        </w:rPr>
      </w:pPr>
      <w:r w:rsidRPr="00807FDA">
        <w:rPr>
          <w:rFonts w:ascii="Times New Roman" w:hAnsi="Times New Roman" w:cs="Times New Roman"/>
          <w:b/>
          <w:sz w:val="22"/>
          <w:szCs w:val="22"/>
        </w:rPr>
        <w:t>WSTĘP</w:t>
      </w:r>
    </w:p>
    <w:p w:rsidR="0039445B" w:rsidRPr="00CF6021" w:rsidRDefault="00A6739D" w:rsidP="008824E1">
      <w:pPr>
        <w:pStyle w:val="Nagwek80"/>
        <w:framePr w:w="8636" w:h="9577" w:hRule="exact" w:wrap="none" w:vAnchor="page" w:hAnchor="page" w:x="1496" w:y="5620"/>
        <w:numPr>
          <w:ilvl w:val="1"/>
          <w:numId w:val="1"/>
        </w:numPr>
        <w:shd w:val="clear" w:color="auto" w:fill="auto"/>
        <w:tabs>
          <w:tab w:val="left" w:pos="414"/>
        </w:tabs>
        <w:rPr>
          <w:sz w:val="22"/>
          <w:szCs w:val="22"/>
        </w:rPr>
      </w:pPr>
      <w:bookmarkStart w:id="5" w:name="bookmark4"/>
      <w:r w:rsidRPr="00CF6021">
        <w:rPr>
          <w:sz w:val="22"/>
          <w:szCs w:val="22"/>
        </w:rPr>
        <w:t>Przedmiot Specyfikacji Technicznej</w:t>
      </w:r>
      <w:bookmarkEnd w:id="5"/>
    </w:p>
    <w:p w:rsidR="0039445B" w:rsidRPr="00CF6021" w:rsidRDefault="00A6739D" w:rsidP="008824E1">
      <w:pPr>
        <w:pStyle w:val="Teksttreci20"/>
        <w:framePr w:w="8636" w:h="9577" w:hRule="exact" w:wrap="none" w:vAnchor="page" w:hAnchor="page" w:x="1496" w:y="5620"/>
        <w:shd w:val="clear" w:color="auto" w:fill="auto"/>
        <w:spacing w:after="183" w:line="220" w:lineRule="exact"/>
        <w:jc w:val="both"/>
        <w:rPr>
          <w:sz w:val="22"/>
          <w:szCs w:val="22"/>
        </w:rPr>
      </w:pPr>
      <w:r w:rsidRPr="00CF6021">
        <w:rPr>
          <w:sz w:val="22"/>
          <w:szCs w:val="22"/>
        </w:rPr>
        <w:t>Przedmiotem niniejszej Specyfikacji Technicznej są wymagania ogólne dotyczące wykonania i odbioru robót budowlanych zwi</w:t>
      </w:r>
      <w:r w:rsidR="00317863" w:rsidRPr="00CF6021">
        <w:rPr>
          <w:sz w:val="22"/>
          <w:szCs w:val="22"/>
        </w:rPr>
        <w:t xml:space="preserve">ązanych z remontem </w:t>
      </w:r>
      <w:r w:rsidR="000C431E" w:rsidRPr="00CF6021">
        <w:rPr>
          <w:sz w:val="22"/>
          <w:szCs w:val="22"/>
        </w:rPr>
        <w:t xml:space="preserve">i przebudową budynku C22.  Prace te są </w:t>
      </w:r>
      <w:r w:rsidR="00CF6021">
        <w:rPr>
          <w:sz w:val="22"/>
          <w:szCs w:val="22"/>
        </w:rPr>
        <w:t xml:space="preserve"> I-szym etapem dla  wykonania remontu</w:t>
      </w:r>
      <w:r w:rsidR="000C431E" w:rsidRPr="00CF6021">
        <w:rPr>
          <w:sz w:val="22"/>
          <w:szCs w:val="22"/>
        </w:rPr>
        <w:t xml:space="preserve"> </w:t>
      </w:r>
      <w:r w:rsidR="00F148EB" w:rsidRPr="00CF6021">
        <w:rPr>
          <w:sz w:val="22"/>
          <w:szCs w:val="22"/>
        </w:rPr>
        <w:t>pomieszczeń</w:t>
      </w:r>
      <w:r w:rsidRPr="00CF6021">
        <w:rPr>
          <w:sz w:val="22"/>
          <w:szCs w:val="22"/>
        </w:rPr>
        <w:t xml:space="preserve"> </w:t>
      </w:r>
      <w:r w:rsidR="00317863" w:rsidRPr="00CF6021">
        <w:rPr>
          <w:sz w:val="22"/>
          <w:szCs w:val="22"/>
        </w:rPr>
        <w:t xml:space="preserve">dydaktycznych i sanitarnych w </w:t>
      </w:r>
      <w:r w:rsidRPr="00CF6021">
        <w:rPr>
          <w:sz w:val="22"/>
          <w:szCs w:val="22"/>
        </w:rPr>
        <w:t xml:space="preserve">budynku </w:t>
      </w:r>
      <w:r w:rsidR="005275D6">
        <w:rPr>
          <w:sz w:val="22"/>
          <w:szCs w:val="22"/>
        </w:rPr>
        <w:t xml:space="preserve">C22 </w:t>
      </w:r>
      <w:r w:rsidRPr="00CF6021">
        <w:rPr>
          <w:sz w:val="22"/>
          <w:szCs w:val="22"/>
        </w:rPr>
        <w:t>Akademii T</w:t>
      </w:r>
      <w:r w:rsidR="00F148EB" w:rsidRPr="00CF6021">
        <w:rPr>
          <w:sz w:val="22"/>
          <w:szCs w:val="22"/>
        </w:rPr>
        <w:t xml:space="preserve">eatralnej im. A. Zelwerowicza </w:t>
      </w:r>
      <w:r w:rsidR="00CF6021">
        <w:rPr>
          <w:sz w:val="22"/>
          <w:szCs w:val="22"/>
        </w:rPr>
        <w:t>zlokalizowanym</w:t>
      </w:r>
      <w:r w:rsidRPr="00CF6021">
        <w:rPr>
          <w:sz w:val="22"/>
          <w:szCs w:val="22"/>
        </w:rPr>
        <w:t xml:space="preserve"> </w:t>
      </w:r>
      <w:r w:rsidR="00F148EB" w:rsidRPr="00CF6021">
        <w:rPr>
          <w:sz w:val="22"/>
          <w:szCs w:val="22"/>
        </w:rPr>
        <w:t>w Warszawie przy ul. Miodowej 22/2</w:t>
      </w:r>
      <w:r w:rsidRPr="00CF6021">
        <w:rPr>
          <w:sz w:val="22"/>
          <w:szCs w:val="22"/>
        </w:rPr>
        <w:t>4.</w:t>
      </w:r>
      <w:r w:rsidR="00CF6021">
        <w:rPr>
          <w:sz w:val="22"/>
          <w:szCs w:val="22"/>
        </w:rPr>
        <w:t xml:space="preserve"> I-szy etap prac remontowych dotyczy wykonania wzdłuż ścian zewnętrznych nowej izolacji pionowej budynku. </w:t>
      </w:r>
    </w:p>
    <w:p w:rsidR="0039445B" w:rsidRPr="00CF6021" w:rsidRDefault="00A6739D" w:rsidP="008824E1">
      <w:pPr>
        <w:pStyle w:val="Nagwek80"/>
        <w:framePr w:w="8636" w:h="9577" w:hRule="exact" w:wrap="none" w:vAnchor="page" w:hAnchor="page" w:x="1496" w:y="5620"/>
        <w:numPr>
          <w:ilvl w:val="1"/>
          <w:numId w:val="1"/>
        </w:numPr>
        <w:shd w:val="clear" w:color="auto" w:fill="auto"/>
        <w:tabs>
          <w:tab w:val="left" w:pos="414"/>
        </w:tabs>
        <w:spacing w:line="216" w:lineRule="exact"/>
        <w:rPr>
          <w:sz w:val="22"/>
          <w:szCs w:val="22"/>
        </w:rPr>
      </w:pPr>
      <w:bookmarkStart w:id="6" w:name="bookmark5"/>
      <w:r w:rsidRPr="00CF6021">
        <w:rPr>
          <w:sz w:val="22"/>
          <w:szCs w:val="22"/>
        </w:rPr>
        <w:t>Zakres stosowania Specyfikacji Technicznej</w:t>
      </w:r>
      <w:bookmarkEnd w:id="6"/>
    </w:p>
    <w:p w:rsidR="0039445B" w:rsidRPr="00CF6021" w:rsidRDefault="00A6739D" w:rsidP="00AC1FE0">
      <w:pPr>
        <w:pStyle w:val="Teksttreci20"/>
        <w:framePr w:w="8636" w:h="9577" w:hRule="exact" w:wrap="none" w:vAnchor="page" w:hAnchor="page" w:x="1496" w:y="5620"/>
        <w:shd w:val="clear" w:color="auto" w:fill="auto"/>
        <w:spacing w:after="177" w:line="216" w:lineRule="exact"/>
        <w:jc w:val="both"/>
        <w:rPr>
          <w:sz w:val="22"/>
          <w:szCs w:val="22"/>
        </w:rPr>
      </w:pPr>
      <w:r w:rsidRPr="00CF6021">
        <w:rPr>
          <w:sz w:val="22"/>
          <w:szCs w:val="22"/>
        </w:rPr>
        <w:t>Specyfikacja techniczna (ST) stanowi podstawę opracowania szczegółowej specyfikacji technicznej (SST) stosowanej jako dokument przetargowy przy zleceniu i realizac</w:t>
      </w:r>
      <w:r w:rsidR="00F148EB" w:rsidRPr="00CF6021">
        <w:rPr>
          <w:sz w:val="22"/>
          <w:szCs w:val="22"/>
        </w:rPr>
        <w:t xml:space="preserve">ji remontu </w:t>
      </w:r>
      <w:r w:rsidR="00CF6021">
        <w:rPr>
          <w:sz w:val="22"/>
          <w:szCs w:val="22"/>
        </w:rPr>
        <w:t xml:space="preserve">nowej pionowej izolacji </w:t>
      </w:r>
      <w:r w:rsidR="009C5B29">
        <w:rPr>
          <w:sz w:val="22"/>
          <w:szCs w:val="22"/>
        </w:rPr>
        <w:t xml:space="preserve">zewnętrznych ścian </w:t>
      </w:r>
      <w:r w:rsidR="00CF6021">
        <w:rPr>
          <w:sz w:val="22"/>
          <w:szCs w:val="22"/>
        </w:rPr>
        <w:t xml:space="preserve">budynku </w:t>
      </w:r>
      <w:r w:rsidR="005275D6">
        <w:rPr>
          <w:sz w:val="22"/>
          <w:szCs w:val="22"/>
        </w:rPr>
        <w:t>,która zapewni</w:t>
      </w:r>
      <w:r w:rsidR="009C5B29">
        <w:rPr>
          <w:sz w:val="22"/>
          <w:szCs w:val="22"/>
        </w:rPr>
        <w:t xml:space="preserve"> właściwą eksploatację</w:t>
      </w:r>
      <w:r w:rsidR="005275D6">
        <w:rPr>
          <w:sz w:val="22"/>
          <w:szCs w:val="22"/>
        </w:rPr>
        <w:t xml:space="preserve"> budynku </w:t>
      </w:r>
      <w:r w:rsidRPr="00CF6021">
        <w:rPr>
          <w:sz w:val="22"/>
          <w:szCs w:val="22"/>
        </w:rPr>
        <w:t>.</w:t>
      </w:r>
    </w:p>
    <w:p w:rsidR="0039445B" w:rsidRPr="00CF6021" w:rsidRDefault="00A6739D" w:rsidP="008824E1">
      <w:pPr>
        <w:pStyle w:val="Nagwek80"/>
        <w:framePr w:w="8636" w:h="9577" w:hRule="exact" w:wrap="none" w:vAnchor="page" w:hAnchor="page" w:x="1496" w:y="5620"/>
        <w:numPr>
          <w:ilvl w:val="1"/>
          <w:numId w:val="1"/>
        </w:numPr>
        <w:shd w:val="clear" w:color="auto" w:fill="auto"/>
        <w:tabs>
          <w:tab w:val="left" w:pos="414"/>
        </w:tabs>
        <w:spacing w:line="220" w:lineRule="exact"/>
        <w:rPr>
          <w:sz w:val="22"/>
          <w:szCs w:val="22"/>
        </w:rPr>
      </w:pPr>
      <w:bookmarkStart w:id="7" w:name="bookmark6"/>
      <w:r w:rsidRPr="00CF6021">
        <w:rPr>
          <w:sz w:val="22"/>
          <w:szCs w:val="22"/>
        </w:rPr>
        <w:t>Ogólne wymagania dotyczące robót</w:t>
      </w:r>
      <w:bookmarkEnd w:id="7"/>
    </w:p>
    <w:p w:rsidR="0039445B" w:rsidRDefault="00A6739D" w:rsidP="00AC1FE0">
      <w:pPr>
        <w:pStyle w:val="Teksttreci20"/>
        <w:framePr w:w="8636" w:h="9577" w:hRule="exact" w:wrap="none" w:vAnchor="page" w:hAnchor="page" w:x="1496" w:y="5620"/>
        <w:shd w:val="clear" w:color="auto" w:fill="auto"/>
        <w:spacing w:after="0" w:line="220" w:lineRule="exact"/>
        <w:jc w:val="both"/>
        <w:rPr>
          <w:sz w:val="22"/>
          <w:szCs w:val="22"/>
        </w:rPr>
      </w:pPr>
      <w:r w:rsidRPr="00CF6021">
        <w:rPr>
          <w:sz w:val="22"/>
          <w:szCs w:val="22"/>
        </w:rPr>
        <w:t>Wykonawca jest odpowiedzialny za jakość wykonania robót oraz ich zgodność z z</w:t>
      </w:r>
      <w:r w:rsidR="009C5B29">
        <w:rPr>
          <w:sz w:val="22"/>
          <w:szCs w:val="22"/>
        </w:rPr>
        <w:t>ałączonym przedmiarem robót, SST</w:t>
      </w:r>
      <w:r w:rsidR="00317863" w:rsidRPr="00CF6021">
        <w:rPr>
          <w:sz w:val="22"/>
          <w:szCs w:val="22"/>
        </w:rPr>
        <w:t xml:space="preserve"> </w:t>
      </w:r>
      <w:r w:rsidRPr="00CF6021">
        <w:rPr>
          <w:sz w:val="22"/>
          <w:szCs w:val="22"/>
        </w:rPr>
        <w:t>i poleceniami inspektora nadzoru.</w:t>
      </w:r>
    </w:p>
    <w:p w:rsidR="009C5B29" w:rsidRPr="00CF6021" w:rsidRDefault="009C5B29" w:rsidP="00AC1FE0">
      <w:pPr>
        <w:pStyle w:val="Teksttreci20"/>
        <w:framePr w:w="8636" w:h="9577" w:hRule="exact" w:wrap="none" w:vAnchor="page" w:hAnchor="page" w:x="1496" w:y="5620"/>
        <w:shd w:val="clear" w:color="auto" w:fill="auto"/>
        <w:spacing w:after="0" w:line="220" w:lineRule="exact"/>
        <w:jc w:val="both"/>
        <w:rPr>
          <w:sz w:val="22"/>
          <w:szCs w:val="22"/>
        </w:rPr>
      </w:pPr>
    </w:p>
    <w:p w:rsidR="0039445B" w:rsidRPr="00CF6021" w:rsidRDefault="00A6739D" w:rsidP="008824E1">
      <w:pPr>
        <w:pStyle w:val="Nagwek80"/>
        <w:framePr w:w="8636" w:h="9577" w:hRule="exact" w:wrap="none" w:vAnchor="page" w:hAnchor="page" w:x="1496" w:y="5620"/>
        <w:numPr>
          <w:ilvl w:val="2"/>
          <w:numId w:val="1"/>
        </w:numPr>
        <w:shd w:val="clear" w:color="auto" w:fill="auto"/>
        <w:tabs>
          <w:tab w:val="left" w:pos="573"/>
        </w:tabs>
        <w:spacing w:line="220" w:lineRule="exact"/>
        <w:rPr>
          <w:sz w:val="22"/>
          <w:szCs w:val="22"/>
        </w:rPr>
      </w:pPr>
      <w:bookmarkStart w:id="8" w:name="bookmark7"/>
      <w:r w:rsidRPr="00CF6021">
        <w:rPr>
          <w:sz w:val="22"/>
          <w:szCs w:val="22"/>
        </w:rPr>
        <w:t>Wprowadzenie do pomieszczeń remontowanych</w:t>
      </w:r>
      <w:bookmarkEnd w:id="8"/>
    </w:p>
    <w:p w:rsidR="0039445B" w:rsidRPr="00CF6021" w:rsidRDefault="00A6739D" w:rsidP="00AC1FE0">
      <w:pPr>
        <w:pStyle w:val="Teksttreci20"/>
        <w:framePr w:w="8636" w:h="9577" w:hRule="exact" w:wrap="none" w:vAnchor="page" w:hAnchor="page" w:x="1496" w:y="5620"/>
        <w:shd w:val="clear" w:color="auto" w:fill="auto"/>
        <w:spacing w:after="180" w:line="220" w:lineRule="exact"/>
        <w:jc w:val="both"/>
        <w:rPr>
          <w:sz w:val="22"/>
          <w:szCs w:val="22"/>
        </w:rPr>
      </w:pPr>
      <w:r w:rsidRPr="00CF6021">
        <w:rPr>
          <w:sz w:val="22"/>
          <w:szCs w:val="22"/>
        </w:rPr>
        <w:t>Wprowadzenie do pomieszczeń remontowanych odbędzie się z udziałem przedstawicieli Zamawiającego i Wykonawcy udokumentowane będzie spisaniem protokołu przekazania.</w:t>
      </w:r>
    </w:p>
    <w:p w:rsidR="0039445B" w:rsidRPr="00CF6021" w:rsidRDefault="00A6739D" w:rsidP="008824E1">
      <w:pPr>
        <w:pStyle w:val="Nagwek80"/>
        <w:framePr w:w="8636" w:h="9577" w:hRule="exact" w:wrap="none" w:vAnchor="page" w:hAnchor="page" w:x="1496" w:y="5620"/>
        <w:numPr>
          <w:ilvl w:val="1"/>
          <w:numId w:val="1"/>
        </w:numPr>
        <w:shd w:val="clear" w:color="auto" w:fill="auto"/>
        <w:tabs>
          <w:tab w:val="left" w:pos="414"/>
        </w:tabs>
        <w:spacing w:line="220" w:lineRule="exact"/>
        <w:rPr>
          <w:sz w:val="22"/>
          <w:szCs w:val="22"/>
        </w:rPr>
      </w:pPr>
      <w:bookmarkStart w:id="9" w:name="bookmark8"/>
      <w:r w:rsidRPr="00CF6021">
        <w:rPr>
          <w:sz w:val="22"/>
          <w:szCs w:val="22"/>
        </w:rPr>
        <w:t>Określenia podstawowe</w:t>
      </w:r>
      <w:bookmarkEnd w:id="9"/>
    </w:p>
    <w:p w:rsidR="0039445B" w:rsidRPr="00CF6021" w:rsidRDefault="00A6739D" w:rsidP="00AC1FE0">
      <w:pPr>
        <w:pStyle w:val="Teksttreci20"/>
        <w:framePr w:w="8636" w:h="9577" w:hRule="exact" w:wrap="none" w:vAnchor="page" w:hAnchor="page" w:x="1496" w:y="5620"/>
        <w:shd w:val="clear" w:color="auto" w:fill="auto"/>
        <w:spacing w:after="0" w:line="220" w:lineRule="exact"/>
        <w:ind w:right="380"/>
        <w:jc w:val="both"/>
        <w:rPr>
          <w:sz w:val="22"/>
          <w:szCs w:val="22"/>
        </w:rPr>
      </w:pPr>
      <w:r w:rsidRPr="00CF6021">
        <w:rPr>
          <w:sz w:val="22"/>
          <w:szCs w:val="22"/>
        </w:rPr>
        <w:t>Użyte w Specyfikacji wymienione poniżej określenia należy rozumieć w każdym przypadku następująco:</w:t>
      </w:r>
      <w:r w:rsidR="008D544E">
        <w:rPr>
          <w:sz w:val="22"/>
          <w:szCs w:val="22"/>
        </w:rPr>
        <w:t xml:space="preserve">                                                                                                                                                                          </w:t>
      </w:r>
      <w:r w:rsidRPr="00CF6021">
        <w:rPr>
          <w:sz w:val="22"/>
          <w:szCs w:val="22"/>
        </w:rPr>
        <w:t xml:space="preserve"> ^Przedmiar robót - opracowanie obejmujące zestawienie planowanych robót w kolejności technologicznej ich wykonania wraz z obliczeniem i podaniem ilości ustalonych jednostek przedmiarowych.</w:t>
      </w:r>
    </w:p>
    <w:p w:rsidR="0039445B" w:rsidRPr="00CF6021" w:rsidRDefault="00A6739D" w:rsidP="00AC1FE0">
      <w:pPr>
        <w:pStyle w:val="Teksttreci20"/>
        <w:framePr w:w="8636" w:h="9577" w:hRule="exact" w:wrap="none" w:vAnchor="page" w:hAnchor="page" w:x="1496" w:y="5620"/>
        <w:shd w:val="clear" w:color="auto" w:fill="auto"/>
        <w:spacing w:after="0" w:line="220" w:lineRule="exact"/>
        <w:ind w:right="380"/>
        <w:jc w:val="both"/>
        <w:rPr>
          <w:sz w:val="22"/>
          <w:szCs w:val="22"/>
        </w:rPr>
      </w:pPr>
      <w:r w:rsidRPr="00CF6021">
        <w:rPr>
          <w:sz w:val="22"/>
          <w:szCs w:val="22"/>
        </w:rPr>
        <w:t>^Roboty budowlane - budowa a także prace polegające na przebudowie, montażu, remoncie lub rozbiórce obiektu budowlanego.</w:t>
      </w:r>
    </w:p>
    <w:p w:rsidR="0039445B" w:rsidRPr="00CF6021" w:rsidRDefault="00A6739D" w:rsidP="00AC1FE0">
      <w:pPr>
        <w:pStyle w:val="Teksttreci20"/>
        <w:framePr w:w="8636" w:h="9577" w:hRule="exact" w:wrap="none" w:vAnchor="page" w:hAnchor="page" w:x="1496" w:y="5620"/>
        <w:shd w:val="clear" w:color="auto" w:fill="auto"/>
        <w:spacing w:after="0" w:line="220" w:lineRule="exact"/>
        <w:ind w:right="380"/>
        <w:jc w:val="both"/>
        <w:rPr>
          <w:sz w:val="22"/>
          <w:szCs w:val="22"/>
        </w:rPr>
      </w:pPr>
      <w:r w:rsidRPr="00CF6021">
        <w:rPr>
          <w:sz w:val="22"/>
          <w:szCs w:val="22"/>
        </w:rPr>
        <w:t>*Budowa - wykonanie obiektu budowlanego w określonym miejscu, a także odbudowę, rozbudowę, nadbudowę obiektu budowlanego.</w:t>
      </w:r>
    </w:p>
    <w:p w:rsidR="0039445B" w:rsidRPr="00CF6021" w:rsidRDefault="00A6739D" w:rsidP="00AC1FE0">
      <w:pPr>
        <w:pStyle w:val="Teksttreci20"/>
        <w:framePr w:w="8636" w:h="9577" w:hRule="exact" w:wrap="none" w:vAnchor="page" w:hAnchor="page" w:x="1496" w:y="5620"/>
        <w:shd w:val="clear" w:color="auto" w:fill="auto"/>
        <w:spacing w:after="0" w:line="220" w:lineRule="exact"/>
        <w:ind w:right="380"/>
        <w:jc w:val="both"/>
        <w:rPr>
          <w:sz w:val="22"/>
          <w:szCs w:val="22"/>
        </w:rPr>
      </w:pPr>
      <w:r w:rsidRPr="00CF6021">
        <w:rPr>
          <w:sz w:val="22"/>
          <w:szCs w:val="22"/>
        </w:rPr>
        <w:t>* Teren budowy - przestrzeń w której prowadzone są roboty budowlane wraz z przestrzenią zajmowaną przez urządzenia zaplecza budowy.</w:t>
      </w:r>
    </w:p>
    <w:p w:rsidR="0039445B" w:rsidRPr="00CF6021" w:rsidRDefault="00A6739D" w:rsidP="00AC1FE0">
      <w:pPr>
        <w:pStyle w:val="Teksttreci20"/>
        <w:framePr w:w="8636" w:h="9577" w:hRule="exact" w:wrap="none" w:vAnchor="page" w:hAnchor="page" w:x="1496" w:y="5620"/>
        <w:shd w:val="clear" w:color="auto" w:fill="auto"/>
        <w:spacing w:after="0" w:line="220" w:lineRule="exact"/>
        <w:ind w:right="280"/>
        <w:jc w:val="both"/>
        <w:rPr>
          <w:sz w:val="22"/>
          <w:szCs w:val="22"/>
        </w:rPr>
      </w:pPr>
      <w:r w:rsidRPr="00CF6021">
        <w:rPr>
          <w:sz w:val="22"/>
          <w:szCs w:val="22"/>
        </w:rPr>
        <w:t>^Pozwolenie na budowę — decyzja administracyjna zezwalająca na rozpoczęcie o prowadzenie budowy lub wykonywanie robót budowlanych innych niż budowa obiektu budowlanego.</w:t>
      </w:r>
    </w:p>
    <w:p w:rsidR="0039445B" w:rsidRPr="00CF6021" w:rsidRDefault="00A6739D" w:rsidP="008824E1">
      <w:pPr>
        <w:pStyle w:val="Teksttreci20"/>
        <w:framePr w:w="8636" w:h="9577" w:hRule="exact" w:wrap="none" w:vAnchor="page" w:hAnchor="page" w:x="1496" w:y="5620"/>
        <w:shd w:val="clear" w:color="auto" w:fill="auto"/>
        <w:spacing w:after="0" w:line="220" w:lineRule="exact"/>
        <w:ind w:right="280"/>
        <w:jc w:val="both"/>
        <w:rPr>
          <w:sz w:val="22"/>
          <w:szCs w:val="22"/>
        </w:rPr>
      </w:pPr>
      <w:r w:rsidRPr="00CF6021">
        <w:rPr>
          <w:sz w:val="22"/>
          <w:szCs w:val="22"/>
        </w:rPr>
        <w:t>^Dokumentacja budowy - pozwolenie na budowę wraz z załączonym projek</w:t>
      </w:r>
      <w:r w:rsidR="000B2E69" w:rsidRPr="00CF6021">
        <w:rPr>
          <w:sz w:val="22"/>
          <w:szCs w:val="22"/>
        </w:rPr>
        <w:t xml:space="preserve">tem budowlanym, </w:t>
      </w:r>
      <w:r w:rsidRPr="00CF6021">
        <w:rPr>
          <w:sz w:val="22"/>
          <w:szCs w:val="22"/>
        </w:rPr>
        <w:t xml:space="preserve"> </w:t>
      </w:r>
      <w:r w:rsidR="000B2E69" w:rsidRPr="00CF6021">
        <w:rPr>
          <w:sz w:val="22"/>
          <w:szCs w:val="22"/>
        </w:rPr>
        <w:t>protokoły</w:t>
      </w:r>
      <w:r w:rsidRPr="00CF6021">
        <w:rPr>
          <w:sz w:val="22"/>
          <w:szCs w:val="22"/>
        </w:rPr>
        <w:t xml:space="preserve"> odbiorów częściowych i końcowych, w miarę potrzeby, rysunki i </w:t>
      </w:r>
      <w:r w:rsidR="000B2E69" w:rsidRPr="00CF6021">
        <w:rPr>
          <w:sz w:val="22"/>
          <w:szCs w:val="22"/>
        </w:rPr>
        <w:t>opisy służące realizacji zadania</w:t>
      </w:r>
      <w:r w:rsidRPr="00CF6021">
        <w:rPr>
          <w:sz w:val="22"/>
          <w:szCs w:val="22"/>
        </w:rPr>
        <w:t>, książka obmiarów.</w:t>
      </w:r>
    </w:p>
    <w:p w:rsidR="0039445B" w:rsidRPr="00CF6021" w:rsidRDefault="00A6739D" w:rsidP="00AC1FE0">
      <w:pPr>
        <w:pStyle w:val="Teksttreci20"/>
        <w:framePr w:w="8636" w:h="9577" w:hRule="exact" w:wrap="none" w:vAnchor="page" w:hAnchor="page" w:x="1496" w:y="5620"/>
        <w:shd w:val="clear" w:color="auto" w:fill="auto"/>
        <w:spacing w:after="0" w:line="220" w:lineRule="exact"/>
        <w:ind w:right="280"/>
        <w:jc w:val="both"/>
        <w:rPr>
          <w:sz w:val="22"/>
          <w:szCs w:val="22"/>
        </w:rPr>
      </w:pPr>
      <w:r w:rsidRPr="00CF6021">
        <w:rPr>
          <w:sz w:val="22"/>
          <w:szCs w:val="22"/>
        </w:rPr>
        <w:t>*Dokumentacja powykonawcza - dokumentacja budowy z naniesionymi zmianami dokonanymi w toku wykonywania robót.</w:t>
      </w:r>
    </w:p>
    <w:p w:rsidR="0039445B" w:rsidRPr="00CF6021" w:rsidRDefault="00A6739D" w:rsidP="008D544E">
      <w:pPr>
        <w:pStyle w:val="Teksttreci20"/>
        <w:framePr w:w="8636" w:h="9577" w:hRule="exact" w:wrap="none" w:vAnchor="page" w:hAnchor="page" w:x="1496" w:y="5620"/>
        <w:shd w:val="clear" w:color="auto" w:fill="auto"/>
        <w:spacing w:after="0" w:line="220" w:lineRule="exact"/>
        <w:ind w:right="280"/>
        <w:rPr>
          <w:sz w:val="22"/>
          <w:szCs w:val="22"/>
        </w:rPr>
      </w:pPr>
      <w:r w:rsidRPr="00CF6021">
        <w:rPr>
          <w:sz w:val="22"/>
          <w:szCs w:val="22"/>
        </w:rPr>
        <w:t>^Aprobata techniczna - pozytywna ocena techniczna wyrobu, stwierdzająca jego przydatność do stosowania w budownictwie.</w:t>
      </w:r>
    </w:p>
    <w:p w:rsidR="0039445B" w:rsidRPr="00CF6021" w:rsidRDefault="00A6739D" w:rsidP="008D544E">
      <w:pPr>
        <w:pStyle w:val="Teksttreci20"/>
        <w:framePr w:w="8636" w:h="9577" w:hRule="exact" w:wrap="none" w:vAnchor="page" w:hAnchor="page" w:x="1496" w:y="5620"/>
        <w:shd w:val="clear" w:color="auto" w:fill="auto"/>
        <w:spacing w:after="0" w:line="220" w:lineRule="exact"/>
        <w:ind w:right="280"/>
        <w:jc w:val="both"/>
        <w:rPr>
          <w:rFonts w:ascii="Arial" w:hAnsi="Arial" w:cs="Arial"/>
          <w:sz w:val="22"/>
          <w:szCs w:val="22"/>
        </w:rPr>
      </w:pPr>
      <w:r w:rsidRPr="00CF6021">
        <w:rPr>
          <w:sz w:val="22"/>
          <w:szCs w:val="22"/>
        </w:rPr>
        <w:t xml:space="preserve">*Dziennik budowy - dziennik wydany przez właściwy organ </w:t>
      </w:r>
      <w:r w:rsidR="000B2E69" w:rsidRPr="00CF6021">
        <w:rPr>
          <w:sz w:val="22"/>
          <w:szCs w:val="22"/>
        </w:rPr>
        <w:t>lub założony przez</w:t>
      </w:r>
      <w:r w:rsidR="000B2E69" w:rsidRPr="00CF6021">
        <w:rPr>
          <w:rFonts w:ascii="Arial" w:hAnsi="Arial" w:cs="Arial"/>
          <w:sz w:val="22"/>
          <w:szCs w:val="22"/>
        </w:rPr>
        <w:t xml:space="preserve"> </w:t>
      </w:r>
      <w:r w:rsidR="000B2E69" w:rsidRPr="00CF6021">
        <w:rPr>
          <w:sz w:val="22"/>
          <w:szCs w:val="22"/>
        </w:rPr>
        <w:t xml:space="preserve">Inwestora </w:t>
      </w:r>
      <w:r w:rsidRPr="00CF6021">
        <w:rPr>
          <w:rFonts w:ascii="Arial" w:hAnsi="Arial" w:cs="Arial"/>
          <w:sz w:val="22"/>
          <w:szCs w:val="22"/>
        </w:rPr>
        <w:t>zgodnie z obowiązującymi przepisami, stanowiący urzędowy dokument przebiegu robót budowlanych oraz zdarzeń i okoliczności zachodzących w czasie wykonywania robót.</w:t>
      </w:r>
    </w:p>
    <w:p w:rsidR="0039445B" w:rsidRDefault="0039445B">
      <w:pPr>
        <w:rPr>
          <w:sz w:val="2"/>
          <w:szCs w:val="2"/>
        </w:rPr>
        <w:sectPr w:rsidR="0039445B">
          <w:pgSz w:w="11900" w:h="16840"/>
          <w:pgMar w:top="360" w:right="360" w:bottom="360" w:left="360" w:header="0" w:footer="3" w:gutter="0"/>
          <w:cols w:space="720"/>
          <w:noEndnote/>
          <w:docGrid w:linePitch="360"/>
        </w:sectPr>
      </w:pPr>
    </w:p>
    <w:p w:rsidR="0039445B" w:rsidRPr="009C5B29" w:rsidRDefault="00A6739D" w:rsidP="008824E1">
      <w:pPr>
        <w:pStyle w:val="Teksttreci20"/>
        <w:framePr w:w="8622" w:h="14461" w:hRule="exact" w:wrap="none" w:vAnchor="page" w:hAnchor="page" w:x="1597" w:y="1897"/>
        <w:shd w:val="clear" w:color="auto" w:fill="auto"/>
        <w:spacing w:after="0" w:line="209" w:lineRule="exact"/>
        <w:ind w:right="240"/>
        <w:jc w:val="both"/>
        <w:rPr>
          <w:sz w:val="22"/>
          <w:szCs w:val="22"/>
        </w:rPr>
      </w:pPr>
      <w:r>
        <w:lastRenderedPageBreak/>
        <w:t>*</w:t>
      </w:r>
      <w:r w:rsidR="008B4A52">
        <w:rPr>
          <w:sz w:val="22"/>
          <w:szCs w:val="22"/>
        </w:rPr>
        <w:t>Kierownik budowy-</w:t>
      </w:r>
      <w:r w:rsidRPr="009C5B29">
        <w:rPr>
          <w:sz w:val="22"/>
          <w:szCs w:val="22"/>
        </w:rPr>
        <w:t>osoba wyznaczona przez Wykonawcę robót, upoważniona do kierowania robotami i do występowania w jego imieniu w sprawach realizacji kontraktu, ponosząca ustawową odpowiedzialność za prowadzoną budowę,</w:t>
      </w:r>
    </w:p>
    <w:p w:rsidR="0039445B" w:rsidRPr="009C5B29" w:rsidRDefault="00A6739D" w:rsidP="008824E1">
      <w:pPr>
        <w:pStyle w:val="Teksttreci20"/>
        <w:framePr w:w="8622" w:h="14461" w:hRule="exact" w:wrap="none" w:vAnchor="page" w:hAnchor="page" w:x="1597" w:y="1897"/>
        <w:shd w:val="clear" w:color="auto" w:fill="auto"/>
        <w:spacing w:after="0" w:line="220" w:lineRule="exact"/>
        <w:ind w:right="240"/>
        <w:jc w:val="both"/>
        <w:rPr>
          <w:sz w:val="22"/>
          <w:szCs w:val="22"/>
        </w:rPr>
      </w:pPr>
      <w:r w:rsidRPr="009C5B29">
        <w:rPr>
          <w:sz w:val="22"/>
          <w:szCs w:val="22"/>
        </w:rPr>
        <w:t>*Inspektor Nadzoru - kompetentny, niezależny organ nadzorczy, którego zadaniem jest weryfikacja prawidłowości wykonywanych robót budowlanych i zgodności ich ze specyfikacjami technicznymi oraz Dokumentacją Projektową.</w:t>
      </w:r>
    </w:p>
    <w:p w:rsidR="0039445B" w:rsidRPr="009C5B29" w:rsidRDefault="00A6739D" w:rsidP="008824E1">
      <w:pPr>
        <w:pStyle w:val="Teksttreci20"/>
        <w:framePr w:w="8622" w:h="14461" w:hRule="exact" w:wrap="none" w:vAnchor="page" w:hAnchor="page" w:x="1597" w:y="1897"/>
        <w:shd w:val="clear" w:color="auto" w:fill="auto"/>
        <w:spacing w:after="0" w:line="220" w:lineRule="exact"/>
        <w:jc w:val="both"/>
        <w:rPr>
          <w:sz w:val="22"/>
          <w:szCs w:val="22"/>
        </w:rPr>
      </w:pPr>
      <w:r w:rsidRPr="009C5B29">
        <w:rPr>
          <w:sz w:val="22"/>
          <w:szCs w:val="22"/>
        </w:rPr>
        <w:t>*Projektant — uprawniona osoba prawna lub fizyczna będąca autorem dokumentacji projektowej,</w:t>
      </w:r>
    </w:p>
    <w:p w:rsidR="0039445B" w:rsidRPr="009C5B29" w:rsidRDefault="00A6739D" w:rsidP="00AC1FE0">
      <w:pPr>
        <w:pStyle w:val="Teksttreci20"/>
        <w:framePr w:w="8622" w:h="14461" w:hRule="exact" w:wrap="none" w:vAnchor="page" w:hAnchor="page" w:x="1597" w:y="1897"/>
        <w:shd w:val="clear" w:color="auto" w:fill="auto"/>
        <w:spacing w:after="0" w:line="220" w:lineRule="exact"/>
        <w:jc w:val="both"/>
        <w:rPr>
          <w:sz w:val="22"/>
          <w:szCs w:val="22"/>
        </w:rPr>
      </w:pPr>
      <w:r w:rsidRPr="009C5B29">
        <w:rPr>
          <w:sz w:val="22"/>
          <w:szCs w:val="22"/>
        </w:rPr>
        <w:t>^Polskie Standardy, Polskie Prawo, Polskie Przepisy, Polskie Normy - odniesienie w tekście do Polskich Przepisów Prawa, Ustaw, Rozporządzeń, Zarządzeń lub Norm będzie rozumiane jako konieczność uzyskania zgodności ze wszystkimi Polskimi Przepisami Prawa, Ustawami, Zarządzeniami i Normami razem, właściwym dla danego zagadnienia.</w:t>
      </w:r>
    </w:p>
    <w:p w:rsidR="0039445B" w:rsidRPr="009C5B29" w:rsidRDefault="00A6739D" w:rsidP="008824E1">
      <w:pPr>
        <w:pStyle w:val="Nagwek80"/>
        <w:framePr w:w="8622" w:h="14461" w:hRule="exact" w:wrap="none" w:vAnchor="page" w:hAnchor="page" w:x="1597" w:y="1897"/>
        <w:numPr>
          <w:ilvl w:val="1"/>
          <w:numId w:val="1"/>
        </w:numPr>
        <w:shd w:val="clear" w:color="auto" w:fill="auto"/>
        <w:tabs>
          <w:tab w:val="left" w:pos="422"/>
        </w:tabs>
        <w:spacing w:line="220" w:lineRule="exact"/>
        <w:rPr>
          <w:sz w:val="22"/>
          <w:szCs w:val="22"/>
        </w:rPr>
      </w:pPr>
      <w:bookmarkStart w:id="10" w:name="bookmark9"/>
      <w:r w:rsidRPr="009C5B29">
        <w:rPr>
          <w:sz w:val="22"/>
          <w:szCs w:val="22"/>
        </w:rPr>
        <w:t>Ochrona przeciwpożarowa</w:t>
      </w:r>
      <w:bookmarkEnd w:id="10"/>
    </w:p>
    <w:p w:rsidR="0039445B" w:rsidRPr="009C5B29" w:rsidRDefault="00A6739D" w:rsidP="008824E1">
      <w:pPr>
        <w:pStyle w:val="Teksttreci20"/>
        <w:framePr w:w="8622" w:h="14461" w:hRule="exact" w:wrap="none" w:vAnchor="page" w:hAnchor="page" w:x="1597" w:y="1897"/>
        <w:shd w:val="clear" w:color="auto" w:fill="auto"/>
        <w:spacing w:after="0" w:line="220" w:lineRule="exact"/>
        <w:jc w:val="both"/>
        <w:rPr>
          <w:sz w:val="22"/>
          <w:szCs w:val="22"/>
        </w:rPr>
      </w:pPr>
      <w:r w:rsidRPr="009C5B29">
        <w:rPr>
          <w:sz w:val="22"/>
          <w:szCs w:val="22"/>
        </w:rPr>
        <w:t>Wykonawca będzie przestrzegać przepisy ochrony przeciwpożarowej.</w:t>
      </w:r>
    </w:p>
    <w:p w:rsidR="0039445B" w:rsidRPr="009C5B29" w:rsidRDefault="00A6739D" w:rsidP="00AC1FE0">
      <w:pPr>
        <w:pStyle w:val="Teksttreci20"/>
        <w:framePr w:w="8622" w:h="14461" w:hRule="exact" w:wrap="none" w:vAnchor="page" w:hAnchor="page" w:x="1597" w:y="1897"/>
        <w:shd w:val="clear" w:color="auto" w:fill="auto"/>
        <w:spacing w:after="0" w:line="220" w:lineRule="exact"/>
        <w:jc w:val="both"/>
        <w:rPr>
          <w:sz w:val="22"/>
          <w:szCs w:val="22"/>
        </w:rPr>
      </w:pPr>
      <w:r w:rsidRPr="009C5B29">
        <w:rPr>
          <w:sz w:val="22"/>
          <w:szCs w:val="22"/>
        </w:rPr>
        <w:t xml:space="preserve">Materiały łatwo palne będą składowane w sposób zgodny z odpowiednimi przepisami i </w:t>
      </w:r>
      <w:r w:rsidR="000B2E69" w:rsidRPr="009C5B29">
        <w:rPr>
          <w:sz w:val="22"/>
          <w:szCs w:val="22"/>
        </w:rPr>
        <w:t xml:space="preserve">będą </w:t>
      </w:r>
      <w:r w:rsidRPr="009C5B29">
        <w:rPr>
          <w:sz w:val="22"/>
          <w:szCs w:val="22"/>
        </w:rPr>
        <w:t>zabezpieczone przed dostępem osób trzecich.</w:t>
      </w:r>
    </w:p>
    <w:p w:rsidR="0039445B" w:rsidRPr="009C5B29" w:rsidRDefault="00A6739D" w:rsidP="00AC1FE0">
      <w:pPr>
        <w:pStyle w:val="Teksttreci20"/>
        <w:framePr w:w="8622" w:h="14461" w:hRule="exact" w:wrap="none" w:vAnchor="page" w:hAnchor="page" w:x="1597" w:y="1897"/>
        <w:shd w:val="clear" w:color="auto" w:fill="auto"/>
        <w:spacing w:after="0" w:line="220" w:lineRule="exact"/>
        <w:jc w:val="both"/>
        <w:rPr>
          <w:sz w:val="22"/>
          <w:szCs w:val="22"/>
        </w:rPr>
      </w:pPr>
      <w:r w:rsidRPr="009C5B29">
        <w:rPr>
          <w:sz w:val="22"/>
          <w:szCs w:val="22"/>
        </w:rPr>
        <w:t>Wykonawca będzie odpowiedzialny za wszelkie straty spowodowane pożarem wywołanym jako rezultat realizacji robót albo przez personel wykonawcy.</w:t>
      </w:r>
    </w:p>
    <w:p w:rsidR="0039445B" w:rsidRPr="009C5B29" w:rsidRDefault="00A6739D" w:rsidP="008824E1">
      <w:pPr>
        <w:pStyle w:val="Nagwek80"/>
        <w:framePr w:w="8622" w:h="14461" w:hRule="exact" w:wrap="none" w:vAnchor="page" w:hAnchor="page" w:x="1597" w:y="1897"/>
        <w:numPr>
          <w:ilvl w:val="1"/>
          <w:numId w:val="1"/>
        </w:numPr>
        <w:shd w:val="clear" w:color="auto" w:fill="auto"/>
        <w:tabs>
          <w:tab w:val="left" w:pos="422"/>
        </w:tabs>
        <w:spacing w:line="220" w:lineRule="exact"/>
        <w:rPr>
          <w:sz w:val="22"/>
          <w:szCs w:val="22"/>
        </w:rPr>
      </w:pPr>
      <w:bookmarkStart w:id="11" w:name="bookmark10"/>
      <w:r w:rsidRPr="009C5B29">
        <w:rPr>
          <w:sz w:val="22"/>
          <w:szCs w:val="22"/>
        </w:rPr>
        <w:t>Bezpieczeństwo i higieny pracy</w:t>
      </w:r>
      <w:bookmarkEnd w:id="11"/>
    </w:p>
    <w:p w:rsidR="0039445B" w:rsidRPr="009C5B29" w:rsidRDefault="00A6739D" w:rsidP="00AC1FE0">
      <w:pPr>
        <w:pStyle w:val="Teksttreci20"/>
        <w:framePr w:w="8622" w:h="14461" w:hRule="exact" w:wrap="none" w:vAnchor="page" w:hAnchor="page" w:x="1597" w:y="1897"/>
        <w:shd w:val="clear" w:color="auto" w:fill="auto"/>
        <w:spacing w:after="0" w:line="220" w:lineRule="exact"/>
        <w:jc w:val="both"/>
        <w:rPr>
          <w:sz w:val="22"/>
          <w:szCs w:val="22"/>
        </w:rPr>
      </w:pPr>
      <w:r w:rsidRPr="009C5B29">
        <w:rPr>
          <w:sz w:val="22"/>
          <w:szCs w:val="22"/>
        </w:rPr>
        <w:t>Podczas realizacji robót wykonawca będzie przestrzegać przepisów dotyczących bezpieczeństwa i higieny pracy. W szczególności wykonawca ma obowiązek zadbać, aby personel nie wykonywał pracy w warunkach niebezpiecznych, szkodliwych dla zdrowia oraz nie spełniających odpowiednich wymagań sanitarnych. Wykonawca zapewni i będzie utrzymywał wszystkie urządzenia zabezpieczające, socjalne oraz sprzęt i odpowiednią odzież dla ochrony życia i zdrowia osób zatrudnionych na budowie.</w:t>
      </w:r>
    </w:p>
    <w:p w:rsidR="0039445B" w:rsidRPr="009C5B29" w:rsidRDefault="00A6739D" w:rsidP="008824E1">
      <w:pPr>
        <w:pStyle w:val="Teksttreci20"/>
        <w:framePr w:w="8622" w:h="14461" w:hRule="exact" w:wrap="none" w:vAnchor="page" w:hAnchor="page" w:x="1597" w:y="1897"/>
        <w:shd w:val="clear" w:color="auto" w:fill="auto"/>
        <w:spacing w:after="0" w:line="220" w:lineRule="exact"/>
        <w:jc w:val="both"/>
        <w:rPr>
          <w:sz w:val="22"/>
          <w:szCs w:val="22"/>
        </w:rPr>
      </w:pPr>
      <w:r w:rsidRPr="009C5B29">
        <w:rPr>
          <w:sz w:val="22"/>
          <w:szCs w:val="22"/>
        </w:rPr>
        <w:t>Uznaje się że wszystkie koszty związane z wypełnieniem wymagań określonych powyżej nie podlegają odrębnej zapłacie i są uwzględnione w cenie umownej.</w:t>
      </w:r>
    </w:p>
    <w:p w:rsidR="0039445B" w:rsidRPr="009C5B29" w:rsidRDefault="00A6739D" w:rsidP="008824E1">
      <w:pPr>
        <w:pStyle w:val="Nagwek80"/>
        <w:framePr w:w="8622" w:h="14461" w:hRule="exact" w:wrap="none" w:vAnchor="page" w:hAnchor="page" w:x="1597" w:y="1897"/>
        <w:numPr>
          <w:ilvl w:val="1"/>
          <w:numId w:val="1"/>
        </w:numPr>
        <w:shd w:val="clear" w:color="auto" w:fill="auto"/>
        <w:tabs>
          <w:tab w:val="left" w:pos="422"/>
        </w:tabs>
        <w:spacing w:line="220" w:lineRule="exact"/>
        <w:rPr>
          <w:sz w:val="22"/>
          <w:szCs w:val="22"/>
        </w:rPr>
      </w:pPr>
      <w:bookmarkStart w:id="12" w:name="bookmark11"/>
      <w:r w:rsidRPr="009C5B29">
        <w:rPr>
          <w:sz w:val="22"/>
          <w:szCs w:val="22"/>
        </w:rPr>
        <w:t>Roboty towarzyszące i tymczasowe</w:t>
      </w:r>
      <w:bookmarkEnd w:id="12"/>
    </w:p>
    <w:p w:rsidR="0039445B" w:rsidRPr="009C5B29" w:rsidRDefault="00A6739D" w:rsidP="008824E1">
      <w:pPr>
        <w:pStyle w:val="Teksttreci20"/>
        <w:framePr w:w="8622" w:h="14461" w:hRule="exact" w:wrap="none" w:vAnchor="page" w:hAnchor="page" w:x="1597" w:y="1897"/>
        <w:shd w:val="clear" w:color="auto" w:fill="auto"/>
        <w:spacing w:after="0" w:line="220" w:lineRule="exact"/>
        <w:jc w:val="both"/>
        <w:rPr>
          <w:sz w:val="22"/>
          <w:szCs w:val="22"/>
        </w:rPr>
      </w:pPr>
      <w:r w:rsidRPr="009C5B29">
        <w:rPr>
          <w:sz w:val="22"/>
          <w:szCs w:val="22"/>
        </w:rPr>
        <w:t>Uznaje się że wszystkie prace tymczasowe i towarzyszące, możliwe do przewidzenia w momencie sporządzania oferty cenowej są wkalkulowane w cenę jednostkową lub kwotę ryczałtową.</w:t>
      </w:r>
    </w:p>
    <w:p w:rsidR="0039445B" w:rsidRPr="009C5B29" w:rsidRDefault="00A6739D" w:rsidP="008824E1">
      <w:pPr>
        <w:pStyle w:val="Nagwek80"/>
        <w:framePr w:w="8622" w:h="14461" w:hRule="exact" w:wrap="none" w:vAnchor="page" w:hAnchor="page" w:x="1597" w:y="1897"/>
        <w:numPr>
          <w:ilvl w:val="1"/>
          <w:numId w:val="1"/>
        </w:numPr>
        <w:shd w:val="clear" w:color="auto" w:fill="auto"/>
        <w:tabs>
          <w:tab w:val="left" w:pos="422"/>
        </w:tabs>
        <w:spacing w:line="220" w:lineRule="exact"/>
        <w:rPr>
          <w:sz w:val="22"/>
          <w:szCs w:val="22"/>
        </w:rPr>
      </w:pPr>
      <w:bookmarkStart w:id="13" w:name="bookmark12"/>
      <w:r w:rsidRPr="009C5B29">
        <w:rPr>
          <w:sz w:val="22"/>
          <w:szCs w:val="22"/>
        </w:rPr>
        <w:t>Zabezpieczenie interesów osób trzecich</w:t>
      </w:r>
      <w:bookmarkEnd w:id="13"/>
    </w:p>
    <w:p w:rsidR="0039445B" w:rsidRPr="009C5B29" w:rsidRDefault="00A6739D" w:rsidP="00AC1FE0">
      <w:pPr>
        <w:pStyle w:val="Teksttreci20"/>
        <w:framePr w:w="8622" w:h="14461" w:hRule="exact" w:wrap="none" w:vAnchor="page" w:hAnchor="page" w:x="1597" w:y="1897"/>
        <w:shd w:val="clear" w:color="auto" w:fill="auto"/>
        <w:spacing w:after="0" w:line="220" w:lineRule="exact"/>
        <w:jc w:val="both"/>
        <w:rPr>
          <w:sz w:val="22"/>
          <w:szCs w:val="22"/>
        </w:rPr>
      </w:pPr>
      <w:r w:rsidRPr="009C5B29">
        <w:rPr>
          <w:sz w:val="22"/>
          <w:szCs w:val="22"/>
        </w:rPr>
        <w:t>Do obowiązków Wykonawcy będzie należało zabezpieczenie terenu prac z tytułu szkód, które mogą zaistnieć w związku ze zdarzeniami losowymi, odpowiedzialności cywilnej oraz następstw nieszczęśliwych wypadków dotyczących pracowników i osób trzecich, które to wypadki mogą powstać w związku z prowadzonymi pracami.</w:t>
      </w:r>
    </w:p>
    <w:p w:rsidR="0039445B" w:rsidRPr="009C5B29" w:rsidRDefault="00A6739D" w:rsidP="008824E1">
      <w:pPr>
        <w:pStyle w:val="Nagwek80"/>
        <w:framePr w:w="8622" w:h="14461" w:hRule="exact" w:wrap="none" w:vAnchor="page" w:hAnchor="page" w:x="1597" w:y="1897"/>
        <w:numPr>
          <w:ilvl w:val="1"/>
          <w:numId w:val="1"/>
        </w:numPr>
        <w:shd w:val="clear" w:color="auto" w:fill="auto"/>
        <w:tabs>
          <w:tab w:val="left" w:pos="422"/>
        </w:tabs>
        <w:spacing w:line="220" w:lineRule="exact"/>
        <w:rPr>
          <w:sz w:val="22"/>
          <w:szCs w:val="22"/>
        </w:rPr>
      </w:pPr>
      <w:bookmarkStart w:id="14" w:name="bookmark13"/>
      <w:r w:rsidRPr="009C5B29">
        <w:rPr>
          <w:sz w:val="22"/>
          <w:szCs w:val="22"/>
        </w:rPr>
        <w:t>Zaplecze dla potrzeb Wykonawcy</w:t>
      </w:r>
      <w:bookmarkEnd w:id="14"/>
    </w:p>
    <w:p w:rsidR="0039445B" w:rsidRPr="009C5B29" w:rsidRDefault="00A6739D" w:rsidP="008824E1">
      <w:pPr>
        <w:pStyle w:val="Teksttreci20"/>
        <w:framePr w:w="8622" w:h="14461" w:hRule="exact" w:wrap="none" w:vAnchor="page" w:hAnchor="page" w:x="1597" w:y="1897"/>
        <w:shd w:val="clear" w:color="auto" w:fill="auto"/>
        <w:spacing w:after="0" w:line="220" w:lineRule="exact"/>
        <w:jc w:val="both"/>
        <w:rPr>
          <w:sz w:val="22"/>
          <w:szCs w:val="22"/>
        </w:rPr>
      </w:pPr>
      <w:r w:rsidRPr="009C5B29">
        <w:rPr>
          <w:sz w:val="22"/>
          <w:szCs w:val="22"/>
        </w:rPr>
        <w:t>Do obowiązków Zamawiającego będzie należało bezpłatne udostępnienie Wykonawcy w niezbędnym zakresie:</w:t>
      </w:r>
    </w:p>
    <w:p w:rsidR="0039445B" w:rsidRPr="009C5B29" w:rsidRDefault="00A6739D" w:rsidP="008824E1">
      <w:pPr>
        <w:pStyle w:val="Teksttreci20"/>
        <w:framePr w:w="8622" w:h="14461" w:hRule="exact" w:wrap="none" w:vAnchor="page" w:hAnchor="page" w:x="1597" w:y="1897"/>
        <w:numPr>
          <w:ilvl w:val="0"/>
          <w:numId w:val="2"/>
        </w:numPr>
        <w:shd w:val="clear" w:color="auto" w:fill="auto"/>
        <w:tabs>
          <w:tab w:val="left" w:pos="206"/>
        </w:tabs>
        <w:spacing w:after="0" w:line="220" w:lineRule="exact"/>
        <w:jc w:val="both"/>
        <w:rPr>
          <w:sz w:val="22"/>
          <w:szCs w:val="22"/>
        </w:rPr>
      </w:pPr>
      <w:r w:rsidRPr="009C5B29">
        <w:rPr>
          <w:sz w:val="22"/>
          <w:szCs w:val="22"/>
        </w:rPr>
        <w:t>pomieszczenia na cele socjalne,</w:t>
      </w:r>
    </w:p>
    <w:p w:rsidR="0039445B" w:rsidRPr="009C5B29" w:rsidRDefault="00A6739D" w:rsidP="008824E1">
      <w:pPr>
        <w:pStyle w:val="Teksttreci20"/>
        <w:framePr w:w="8622" w:h="14461" w:hRule="exact" w:wrap="none" w:vAnchor="page" w:hAnchor="page" w:x="1597" w:y="1897"/>
        <w:numPr>
          <w:ilvl w:val="0"/>
          <w:numId w:val="2"/>
        </w:numPr>
        <w:shd w:val="clear" w:color="auto" w:fill="auto"/>
        <w:tabs>
          <w:tab w:val="left" w:pos="206"/>
        </w:tabs>
        <w:spacing w:after="0" w:line="220" w:lineRule="exact"/>
        <w:jc w:val="both"/>
        <w:rPr>
          <w:sz w:val="22"/>
          <w:szCs w:val="22"/>
        </w:rPr>
      </w:pPr>
      <w:r w:rsidRPr="009C5B29">
        <w:rPr>
          <w:sz w:val="22"/>
          <w:szCs w:val="22"/>
        </w:rPr>
        <w:t>pomieszczenia magazynowego na materiały i narzędzia,</w:t>
      </w:r>
    </w:p>
    <w:p w:rsidR="0039445B" w:rsidRPr="009C5B29" w:rsidRDefault="00A6739D" w:rsidP="008824E1">
      <w:pPr>
        <w:pStyle w:val="Teksttreci20"/>
        <w:framePr w:w="8622" w:h="14461" w:hRule="exact" w:wrap="none" w:vAnchor="page" w:hAnchor="page" w:x="1597" w:y="1897"/>
        <w:numPr>
          <w:ilvl w:val="0"/>
          <w:numId w:val="2"/>
        </w:numPr>
        <w:shd w:val="clear" w:color="auto" w:fill="auto"/>
        <w:tabs>
          <w:tab w:val="left" w:pos="206"/>
        </w:tabs>
        <w:spacing w:after="0" w:line="220" w:lineRule="exact"/>
        <w:jc w:val="both"/>
        <w:rPr>
          <w:sz w:val="22"/>
          <w:szCs w:val="22"/>
        </w:rPr>
      </w:pPr>
      <w:r w:rsidRPr="009C5B29">
        <w:rPr>
          <w:sz w:val="22"/>
          <w:szCs w:val="22"/>
        </w:rPr>
        <w:t>dostępu do wody i energii elektrycznej.</w:t>
      </w:r>
    </w:p>
    <w:p w:rsidR="0039445B" w:rsidRPr="009C5B29" w:rsidRDefault="00A6739D">
      <w:pPr>
        <w:pStyle w:val="Nagwek80"/>
        <w:framePr w:w="8622" w:h="14461" w:hRule="exact" w:wrap="none" w:vAnchor="page" w:hAnchor="page" w:x="1597" w:y="1897"/>
        <w:numPr>
          <w:ilvl w:val="1"/>
          <w:numId w:val="1"/>
        </w:numPr>
        <w:shd w:val="clear" w:color="auto" w:fill="auto"/>
        <w:tabs>
          <w:tab w:val="left" w:pos="516"/>
        </w:tabs>
        <w:spacing w:line="220" w:lineRule="exact"/>
        <w:rPr>
          <w:sz w:val="22"/>
          <w:szCs w:val="22"/>
        </w:rPr>
      </w:pPr>
      <w:bookmarkStart w:id="15" w:name="bookmark14"/>
      <w:r w:rsidRPr="009C5B29">
        <w:rPr>
          <w:sz w:val="22"/>
          <w:szCs w:val="22"/>
        </w:rPr>
        <w:t>Ochrona środowiska</w:t>
      </w:r>
      <w:bookmarkEnd w:id="15"/>
    </w:p>
    <w:p w:rsidR="0039445B" w:rsidRPr="009C5B29" w:rsidRDefault="00A6739D" w:rsidP="00AC1FE0">
      <w:pPr>
        <w:pStyle w:val="Teksttreci20"/>
        <w:framePr w:w="8622" w:h="14461" w:hRule="exact" w:wrap="none" w:vAnchor="page" w:hAnchor="page" w:x="1597" w:y="1897"/>
        <w:shd w:val="clear" w:color="auto" w:fill="auto"/>
        <w:spacing w:after="180" w:line="220" w:lineRule="exact"/>
        <w:jc w:val="both"/>
        <w:rPr>
          <w:sz w:val="22"/>
          <w:szCs w:val="22"/>
        </w:rPr>
      </w:pPr>
      <w:r w:rsidRPr="009C5B29">
        <w:rPr>
          <w:sz w:val="22"/>
          <w:szCs w:val="22"/>
        </w:rPr>
        <w:t>Wykonawca ma obowiązek znać i stosować w czasie prowadzenia robót wszelkie przepisy dotyczące ochrony środowiska naturalnego. Stosując się do tych wymagań Wykonawca będzie miał szczególny wzgląd na: lokalizację baz materiałów, magazynów, składowisk; środki ostrożności i zabezpieczenie przed możliwością powstania pożaru, zanieczyszczeniem powietrza pyłami i gazami toksycznymi.</w:t>
      </w:r>
    </w:p>
    <w:p w:rsidR="0039445B" w:rsidRPr="009C5B29" w:rsidRDefault="00A6739D" w:rsidP="00B84CBD">
      <w:pPr>
        <w:pStyle w:val="Nagwek80"/>
        <w:framePr w:w="8622" w:h="14461" w:hRule="exact" w:wrap="none" w:vAnchor="page" w:hAnchor="page" w:x="1597" w:y="1897"/>
        <w:numPr>
          <w:ilvl w:val="0"/>
          <w:numId w:val="1"/>
        </w:numPr>
        <w:shd w:val="clear" w:color="auto" w:fill="auto"/>
        <w:tabs>
          <w:tab w:val="left" w:pos="293"/>
        </w:tabs>
        <w:spacing w:line="220" w:lineRule="exact"/>
        <w:rPr>
          <w:sz w:val="22"/>
          <w:szCs w:val="22"/>
        </w:rPr>
      </w:pPr>
      <w:bookmarkStart w:id="16" w:name="bookmark15"/>
      <w:r w:rsidRPr="009C5B29">
        <w:rPr>
          <w:sz w:val="22"/>
          <w:szCs w:val="22"/>
        </w:rPr>
        <w:t>MATERIAŁY</w:t>
      </w:r>
      <w:bookmarkEnd w:id="16"/>
    </w:p>
    <w:p w:rsidR="0039445B" w:rsidRPr="009C5B29" w:rsidRDefault="00A6739D" w:rsidP="008824E1">
      <w:pPr>
        <w:pStyle w:val="Teksttreci20"/>
        <w:framePr w:w="8622" w:h="14461" w:hRule="exact" w:wrap="none" w:vAnchor="page" w:hAnchor="page" w:x="1597" w:y="1897"/>
        <w:shd w:val="clear" w:color="auto" w:fill="auto"/>
        <w:spacing w:after="0" w:line="220" w:lineRule="exact"/>
        <w:jc w:val="both"/>
        <w:rPr>
          <w:sz w:val="22"/>
          <w:szCs w:val="22"/>
        </w:rPr>
      </w:pPr>
      <w:r w:rsidRPr="009C5B29">
        <w:rPr>
          <w:sz w:val="22"/>
          <w:szCs w:val="22"/>
        </w:rPr>
        <w:t>Wykonawca przedstawi Inspektorowi nadzoru szczegółowe informacje dotyczące,</w:t>
      </w:r>
    </w:p>
    <w:p w:rsidR="0039445B" w:rsidRPr="009C5B29" w:rsidRDefault="00A6739D" w:rsidP="00AC1FE0">
      <w:pPr>
        <w:pStyle w:val="Teksttreci20"/>
        <w:framePr w:w="8622" w:h="14461" w:hRule="exact" w:wrap="none" w:vAnchor="page" w:hAnchor="page" w:x="1597" w:y="1897"/>
        <w:shd w:val="clear" w:color="auto" w:fill="auto"/>
        <w:spacing w:after="0" w:line="220" w:lineRule="exact"/>
        <w:jc w:val="both"/>
        <w:rPr>
          <w:sz w:val="22"/>
          <w:szCs w:val="22"/>
        </w:rPr>
      </w:pPr>
      <w:r w:rsidRPr="009C5B29">
        <w:rPr>
          <w:sz w:val="22"/>
          <w:szCs w:val="22"/>
        </w:rPr>
        <w:t>zamawiania lub wykonywania materiałów przeznaczonych na wykonanie remontu w celu ich zatwierdzenia. Materiały budowlane powinny spełniać wymagania jakościowe określone Polskimi Normami, aprobatami technicznymi, o których mowa w Szczegółowych Specyfikacjach Technicznych (SST).</w:t>
      </w:r>
    </w:p>
    <w:p w:rsidR="0039445B" w:rsidRPr="009C5B29" w:rsidRDefault="00A6739D" w:rsidP="008824E1">
      <w:pPr>
        <w:pStyle w:val="Teksttreci20"/>
        <w:framePr w:w="8622" w:h="14461" w:hRule="exact" w:wrap="none" w:vAnchor="page" w:hAnchor="page" w:x="1597" w:y="1897"/>
        <w:shd w:val="clear" w:color="auto" w:fill="auto"/>
        <w:spacing w:after="0" w:line="220" w:lineRule="exact"/>
        <w:jc w:val="both"/>
        <w:rPr>
          <w:sz w:val="22"/>
          <w:szCs w:val="22"/>
        </w:rPr>
      </w:pPr>
      <w:r w:rsidRPr="009C5B29">
        <w:rPr>
          <w:sz w:val="22"/>
          <w:szCs w:val="22"/>
        </w:rPr>
        <w:t>Materiały nie odpowiadające wymaganiom zostaną przez wykonawcę wywiezione z terenu budowy.</w:t>
      </w:r>
    </w:p>
    <w:p w:rsidR="0039445B" w:rsidRPr="009C5B29" w:rsidRDefault="00A6739D" w:rsidP="008824E1">
      <w:pPr>
        <w:pStyle w:val="Teksttreci20"/>
        <w:framePr w:w="8622" w:h="14461" w:hRule="exact" w:wrap="none" w:vAnchor="page" w:hAnchor="page" w:x="1597" w:y="1897"/>
        <w:shd w:val="clear" w:color="auto" w:fill="auto"/>
        <w:spacing w:after="180" w:line="220" w:lineRule="exact"/>
        <w:jc w:val="both"/>
        <w:rPr>
          <w:sz w:val="22"/>
          <w:szCs w:val="22"/>
        </w:rPr>
      </w:pPr>
      <w:r w:rsidRPr="009C5B29">
        <w:rPr>
          <w:sz w:val="22"/>
          <w:szCs w:val="22"/>
        </w:rPr>
        <w:t>Każdy rodzaj robót, w którym znajdują się nie zbadane i nie zaakceptowane materiały, wykonawca wykonuje na własne ryzyko, licząc się z jego nie przyjęciem i niezapłaceniem.</w:t>
      </w:r>
    </w:p>
    <w:p w:rsidR="0039445B" w:rsidRPr="009C5B29" w:rsidRDefault="00A6739D" w:rsidP="008824E1">
      <w:pPr>
        <w:pStyle w:val="Nagwek80"/>
        <w:framePr w:w="8622" w:h="14461" w:hRule="exact" w:wrap="none" w:vAnchor="page" w:hAnchor="page" w:x="1597" w:y="1897"/>
        <w:numPr>
          <w:ilvl w:val="0"/>
          <w:numId w:val="1"/>
        </w:numPr>
        <w:shd w:val="clear" w:color="auto" w:fill="auto"/>
        <w:tabs>
          <w:tab w:val="left" w:pos="293"/>
        </w:tabs>
        <w:spacing w:line="220" w:lineRule="exact"/>
        <w:rPr>
          <w:sz w:val="22"/>
          <w:szCs w:val="22"/>
        </w:rPr>
      </w:pPr>
      <w:bookmarkStart w:id="17" w:name="bookmark16"/>
      <w:r w:rsidRPr="009C5B29">
        <w:rPr>
          <w:sz w:val="22"/>
          <w:szCs w:val="22"/>
        </w:rPr>
        <w:t>SPRZĘT</w:t>
      </w:r>
      <w:bookmarkEnd w:id="17"/>
    </w:p>
    <w:p w:rsidR="0039445B" w:rsidRPr="009C5B29" w:rsidRDefault="00A6739D" w:rsidP="00AC1FE0">
      <w:pPr>
        <w:pStyle w:val="Teksttreci20"/>
        <w:framePr w:w="8622" w:h="14461" w:hRule="exact" w:wrap="none" w:vAnchor="page" w:hAnchor="page" w:x="1597" w:y="1897"/>
        <w:shd w:val="clear" w:color="auto" w:fill="auto"/>
        <w:spacing w:after="0" w:line="220" w:lineRule="exact"/>
        <w:jc w:val="both"/>
        <w:rPr>
          <w:sz w:val="22"/>
          <w:szCs w:val="22"/>
        </w:rPr>
      </w:pPr>
      <w:r w:rsidRPr="009C5B29">
        <w:rPr>
          <w:sz w:val="22"/>
          <w:szCs w:val="22"/>
        </w:rPr>
        <w:t>Wykonawca zobowiązany jest do używania tylko takiego sprzętu, który nie spowoduje niekorzystnego wpływu na jakość wykonanych robót.</w:t>
      </w:r>
    </w:p>
    <w:p w:rsidR="0039445B" w:rsidRPr="009C5B29" w:rsidRDefault="00A6739D" w:rsidP="00AC1FE0">
      <w:pPr>
        <w:pStyle w:val="Teksttreci20"/>
        <w:framePr w:w="8622" w:h="14461" w:hRule="exact" w:wrap="none" w:vAnchor="page" w:hAnchor="page" w:x="1597" w:y="1897"/>
        <w:shd w:val="clear" w:color="auto" w:fill="auto"/>
        <w:spacing w:after="0" w:line="220" w:lineRule="exact"/>
        <w:jc w:val="both"/>
        <w:rPr>
          <w:sz w:val="22"/>
          <w:szCs w:val="22"/>
        </w:rPr>
      </w:pPr>
      <w:r w:rsidRPr="009C5B29">
        <w:rPr>
          <w:sz w:val="22"/>
          <w:szCs w:val="22"/>
        </w:rPr>
        <w:t>Sprzęt będący własnością Wykonawcy lub wynajęty do wykonania robót ma być utrzymany w dobrym stanie i gotowości do pracy. Powinien on być zgodny z normami środowiska i przepisami dotyczącymi jego użytkowania.</w:t>
      </w:r>
    </w:p>
    <w:p w:rsidR="0039445B" w:rsidRPr="009C5B29" w:rsidRDefault="0039445B">
      <w:pPr>
        <w:rPr>
          <w:sz w:val="22"/>
          <w:szCs w:val="22"/>
        </w:rPr>
        <w:sectPr w:rsidR="0039445B" w:rsidRPr="009C5B29">
          <w:pgSz w:w="11900" w:h="16840"/>
          <w:pgMar w:top="360" w:right="360" w:bottom="360" w:left="360" w:header="0" w:footer="3" w:gutter="0"/>
          <w:cols w:space="720"/>
          <w:noEndnote/>
          <w:docGrid w:linePitch="360"/>
        </w:sectPr>
      </w:pPr>
    </w:p>
    <w:p w:rsidR="00B84CBD" w:rsidRPr="00B84CBD" w:rsidRDefault="00B84CBD" w:rsidP="00AC1FE0">
      <w:pPr>
        <w:pStyle w:val="Teksttreci20"/>
        <w:framePr w:w="8572" w:h="14473" w:hRule="exact" w:wrap="none" w:vAnchor="page" w:hAnchor="page" w:x="1573" w:y="1676"/>
        <w:shd w:val="clear" w:color="auto" w:fill="auto"/>
        <w:spacing w:after="0" w:line="216" w:lineRule="exact"/>
        <w:rPr>
          <w:b/>
          <w:sz w:val="22"/>
          <w:szCs w:val="22"/>
        </w:rPr>
      </w:pPr>
      <w:r w:rsidRPr="00B84CBD">
        <w:rPr>
          <w:b/>
          <w:sz w:val="22"/>
          <w:szCs w:val="22"/>
        </w:rPr>
        <w:lastRenderedPageBreak/>
        <w:t>4. TRANSPORT</w:t>
      </w:r>
    </w:p>
    <w:p w:rsidR="00B84CBD" w:rsidRDefault="00B84CBD" w:rsidP="00AC1FE0">
      <w:pPr>
        <w:pStyle w:val="Teksttreci20"/>
        <w:framePr w:w="8572" w:h="14473" w:hRule="exact" w:wrap="none" w:vAnchor="page" w:hAnchor="page" w:x="1573" w:y="1676"/>
        <w:shd w:val="clear" w:color="auto" w:fill="auto"/>
        <w:spacing w:after="0" w:line="216" w:lineRule="exact"/>
      </w:pPr>
    </w:p>
    <w:p w:rsidR="0039445B" w:rsidRPr="00B84CBD" w:rsidRDefault="00A6739D" w:rsidP="00AC1FE0">
      <w:pPr>
        <w:pStyle w:val="Teksttreci20"/>
        <w:framePr w:w="8572" w:h="14473" w:hRule="exact" w:wrap="none" w:vAnchor="page" w:hAnchor="page" w:x="1573" w:y="1676"/>
        <w:shd w:val="clear" w:color="auto" w:fill="auto"/>
        <w:spacing w:after="0" w:line="216" w:lineRule="exact"/>
        <w:jc w:val="both"/>
        <w:rPr>
          <w:sz w:val="22"/>
          <w:szCs w:val="22"/>
        </w:rPr>
      </w:pPr>
      <w:r w:rsidRPr="00B84CBD">
        <w:rPr>
          <w:sz w:val="22"/>
          <w:szCs w:val="22"/>
        </w:rPr>
        <w:t>Wykonawca jest zobowiązany do stosowania tylko takich środków transportu które nie wpłyną niekorzystnie na jakość wykonywanych robót i właściwości przewożonych materiałów.</w:t>
      </w:r>
    </w:p>
    <w:p w:rsidR="0039445B" w:rsidRPr="00B84CBD" w:rsidRDefault="00A6739D" w:rsidP="00AC1FE0">
      <w:pPr>
        <w:pStyle w:val="Teksttreci20"/>
        <w:framePr w:w="8572" w:h="14473" w:hRule="exact" w:wrap="none" w:vAnchor="page" w:hAnchor="page" w:x="1573" w:y="1676"/>
        <w:shd w:val="clear" w:color="auto" w:fill="auto"/>
        <w:spacing w:after="177" w:line="216" w:lineRule="exact"/>
        <w:jc w:val="both"/>
        <w:rPr>
          <w:sz w:val="22"/>
          <w:szCs w:val="22"/>
        </w:rPr>
      </w:pPr>
      <w:r w:rsidRPr="00B84CBD">
        <w:rPr>
          <w:sz w:val="22"/>
          <w:szCs w:val="22"/>
        </w:rPr>
        <w:t>Wykonawca będzie usuwać na bieżąco, na własny koszt, wszelkie zanieczyszczenia spowodowane jego pojazdami na drogach publicznych oraz dojazdach do terenu budowy.</w:t>
      </w:r>
    </w:p>
    <w:p w:rsidR="0039445B" w:rsidRPr="00B84CBD" w:rsidRDefault="00B84CBD" w:rsidP="00AC1FE0">
      <w:pPr>
        <w:pStyle w:val="Nagwek80"/>
        <w:framePr w:w="8572" w:h="14473" w:hRule="exact" w:wrap="none" w:vAnchor="page" w:hAnchor="page" w:x="1573" w:y="1676"/>
        <w:shd w:val="clear" w:color="auto" w:fill="auto"/>
        <w:tabs>
          <w:tab w:val="left" w:pos="293"/>
        </w:tabs>
        <w:spacing w:line="220" w:lineRule="exact"/>
        <w:rPr>
          <w:sz w:val="22"/>
          <w:szCs w:val="22"/>
        </w:rPr>
      </w:pPr>
      <w:bookmarkStart w:id="18" w:name="bookmark18"/>
      <w:r>
        <w:rPr>
          <w:sz w:val="22"/>
          <w:szCs w:val="22"/>
        </w:rPr>
        <w:t>5.</w:t>
      </w:r>
      <w:r w:rsidR="00A6739D" w:rsidRPr="00B84CBD">
        <w:rPr>
          <w:sz w:val="22"/>
          <w:szCs w:val="22"/>
        </w:rPr>
        <w:t>WYKONANIE ROBÓT</w:t>
      </w:r>
      <w:bookmarkEnd w:id="18"/>
    </w:p>
    <w:p w:rsidR="0039445B" w:rsidRPr="00B84CBD" w:rsidRDefault="00A6739D" w:rsidP="00AC1FE0">
      <w:pPr>
        <w:pStyle w:val="Teksttreci20"/>
        <w:framePr w:w="8572" w:h="14473" w:hRule="exact" w:wrap="none" w:vAnchor="page" w:hAnchor="page" w:x="1573" w:y="1676"/>
        <w:shd w:val="clear" w:color="auto" w:fill="auto"/>
        <w:spacing w:after="0" w:line="220" w:lineRule="exact"/>
        <w:jc w:val="both"/>
        <w:rPr>
          <w:sz w:val="22"/>
          <w:szCs w:val="22"/>
        </w:rPr>
      </w:pPr>
      <w:r w:rsidRPr="00B84CBD">
        <w:rPr>
          <w:sz w:val="22"/>
          <w:szCs w:val="22"/>
        </w:rPr>
        <w:t>Wykonawca jest odpowiedzialny za prowadzenie robót zgodnie z Umową oraz za jakość zastosowanych materiałów i wykonanych robót.</w:t>
      </w:r>
    </w:p>
    <w:p w:rsidR="0039445B" w:rsidRPr="00B84CBD" w:rsidRDefault="00A6739D" w:rsidP="00AC1FE0">
      <w:pPr>
        <w:pStyle w:val="Teksttreci20"/>
        <w:framePr w:w="8572" w:h="14473" w:hRule="exact" w:wrap="none" w:vAnchor="page" w:hAnchor="page" w:x="1573" w:y="1676"/>
        <w:shd w:val="clear" w:color="auto" w:fill="auto"/>
        <w:spacing w:after="180" w:line="220" w:lineRule="exact"/>
        <w:jc w:val="both"/>
        <w:rPr>
          <w:sz w:val="22"/>
          <w:szCs w:val="22"/>
        </w:rPr>
      </w:pPr>
      <w:r w:rsidRPr="00B84CBD">
        <w:rPr>
          <w:sz w:val="22"/>
          <w:szCs w:val="22"/>
        </w:rPr>
        <w:t>Decyzje inspektora nadzoru inwestorskiego dotyczące akceptacji lub odrzucenia materiałów i elementów robót będą oparte na wymaganiach sformułowanych w Umowie, a także w normach , aprobatach technicznych i wytycznych. Polecenia inspektora nadzoru inwestorskiego będą wykonywane nie później niż w czasie przez niego wyznaczonym, po ich otrzymaniu przez wykonawcę, pod groźbą zatrzymania robót. Skutki finansowe z tego tytułu ponosi wykonawca.</w:t>
      </w:r>
    </w:p>
    <w:p w:rsidR="0039445B" w:rsidRPr="00B84CBD" w:rsidRDefault="00B84CBD" w:rsidP="00AC1FE0">
      <w:pPr>
        <w:pStyle w:val="Nagwek80"/>
        <w:framePr w:w="8572" w:h="14473" w:hRule="exact" w:wrap="none" w:vAnchor="page" w:hAnchor="page" w:x="1573" w:y="1676"/>
        <w:shd w:val="clear" w:color="auto" w:fill="auto"/>
        <w:tabs>
          <w:tab w:val="left" w:pos="293"/>
        </w:tabs>
        <w:spacing w:line="220" w:lineRule="exact"/>
        <w:rPr>
          <w:sz w:val="22"/>
          <w:szCs w:val="22"/>
        </w:rPr>
      </w:pPr>
      <w:bookmarkStart w:id="19" w:name="bookmark19"/>
      <w:r>
        <w:rPr>
          <w:sz w:val="22"/>
          <w:szCs w:val="22"/>
        </w:rPr>
        <w:t>6.</w:t>
      </w:r>
      <w:r w:rsidR="008D544E">
        <w:rPr>
          <w:sz w:val="22"/>
          <w:szCs w:val="22"/>
        </w:rPr>
        <w:t xml:space="preserve"> </w:t>
      </w:r>
      <w:r w:rsidR="00A6739D" w:rsidRPr="00B84CBD">
        <w:rPr>
          <w:sz w:val="22"/>
          <w:szCs w:val="22"/>
        </w:rPr>
        <w:t>KONTROLA JAKOŚCI ROBÓT</w:t>
      </w:r>
      <w:bookmarkEnd w:id="19"/>
    </w:p>
    <w:p w:rsidR="0039445B" w:rsidRPr="00B84CBD" w:rsidRDefault="00B84CBD" w:rsidP="00AC1FE0">
      <w:pPr>
        <w:pStyle w:val="Nagwek80"/>
        <w:framePr w:w="8572" w:h="14473" w:hRule="exact" w:wrap="none" w:vAnchor="page" w:hAnchor="page" w:x="1573" w:y="1676"/>
        <w:shd w:val="clear" w:color="auto" w:fill="auto"/>
        <w:tabs>
          <w:tab w:val="left" w:pos="440"/>
        </w:tabs>
        <w:spacing w:line="220" w:lineRule="exact"/>
        <w:rPr>
          <w:sz w:val="22"/>
          <w:szCs w:val="22"/>
        </w:rPr>
      </w:pPr>
      <w:bookmarkStart w:id="20" w:name="bookmark20"/>
      <w:r>
        <w:rPr>
          <w:sz w:val="22"/>
          <w:szCs w:val="22"/>
        </w:rPr>
        <w:t xml:space="preserve">6.1 </w:t>
      </w:r>
      <w:r w:rsidR="00A6739D" w:rsidRPr="00B84CBD">
        <w:rPr>
          <w:sz w:val="22"/>
          <w:szCs w:val="22"/>
        </w:rPr>
        <w:t>Zasady kontroli jakości robót</w:t>
      </w:r>
      <w:bookmarkEnd w:id="20"/>
    </w:p>
    <w:p w:rsidR="0039445B" w:rsidRPr="00B84CBD" w:rsidRDefault="00A6739D" w:rsidP="00AC1FE0">
      <w:pPr>
        <w:pStyle w:val="Teksttreci20"/>
        <w:framePr w:w="8572" w:h="14473" w:hRule="exact" w:wrap="none" w:vAnchor="page" w:hAnchor="page" w:x="1573" w:y="1676"/>
        <w:shd w:val="clear" w:color="auto" w:fill="auto"/>
        <w:spacing w:after="0" w:line="220" w:lineRule="exact"/>
        <w:jc w:val="both"/>
        <w:rPr>
          <w:sz w:val="22"/>
          <w:szCs w:val="22"/>
        </w:rPr>
      </w:pPr>
      <w:r w:rsidRPr="00B84CBD">
        <w:rPr>
          <w:sz w:val="22"/>
          <w:szCs w:val="22"/>
        </w:rPr>
        <w:t>Celem kontroli jakości robót będzie takie sterowanie ich przygotowaniem i wykonaniem, aby osiągnąć założoną jakość robót. Wykonawca jest odpowiedzialny za pełną kontrolę robót i jakość materiałów.</w:t>
      </w:r>
    </w:p>
    <w:p w:rsidR="0039445B" w:rsidRPr="00B84CBD" w:rsidRDefault="00A6739D" w:rsidP="00AC1FE0">
      <w:pPr>
        <w:pStyle w:val="Teksttreci20"/>
        <w:framePr w:w="8572" w:h="14473" w:hRule="exact" w:wrap="none" w:vAnchor="page" w:hAnchor="page" w:x="1573" w:y="1676"/>
        <w:shd w:val="clear" w:color="auto" w:fill="auto"/>
        <w:spacing w:after="0" w:line="220" w:lineRule="exact"/>
        <w:jc w:val="both"/>
        <w:rPr>
          <w:sz w:val="22"/>
          <w:szCs w:val="22"/>
        </w:rPr>
      </w:pPr>
      <w:r w:rsidRPr="00B84CBD">
        <w:rPr>
          <w:sz w:val="22"/>
          <w:szCs w:val="22"/>
        </w:rPr>
        <w:t>Wykonawca będzie przeprowadzać pomiary i badania materiałów oraz robót z częstotliwością zapewniającą stwierdzenie, że roboty wykonano zgodnie z wymaganiami zawartymi w Dokumentacji Projektowej i Specyfikacji Technicznej Wykonania i Odbioru Robót.</w:t>
      </w:r>
      <w:bookmarkStart w:id="21" w:name="bookmark21"/>
      <w:r w:rsidR="00B84CBD">
        <w:rPr>
          <w:sz w:val="22"/>
          <w:szCs w:val="22"/>
        </w:rPr>
        <w:t xml:space="preserve">                       6.2 </w:t>
      </w:r>
      <w:r w:rsidRPr="00B84CBD">
        <w:rPr>
          <w:sz w:val="22"/>
          <w:szCs w:val="22"/>
        </w:rPr>
        <w:t>Certyfikaty i deklaracje</w:t>
      </w:r>
      <w:bookmarkEnd w:id="21"/>
    </w:p>
    <w:p w:rsidR="0039445B" w:rsidRPr="00B84CBD" w:rsidRDefault="00A6739D" w:rsidP="00AC1FE0">
      <w:pPr>
        <w:pStyle w:val="Teksttreci20"/>
        <w:framePr w:w="8572" w:h="14473" w:hRule="exact" w:wrap="none" w:vAnchor="page" w:hAnchor="page" w:x="1573" w:y="1676"/>
        <w:shd w:val="clear" w:color="auto" w:fill="auto"/>
        <w:spacing w:after="0" w:line="220" w:lineRule="exact"/>
        <w:jc w:val="both"/>
        <w:rPr>
          <w:sz w:val="22"/>
          <w:szCs w:val="22"/>
        </w:rPr>
      </w:pPr>
      <w:r w:rsidRPr="00B84CBD">
        <w:rPr>
          <w:sz w:val="22"/>
          <w:szCs w:val="22"/>
        </w:rPr>
        <w:t>Inspektor może dopuścić do użycia, wbu</w:t>
      </w:r>
      <w:r w:rsidR="00B84CBD">
        <w:rPr>
          <w:sz w:val="22"/>
          <w:szCs w:val="22"/>
        </w:rPr>
        <w:t>dowania,</w:t>
      </w:r>
      <w:r w:rsidRPr="00B84CBD">
        <w:rPr>
          <w:sz w:val="22"/>
          <w:szCs w:val="22"/>
        </w:rPr>
        <w:t xml:space="preserve"> tylko te materiały, które posiadają:</w:t>
      </w:r>
    </w:p>
    <w:p w:rsidR="0039445B" w:rsidRPr="00B84CBD" w:rsidRDefault="00A6739D" w:rsidP="00AC1FE0">
      <w:pPr>
        <w:pStyle w:val="Teksttreci20"/>
        <w:framePr w:w="8572" w:h="14473" w:hRule="exact" w:wrap="none" w:vAnchor="page" w:hAnchor="page" w:x="1573" w:y="1676"/>
        <w:numPr>
          <w:ilvl w:val="0"/>
          <w:numId w:val="3"/>
        </w:numPr>
        <w:shd w:val="clear" w:color="auto" w:fill="auto"/>
        <w:tabs>
          <w:tab w:val="left" w:pos="332"/>
        </w:tabs>
        <w:spacing w:after="0" w:line="220" w:lineRule="exact"/>
        <w:jc w:val="both"/>
        <w:rPr>
          <w:sz w:val="22"/>
          <w:szCs w:val="22"/>
        </w:rPr>
      </w:pPr>
      <w:r w:rsidRPr="00B84CBD">
        <w:rPr>
          <w:sz w:val="22"/>
          <w:szCs w:val="22"/>
        </w:rPr>
        <w:t>certyfikat na znak bezpieczeństwa wykazujący, że zapewniono zgodność z kryteriami technicznymi określonymi na podstawie Polskich Norm, aprobat technicznych oraz właściwych przepisów i dokumentów technicznych,</w:t>
      </w:r>
    </w:p>
    <w:p w:rsidR="0039445B" w:rsidRPr="00B84CBD" w:rsidRDefault="00A6739D" w:rsidP="00AC1FE0">
      <w:pPr>
        <w:pStyle w:val="Teksttreci20"/>
        <w:framePr w:w="8572" w:h="14473" w:hRule="exact" w:wrap="none" w:vAnchor="page" w:hAnchor="page" w:x="1573" w:y="1676"/>
        <w:numPr>
          <w:ilvl w:val="0"/>
          <w:numId w:val="3"/>
        </w:numPr>
        <w:shd w:val="clear" w:color="auto" w:fill="auto"/>
        <w:tabs>
          <w:tab w:val="left" w:pos="329"/>
        </w:tabs>
        <w:spacing w:after="0" w:line="220" w:lineRule="exact"/>
        <w:jc w:val="both"/>
        <w:rPr>
          <w:sz w:val="22"/>
          <w:szCs w:val="22"/>
        </w:rPr>
      </w:pPr>
      <w:r w:rsidRPr="00B84CBD">
        <w:rPr>
          <w:sz w:val="22"/>
          <w:szCs w:val="22"/>
        </w:rPr>
        <w:t>deklarację zgodności lub certyfikat zgodności z:</w:t>
      </w:r>
    </w:p>
    <w:p w:rsidR="0039445B" w:rsidRPr="00B84CBD" w:rsidRDefault="00A6739D" w:rsidP="00AC1FE0">
      <w:pPr>
        <w:pStyle w:val="Teksttreci20"/>
        <w:framePr w:w="8572" w:h="14473" w:hRule="exact" w:wrap="none" w:vAnchor="page" w:hAnchor="page" w:x="1573" w:y="1676"/>
        <w:shd w:val="clear" w:color="auto" w:fill="auto"/>
        <w:spacing w:after="0" w:line="220" w:lineRule="exact"/>
        <w:jc w:val="both"/>
        <w:rPr>
          <w:sz w:val="22"/>
          <w:szCs w:val="22"/>
        </w:rPr>
      </w:pPr>
      <w:r w:rsidRPr="00B84CBD">
        <w:rPr>
          <w:sz w:val="22"/>
          <w:szCs w:val="22"/>
        </w:rPr>
        <w:t>Polską Normą lub aprobatą techniczną, w przypadku wyrobów, dla których nie ustanowiono Polskiej Normy, jeżeli nie są objęte certyfikacją określoną w pkt. A i które spełniają wymogi ST.</w:t>
      </w:r>
    </w:p>
    <w:p w:rsidR="0039445B" w:rsidRPr="00B84CBD" w:rsidRDefault="00A6739D" w:rsidP="00AC1FE0">
      <w:pPr>
        <w:pStyle w:val="Teksttreci20"/>
        <w:framePr w:w="8572" w:h="14473" w:hRule="exact" w:wrap="none" w:vAnchor="page" w:hAnchor="page" w:x="1573" w:y="1676"/>
        <w:shd w:val="clear" w:color="auto" w:fill="auto"/>
        <w:spacing w:after="0" w:line="220" w:lineRule="exact"/>
        <w:jc w:val="both"/>
        <w:rPr>
          <w:sz w:val="22"/>
          <w:szCs w:val="22"/>
        </w:rPr>
      </w:pPr>
      <w:r w:rsidRPr="00B84CBD">
        <w:rPr>
          <w:sz w:val="22"/>
          <w:szCs w:val="22"/>
        </w:rPr>
        <w:t>Jakiekolwiek materiały, które nie spełniają tych wymagań będą odrzucone.</w:t>
      </w:r>
    </w:p>
    <w:p w:rsidR="0039445B" w:rsidRPr="00B84CBD" w:rsidRDefault="00B84CBD" w:rsidP="00AC1FE0">
      <w:pPr>
        <w:pStyle w:val="Nagwek80"/>
        <w:framePr w:w="8572" w:h="14473" w:hRule="exact" w:wrap="none" w:vAnchor="page" w:hAnchor="page" w:x="1573" w:y="1676"/>
        <w:shd w:val="clear" w:color="auto" w:fill="auto"/>
        <w:tabs>
          <w:tab w:val="left" w:pos="440"/>
        </w:tabs>
        <w:spacing w:line="220" w:lineRule="exact"/>
        <w:rPr>
          <w:sz w:val="22"/>
          <w:szCs w:val="22"/>
        </w:rPr>
      </w:pPr>
      <w:bookmarkStart w:id="22" w:name="bookmark22"/>
      <w:r>
        <w:rPr>
          <w:sz w:val="22"/>
          <w:szCs w:val="22"/>
        </w:rPr>
        <w:t xml:space="preserve">6.3 </w:t>
      </w:r>
      <w:r w:rsidR="00A6739D" w:rsidRPr="00B84CBD">
        <w:rPr>
          <w:sz w:val="22"/>
          <w:szCs w:val="22"/>
        </w:rPr>
        <w:t>Dokumenty</w:t>
      </w:r>
      <w:bookmarkEnd w:id="22"/>
    </w:p>
    <w:p w:rsidR="0039445B" w:rsidRPr="00B84CBD" w:rsidRDefault="00DD3D78" w:rsidP="00AC1FE0">
      <w:pPr>
        <w:pStyle w:val="Nagwek80"/>
        <w:framePr w:w="8572" w:h="14473" w:hRule="exact" w:wrap="none" w:vAnchor="page" w:hAnchor="page" w:x="1573" w:y="1676"/>
        <w:shd w:val="clear" w:color="auto" w:fill="auto"/>
        <w:tabs>
          <w:tab w:val="left" w:pos="588"/>
        </w:tabs>
        <w:spacing w:line="220" w:lineRule="exact"/>
        <w:rPr>
          <w:sz w:val="22"/>
          <w:szCs w:val="22"/>
        </w:rPr>
      </w:pPr>
      <w:bookmarkStart w:id="23" w:name="bookmark23"/>
      <w:r>
        <w:rPr>
          <w:sz w:val="22"/>
          <w:szCs w:val="22"/>
        </w:rPr>
        <w:t xml:space="preserve">6.3.1 </w:t>
      </w:r>
      <w:r w:rsidR="00A6739D" w:rsidRPr="00B84CBD">
        <w:rPr>
          <w:sz w:val="22"/>
          <w:szCs w:val="22"/>
        </w:rPr>
        <w:t>Dziennik budowy</w:t>
      </w:r>
      <w:bookmarkEnd w:id="23"/>
    </w:p>
    <w:p w:rsidR="0039445B" w:rsidRPr="00B84CBD" w:rsidRDefault="00D61252" w:rsidP="00AC1FE0">
      <w:pPr>
        <w:pStyle w:val="Teksttreci20"/>
        <w:framePr w:w="8572" w:h="14473" w:hRule="exact" w:wrap="none" w:vAnchor="page" w:hAnchor="page" w:x="1573" w:y="1676"/>
        <w:shd w:val="clear" w:color="auto" w:fill="auto"/>
        <w:spacing w:after="0" w:line="220" w:lineRule="exact"/>
        <w:jc w:val="both"/>
        <w:rPr>
          <w:sz w:val="22"/>
          <w:szCs w:val="22"/>
        </w:rPr>
      </w:pPr>
      <w:r w:rsidRPr="00B84CBD">
        <w:rPr>
          <w:sz w:val="22"/>
          <w:szCs w:val="22"/>
        </w:rPr>
        <w:t>Dziennik budo</w:t>
      </w:r>
      <w:r w:rsidR="00A6739D" w:rsidRPr="00B84CBD">
        <w:rPr>
          <w:sz w:val="22"/>
          <w:szCs w:val="22"/>
        </w:rPr>
        <w:t>wy jest wymaganym dokumentem prawnym obowiązującym Zamawiającego</w:t>
      </w:r>
      <w:r w:rsidR="005275D6">
        <w:rPr>
          <w:sz w:val="22"/>
          <w:szCs w:val="22"/>
        </w:rPr>
        <w:t xml:space="preserve">          </w:t>
      </w:r>
      <w:r w:rsidR="00A6739D" w:rsidRPr="00B84CBD">
        <w:rPr>
          <w:sz w:val="22"/>
          <w:szCs w:val="22"/>
        </w:rPr>
        <w:t xml:space="preserve"> i Wykonawcę w okresie od przekazania Wykonawcy terenu budowy do końca okresu gwarancyjnego. Odpowiedzialność za prowadzenie dziennika budowy zgodnie z obowiązującymi przepisami spoczywa na Wykonawcy.</w:t>
      </w:r>
    </w:p>
    <w:p w:rsidR="0039445B" w:rsidRPr="00B84CBD" w:rsidRDefault="00A6739D" w:rsidP="00AC1FE0">
      <w:pPr>
        <w:pStyle w:val="Teksttreci20"/>
        <w:framePr w:w="8572" w:h="14473" w:hRule="exact" w:wrap="none" w:vAnchor="page" w:hAnchor="page" w:x="1573" w:y="1676"/>
        <w:shd w:val="clear" w:color="auto" w:fill="auto"/>
        <w:spacing w:after="0" w:line="220" w:lineRule="exact"/>
        <w:jc w:val="both"/>
        <w:rPr>
          <w:sz w:val="22"/>
          <w:szCs w:val="22"/>
        </w:rPr>
      </w:pPr>
      <w:r w:rsidRPr="00B84CBD">
        <w:rPr>
          <w:sz w:val="22"/>
          <w:szCs w:val="22"/>
        </w:rPr>
        <w:t>Zapisy w dzienniku budowy będą dokonywane na bieżąco i będą dotyczyć przebiegu robót, stanu bezpieczeństwa ludzi i mienia oraz technicznej i gospodarczej strony budowy.</w:t>
      </w:r>
    </w:p>
    <w:p w:rsidR="0039445B" w:rsidRPr="00B84CBD" w:rsidRDefault="00A6739D" w:rsidP="00AC1FE0">
      <w:pPr>
        <w:pStyle w:val="Teksttreci20"/>
        <w:framePr w:w="8572" w:h="14473" w:hRule="exact" w:wrap="none" w:vAnchor="page" w:hAnchor="page" w:x="1573" w:y="1676"/>
        <w:shd w:val="clear" w:color="auto" w:fill="auto"/>
        <w:spacing w:after="0" w:line="220" w:lineRule="exact"/>
        <w:jc w:val="both"/>
        <w:rPr>
          <w:sz w:val="22"/>
          <w:szCs w:val="22"/>
        </w:rPr>
      </w:pPr>
      <w:r w:rsidRPr="00B84CBD">
        <w:rPr>
          <w:sz w:val="22"/>
          <w:szCs w:val="22"/>
        </w:rPr>
        <w:t>Każdy zapis w dzienniku Budowy będzie opatrzony datą jego dokonania, podpisem osoby, która dokonała zapisu, z podaniem jej imienia i nazwiska oraz stanowiska służbowego. Zapisy będą czytelne, dokonywane trwałą techniką, w porządku chronologicznym, bezpośrednio jeden pod drugim bez przerw.</w:t>
      </w:r>
    </w:p>
    <w:p w:rsidR="0039445B" w:rsidRPr="00B84CBD" w:rsidRDefault="00A6739D" w:rsidP="00AC1FE0">
      <w:pPr>
        <w:pStyle w:val="Teksttreci20"/>
        <w:framePr w:w="8572" w:h="14473" w:hRule="exact" w:wrap="none" w:vAnchor="page" w:hAnchor="page" w:x="1573" w:y="1676"/>
        <w:shd w:val="clear" w:color="auto" w:fill="auto"/>
        <w:spacing w:after="0" w:line="220" w:lineRule="exact"/>
        <w:jc w:val="both"/>
        <w:rPr>
          <w:sz w:val="22"/>
          <w:szCs w:val="22"/>
        </w:rPr>
      </w:pPr>
      <w:r w:rsidRPr="00B84CBD">
        <w:rPr>
          <w:sz w:val="22"/>
          <w:szCs w:val="22"/>
        </w:rPr>
        <w:t>Załączone do Dziennika Budowy protokoły i inne dokumenty będą oznaczone kolejnym numerem załącznika i opatrzone datą i podpisem Wykonawcy i Inspektora Nadzoru.</w:t>
      </w:r>
    </w:p>
    <w:p w:rsidR="0039445B" w:rsidRPr="00B84CBD" w:rsidRDefault="00A6739D" w:rsidP="00AC1FE0">
      <w:pPr>
        <w:pStyle w:val="Teksttreci20"/>
        <w:framePr w:w="8572" w:h="14473" w:hRule="exact" w:wrap="none" w:vAnchor="page" w:hAnchor="page" w:x="1573" w:y="1676"/>
        <w:shd w:val="clear" w:color="auto" w:fill="auto"/>
        <w:spacing w:after="0" w:line="220" w:lineRule="exact"/>
        <w:jc w:val="both"/>
        <w:rPr>
          <w:sz w:val="22"/>
          <w:szCs w:val="22"/>
        </w:rPr>
      </w:pPr>
      <w:r w:rsidRPr="00B84CBD">
        <w:rPr>
          <w:sz w:val="22"/>
          <w:szCs w:val="22"/>
        </w:rPr>
        <w:t>Propozycje, uwagi i wyjaśnienia Wykonawcy, wpisane do Dziennika Budowy będą przedłożone Inspektorowi Nadzoru i Projektantowi do ustosunkowania się w sprawie przedstawionych zagadnień.</w:t>
      </w:r>
    </w:p>
    <w:p w:rsidR="0039445B" w:rsidRPr="00B84CBD" w:rsidRDefault="00A6739D" w:rsidP="00AC1FE0">
      <w:pPr>
        <w:pStyle w:val="Teksttreci20"/>
        <w:framePr w:w="8572" w:h="14473" w:hRule="exact" w:wrap="none" w:vAnchor="page" w:hAnchor="page" w:x="1573" w:y="1676"/>
        <w:shd w:val="clear" w:color="auto" w:fill="auto"/>
        <w:spacing w:after="0" w:line="220" w:lineRule="exact"/>
        <w:jc w:val="both"/>
        <w:rPr>
          <w:sz w:val="22"/>
          <w:szCs w:val="22"/>
        </w:rPr>
      </w:pPr>
      <w:r w:rsidRPr="00B84CBD">
        <w:rPr>
          <w:sz w:val="22"/>
          <w:szCs w:val="22"/>
        </w:rPr>
        <w:t>Decyzje Inspektora wpisane do Dziennika Budowy Wykonawca podpisuje z zaznaczeniem ich przyjęcia lub zajęciem stanowiska.</w:t>
      </w:r>
    </w:p>
    <w:p w:rsidR="0039445B" w:rsidRPr="00B84CBD" w:rsidRDefault="00DD3D78" w:rsidP="00AC1FE0">
      <w:pPr>
        <w:pStyle w:val="Nagwek80"/>
        <w:framePr w:w="8572" w:h="14473" w:hRule="exact" w:wrap="none" w:vAnchor="page" w:hAnchor="page" w:x="1573" w:y="1676"/>
        <w:shd w:val="clear" w:color="auto" w:fill="auto"/>
        <w:tabs>
          <w:tab w:val="left" w:pos="588"/>
        </w:tabs>
        <w:spacing w:line="220" w:lineRule="exact"/>
        <w:rPr>
          <w:sz w:val="22"/>
          <w:szCs w:val="22"/>
        </w:rPr>
      </w:pPr>
      <w:bookmarkStart w:id="24" w:name="bookmark24"/>
      <w:r>
        <w:rPr>
          <w:sz w:val="22"/>
          <w:szCs w:val="22"/>
        </w:rPr>
        <w:t xml:space="preserve">6.3.2  </w:t>
      </w:r>
      <w:r w:rsidR="00A6739D" w:rsidRPr="00B84CBD">
        <w:rPr>
          <w:sz w:val="22"/>
          <w:szCs w:val="22"/>
        </w:rPr>
        <w:t>Pozostałe dokumenty budowy</w:t>
      </w:r>
      <w:bookmarkEnd w:id="24"/>
    </w:p>
    <w:p w:rsidR="0039445B" w:rsidRPr="00B84CBD" w:rsidRDefault="00A6739D" w:rsidP="00AC1FE0">
      <w:pPr>
        <w:pStyle w:val="Teksttreci20"/>
        <w:framePr w:w="8572" w:h="14473" w:hRule="exact" w:wrap="none" w:vAnchor="page" w:hAnchor="page" w:x="1573" w:y="1676"/>
        <w:shd w:val="clear" w:color="auto" w:fill="auto"/>
        <w:spacing w:after="0" w:line="220" w:lineRule="exact"/>
        <w:jc w:val="both"/>
        <w:rPr>
          <w:sz w:val="22"/>
          <w:szCs w:val="22"/>
        </w:rPr>
      </w:pPr>
      <w:r w:rsidRPr="00B84CBD">
        <w:rPr>
          <w:sz w:val="22"/>
          <w:szCs w:val="22"/>
        </w:rPr>
        <w:t>Do dokumentów budowy zalicza się również następujące dokumenty :</w:t>
      </w:r>
    </w:p>
    <w:p w:rsidR="0039445B" w:rsidRPr="00B84CBD" w:rsidRDefault="00A6739D" w:rsidP="00AC1FE0">
      <w:pPr>
        <w:pStyle w:val="Teksttreci20"/>
        <w:framePr w:w="8572" w:h="14473" w:hRule="exact" w:wrap="none" w:vAnchor="page" w:hAnchor="page" w:x="1573" w:y="1676"/>
        <w:numPr>
          <w:ilvl w:val="0"/>
          <w:numId w:val="4"/>
        </w:numPr>
        <w:shd w:val="clear" w:color="auto" w:fill="auto"/>
        <w:tabs>
          <w:tab w:val="left" w:pos="307"/>
        </w:tabs>
        <w:spacing w:after="0" w:line="220" w:lineRule="exact"/>
        <w:jc w:val="both"/>
        <w:rPr>
          <w:sz w:val="22"/>
          <w:szCs w:val="22"/>
        </w:rPr>
      </w:pPr>
      <w:r w:rsidRPr="00B84CBD">
        <w:rPr>
          <w:sz w:val="22"/>
          <w:szCs w:val="22"/>
        </w:rPr>
        <w:t>protokoły przekazania terenu budowy,</w:t>
      </w:r>
    </w:p>
    <w:p w:rsidR="0039445B" w:rsidRPr="00B84CBD" w:rsidRDefault="00A6739D" w:rsidP="00AC1FE0">
      <w:pPr>
        <w:pStyle w:val="Teksttreci20"/>
        <w:framePr w:w="8572" w:h="14473" w:hRule="exact" w:wrap="none" w:vAnchor="page" w:hAnchor="page" w:x="1573" w:y="1676"/>
        <w:numPr>
          <w:ilvl w:val="0"/>
          <w:numId w:val="4"/>
        </w:numPr>
        <w:shd w:val="clear" w:color="auto" w:fill="auto"/>
        <w:tabs>
          <w:tab w:val="left" w:pos="325"/>
        </w:tabs>
        <w:spacing w:after="0" w:line="220" w:lineRule="exact"/>
        <w:jc w:val="both"/>
        <w:rPr>
          <w:sz w:val="22"/>
          <w:szCs w:val="22"/>
        </w:rPr>
      </w:pPr>
      <w:r w:rsidRPr="00B84CBD">
        <w:rPr>
          <w:sz w:val="22"/>
          <w:szCs w:val="22"/>
        </w:rPr>
        <w:t>umowy cywilno-prawne z osobami trzecimi i inne umowy cywilno-prawne,</w:t>
      </w:r>
    </w:p>
    <w:p w:rsidR="0039445B" w:rsidRPr="00B84CBD" w:rsidRDefault="00A6739D" w:rsidP="00AC1FE0">
      <w:pPr>
        <w:pStyle w:val="Teksttreci20"/>
        <w:framePr w:w="8572" w:h="14473" w:hRule="exact" w:wrap="none" w:vAnchor="page" w:hAnchor="page" w:x="1573" w:y="1676"/>
        <w:numPr>
          <w:ilvl w:val="0"/>
          <w:numId w:val="4"/>
        </w:numPr>
        <w:shd w:val="clear" w:color="auto" w:fill="auto"/>
        <w:tabs>
          <w:tab w:val="left" w:pos="325"/>
        </w:tabs>
        <w:spacing w:after="0" w:line="220" w:lineRule="exact"/>
        <w:jc w:val="both"/>
        <w:rPr>
          <w:sz w:val="22"/>
          <w:szCs w:val="22"/>
        </w:rPr>
      </w:pPr>
      <w:r w:rsidRPr="00B84CBD">
        <w:rPr>
          <w:sz w:val="22"/>
          <w:szCs w:val="22"/>
        </w:rPr>
        <w:t>protokoły odbioru robót,</w:t>
      </w:r>
    </w:p>
    <w:p w:rsidR="0039445B" w:rsidRPr="00B84CBD" w:rsidRDefault="00A6739D" w:rsidP="00AC1FE0">
      <w:pPr>
        <w:pStyle w:val="Teksttreci20"/>
        <w:framePr w:w="8572" w:h="14473" w:hRule="exact" w:wrap="none" w:vAnchor="page" w:hAnchor="page" w:x="1573" w:y="1676"/>
        <w:numPr>
          <w:ilvl w:val="0"/>
          <w:numId w:val="4"/>
        </w:numPr>
        <w:shd w:val="clear" w:color="auto" w:fill="auto"/>
        <w:tabs>
          <w:tab w:val="left" w:pos="325"/>
        </w:tabs>
        <w:spacing w:after="0" w:line="220" w:lineRule="exact"/>
        <w:jc w:val="both"/>
        <w:rPr>
          <w:sz w:val="22"/>
          <w:szCs w:val="22"/>
        </w:rPr>
      </w:pPr>
      <w:r w:rsidRPr="00B84CBD">
        <w:rPr>
          <w:sz w:val="22"/>
          <w:szCs w:val="22"/>
        </w:rPr>
        <w:t>protokoły z narad i ustaleń,</w:t>
      </w:r>
    </w:p>
    <w:p w:rsidR="00DD3D78" w:rsidRPr="00DD3D78" w:rsidRDefault="00A6739D" w:rsidP="00AC1FE0">
      <w:pPr>
        <w:pStyle w:val="Teksttreci20"/>
        <w:framePr w:w="8572" w:h="14473" w:hRule="exact" w:wrap="none" w:vAnchor="page" w:hAnchor="page" w:x="1573" w:y="1676"/>
        <w:numPr>
          <w:ilvl w:val="0"/>
          <w:numId w:val="4"/>
        </w:numPr>
        <w:shd w:val="clear" w:color="auto" w:fill="auto"/>
        <w:tabs>
          <w:tab w:val="left" w:pos="325"/>
        </w:tabs>
        <w:spacing w:after="0" w:line="220" w:lineRule="exact"/>
        <w:jc w:val="both"/>
        <w:rPr>
          <w:sz w:val="22"/>
          <w:szCs w:val="22"/>
        </w:rPr>
      </w:pPr>
      <w:r w:rsidRPr="00B84CBD">
        <w:rPr>
          <w:sz w:val="22"/>
          <w:szCs w:val="22"/>
        </w:rPr>
        <w:t>korespondencję na budowie.</w:t>
      </w:r>
    </w:p>
    <w:p w:rsidR="0039445B" w:rsidRPr="00B84CBD" w:rsidRDefault="008824E1" w:rsidP="00AC1FE0">
      <w:pPr>
        <w:pStyle w:val="Nagwek80"/>
        <w:framePr w:w="8572" w:h="14473" w:hRule="exact" w:wrap="none" w:vAnchor="page" w:hAnchor="page" w:x="1573" w:y="1676"/>
        <w:shd w:val="clear" w:color="auto" w:fill="auto"/>
        <w:tabs>
          <w:tab w:val="left" w:pos="588"/>
        </w:tabs>
        <w:spacing w:line="220" w:lineRule="exact"/>
        <w:rPr>
          <w:sz w:val="22"/>
          <w:szCs w:val="22"/>
        </w:rPr>
      </w:pPr>
      <w:bookmarkStart w:id="25" w:name="bookmark25"/>
      <w:r>
        <w:rPr>
          <w:sz w:val="22"/>
          <w:szCs w:val="22"/>
        </w:rPr>
        <w:t>6.3.3.</w:t>
      </w:r>
      <w:r w:rsidR="00A6739D" w:rsidRPr="00B84CBD">
        <w:rPr>
          <w:sz w:val="22"/>
          <w:szCs w:val="22"/>
        </w:rPr>
        <w:t>Przechowywanie dokumentów budowy</w:t>
      </w:r>
      <w:bookmarkEnd w:id="25"/>
    </w:p>
    <w:p w:rsidR="0039445B" w:rsidRPr="00B84CBD" w:rsidRDefault="00A6739D" w:rsidP="00AC1FE0">
      <w:pPr>
        <w:pStyle w:val="Teksttreci20"/>
        <w:framePr w:w="8572" w:h="14473" w:hRule="exact" w:wrap="none" w:vAnchor="page" w:hAnchor="page" w:x="1573" w:y="1676"/>
        <w:shd w:val="clear" w:color="auto" w:fill="auto"/>
        <w:spacing w:after="0" w:line="220" w:lineRule="exact"/>
        <w:rPr>
          <w:sz w:val="22"/>
          <w:szCs w:val="22"/>
        </w:rPr>
      </w:pPr>
      <w:r w:rsidRPr="00B84CBD">
        <w:rPr>
          <w:sz w:val="22"/>
          <w:szCs w:val="22"/>
        </w:rPr>
        <w:t>Dokumenty budowy będą stale przechowywane na terenie budowy w miejscu odpowiednio zabezpieczonym. Zaginięcie któregokolwiek z dokumentów budowy spowoduje jego natychmiastowe odtworzenie w formie przewidzianej prawem. Wszelkie dokumenty budowy będą zawsze dostępne dla Inspektora Nadzoru i przedstawione do wglądu na życzenie Zamawiającego.</w:t>
      </w:r>
    </w:p>
    <w:p w:rsidR="0039445B" w:rsidRDefault="0039445B">
      <w:pPr>
        <w:rPr>
          <w:sz w:val="2"/>
          <w:szCs w:val="2"/>
        </w:rPr>
        <w:sectPr w:rsidR="0039445B">
          <w:pgSz w:w="11900" w:h="16840"/>
          <w:pgMar w:top="360" w:right="360" w:bottom="360" w:left="360" w:header="0" w:footer="3" w:gutter="0"/>
          <w:cols w:space="720"/>
          <w:noEndnote/>
          <w:docGrid w:linePitch="360"/>
        </w:sectPr>
      </w:pPr>
    </w:p>
    <w:p w:rsidR="0039445B" w:rsidRPr="00DD3D78" w:rsidRDefault="00A6739D" w:rsidP="00AC1FE0">
      <w:pPr>
        <w:pStyle w:val="Teksttreci20"/>
        <w:framePr w:w="8859" w:h="14377" w:hRule="exact" w:wrap="none" w:vAnchor="page" w:hAnchor="page" w:x="1501" w:y="1681"/>
        <w:shd w:val="clear" w:color="auto" w:fill="auto"/>
        <w:spacing w:after="0" w:line="216" w:lineRule="exact"/>
        <w:jc w:val="both"/>
        <w:rPr>
          <w:sz w:val="22"/>
          <w:szCs w:val="22"/>
        </w:rPr>
      </w:pPr>
      <w:r w:rsidRPr="00DD3D78">
        <w:rPr>
          <w:sz w:val="22"/>
          <w:szCs w:val="22"/>
        </w:rPr>
        <w:lastRenderedPageBreak/>
        <w:t>Obmiar robót będzie określać faktyczny zakres wykonywanych robót zgodnie z dokumentacją projektową i ST, w jednostkach ustalonych w przedmiarze robót.</w:t>
      </w:r>
    </w:p>
    <w:p w:rsidR="0039445B" w:rsidRPr="00DD3D78" w:rsidRDefault="00A6739D" w:rsidP="00AC1FE0">
      <w:pPr>
        <w:pStyle w:val="Teksttreci20"/>
        <w:framePr w:w="8859" w:h="14377" w:hRule="exact" w:wrap="none" w:vAnchor="page" w:hAnchor="page" w:x="1501" w:y="1681"/>
        <w:shd w:val="clear" w:color="auto" w:fill="auto"/>
        <w:spacing w:after="0" w:line="216" w:lineRule="exact"/>
        <w:jc w:val="both"/>
        <w:rPr>
          <w:sz w:val="22"/>
          <w:szCs w:val="22"/>
        </w:rPr>
      </w:pPr>
      <w:r w:rsidRPr="00DD3D78">
        <w:rPr>
          <w:sz w:val="22"/>
          <w:szCs w:val="22"/>
        </w:rPr>
        <w:t>Obmiaru robót dokonuje Wykonawca po pisemnym powiadomieniu Inspektora o zakresie obmierzanych robót i terminie obmiaru, co najmniej na 3 dni przed tym terminem.</w:t>
      </w:r>
    </w:p>
    <w:p w:rsidR="0039445B" w:rsidRPr="00DD3D78" w:rsidRDefault="00A6739D" w:rsidP="00AC1FE0">
      <w:pPr>
        <w:pStyle w:val="Teksttreci20"/>
        <w:framePr w:w="8859" w:h="14377" w:hRule="exact" w:wrap="none" w:vAnchor="page" w:hAnchor="page" w:x="1501" w:y="1681"/>
        <w:shd w:val="clear" w:color="auto" w:fill="auto"/>
        <w:spacing w:after="0" w:line="216" w:lineRule="exact"/>
        <w:jc w:val="both"/>
        <w:rPr>
          <w:sz w:val="22"/>
          <w:szCs w:val="22"/>
        </w:rPr>
      </w:pPr>
      <w:r w:rsidRPr="00DD3D78">
        <w:rPr>
          <w:sz w:val="22"/>
          <w:szCs w:val="22"/>
        </w:rPr>
        <w:t>Wyniki obmiaru będą wpisane do rejestru obmiarów.</w:t>
      </w:r>
    </w:p>
    <w:p w:rsidR="0039445B" w:rsidRPr="00DD3D78" w:rsidRDefault="00A6739D" w:rsidP="00AC1FE0">
      <w:pPr>
        <w:pStyle w:val="Teksttreci20"/>
        <w:framePr w:w="8859" w:h="14377" w:hRule="exact" w:wrap="none" w:vAnchor="page" w:hAnchor="page" w:x="1501" w:y="1681"/>
        <w:shd w:val="clear" w:color="auto" w:fill="auto"/>
        <w:spacing w:after="177" w:line="216" w:lineRule="exact"/>
        <w:jc w:val="both"/>
        <w:rPr>
          <w:sz w:val="22"/>
          <w:szCs w:val="22"/>
        </w:rPr>
      </w:pPr>
      <w:r w:rsidRPr="00DD3D78">
        <w:rPr>
          <w:sz w:val="22"/>
          <w:szCs w:val="22"/>
        </w:rPr>
        <w:t>Jakikolwiek błąd lub przeoczenie (opuszczenie) w ilościach podanych w ślepym kosztorysie lub gdzie indziej w ST nie zwalnia Wykonawcy od obowiązku ukończenia wszystkich robót. Błędne dane zostaną poprawione wg instrukcji Inspektora na piśmie.</w:t>
      </w:r>
    </w:p>
    <w:p w:rsidR="0039445B" w:rsidRPr="00AC1FE0" w:rsidRDefault="00DD3D78" w:rsidP="00AC1FE0">
      <w:pPr>
        <w:pStyle w:val="Teksttreci20"/>
        <w:framePr w:w="8859" w:h="14377" w:hRule="exact" w:wrap="none" w:vAnchor="page" w:hAnchor="page" w:x="1501" w:y="1681"/>
        <w:shd w:val="clear" w:color="auto" w:fill="auto"/>
        <w:tabs>
          <w:tab w:val="left" w:pos="310"/>
        </w:tabs>
        <w:spacing w:after="0" w:line="220" w:lineRule="exact"/>
        <w:jc w:val="both"/>
        <w:rPr>
          <w:b/>
          <w:sz w:val="22"/>
          <w:szCs w:val="22"/>
        </w:rPr>
      </w:pPr>
      <w:r w:rsidRPr="00AC1FE0">
        <w:rPr>
          <w:b/>
          <w:sz w:val="22"/>
          <w:szCs w:val="22"/>
        </w:rPr>
        <w:t xml:space="preserve">8.0 </w:t>
      </w:r>
      <w:r w:rsidR="00A6739D" w:rsidRPr="00AC1FE0">
        <w:rPr>
          <w:b/>
          <w:sz w:val="22"/>
          <w:szCs w:val="22"/>
        </w:rPr>
        <w:t>ODBIÓR ROBÓT</w:t>
      </w:r>
    </w:p>
    <w:p w:rsidR="0039445B" w:rsidRPr="00DD3D78" w:rsidRDefault="00A6739D" w:rsidP="00AC1FE0">
      <w:pPr>
        <w:pStyle w:val="Teksttreci20"/>
        <w:framePr w:w="8859" w:h="14377" w:hRule="exact" w:wrap="none" w:vAnchor="page" w:hAnchor="page" w:x="1501" w:y="1681"/>
        <w:shd w:val="clear" w:color="auto" w:fill="auto"/>
        <w:spacing w:after="0" w:line="220" w:lineRule="exact"/>
        <w:jc w:val="both"/>
        <w:rPr>
          <w:sz w:val="22"/>
          <w:szCs w:val="22"/>
        </w:rPr>
      </w:pPr>
      <w:r w:rsidRPr="00DD3D78">
        <w:rPr>
          <w:sz w:val="22"/>
          <w:szCs w:val="22"/>
        </w:rPr>
        <w:t>W zależności od ustaleń roboty podlegają następującym etapom odbioru:</w:t>
      </w:r>
    </w:p>
    <w:p w:rsidR="0039445B" w:rsidRPr="00DD3D78" w:rsidRDefault="00A6739D" w:rsidP="00AC1FE0">
      <w:pPr>
        <w:pStyle w:val="Teksttreci20"/>
        <w:framePr w:w="8859" w:h="14377" w:hRule="exact" w:wrap="none" w:vAnchor="page" w:hAnchor="page" w:x="1501" w:y="1681"/>
        <w:shd w:val="clear" w:color="auto" w:fill="auto"/>
        <w:spacing w:after="0" w:line="220" w:lineRule="exact"/>
        <w:jc w:val="both"/>
        <w:rPr>
          <w:sz w:val="22"/>
          <w:szCs w:val="22"/>
        </w:rPr>
      </w:pPr>
      <w:r w:rsidRPr="00DD3D78">
        <w:rPr>
          <w:sz w:val="22"/>
          <w:szCs w:val="22"/>
        </w:rPr>
        <w:t>-odbiorowi robót zanikowych i ulegających zakryciu,</w:t>
      </w:r>
    </w:p>
    <w:p w:rsidR="0039445B" w:rsidRPr="00DD3D78" w:rsidRDefault="00A6739D" w:rsidP="00AC1FE0">
      <w:pPr>
        <w:pStyle w:val="Teksttreci20"/>
        <w:framePr w:w="8859" w:h="14377" w:hRule="exact" w:wrap="none" w:vAnchor="page" w:hAnchor="page" w:x="1501" w:y="1681"/>
        <w:shd w:val="clear" w:color="auto" w:fill="auto"/>
        <w:spacing w:after="0" w:line="220" w:lineRule="exact"/>
        <w:jc w:val="both"/>
        <w:rPr>
          <w:sz w:val="22"/>
          <w:szCs w:val="22"/>
        </w:rPr>
      </w:pPr>
      <w:r w:rsidRPr="00DD3D78">
        <w:rPr>
          <w:sz w:val="22"/>
          <w:szCs w:val="22"/>
        </w:rPr>
        <w:t>-odbiorowi końcowemu,</w:t>
      </w:r>
    </w:p>
    <w:p w:rsidR="0039445B" w:rsidRPr="00DD3D78" w:rsidRDefault="00FA4A9D" w:rsidP="00AC1FE0">
      <w:pPr>
        <w:pStyle w:val="Teksttreci20"/>
        <w:framePr w:w="8859" w:h="14377" w:hRule="exact" w:wrap="none" w:vAnchor="page" w:hAnchor="page" w:x="1501" w:y="1681"/>
        <w:shd w:val="clear" w:color="auto" w:fill="auto"/>
        <w:tabs>
          <w:tab w:val="left" w:pos="231"/>
        </w:tabs>
        <w:spacing w:after="0" w:line="220" w:lineRule="exact"/>
        <w:jc w:val="both"/>
        <w:rPr>
          <w:sz w:val="22"/>
          <w:szCs w:val="22"/>
        </w:rPr>
      </w:pPr>
      <w:r w:rsidRPr="00DD3D78">
        <w:rPr>
          <w:sz w:val="22"/>
          <w:szCs w:val="22"/>
        </w:rPr>
        <w:t>-</w:t>
      </w:r>
      <w:r w:rsidR="00A6739D" w:rsidRPr="00DD3D78">
        <w:rPr>
          <w:sz w:val="22"/>
          <w:szCs w:val="22"/>
        </w:rPr>
        <w:t>odbiorowi pogwarancyjnemu po upływie okresu rękojmi i gwarancji.</w:t>
      </w:r>
    </w:p>
    <w:p w:rsidR="0039445B" w:rsidRPr="00DD3D78" w:rsidRDefault="00A6739D" w:rsidP="00AC1FE0">
      <w:pPr>
        <w:pStyle w:val="Teksttreci20"/>
        <w:framePr w:w="8859" w:h="14377" w:hRule="exact" w:wrap="none" w:vAnchor="page" w:hAnchor="page" w:x="1501" w:y="1681"/>
        <w:shd w:val="clear" w:color="auto" w:fill="auto"/>
        <w:spacing w:after="0" w:line="220" w:lineRule="exact"/>
        <w:jc w:val="both"/>
        <w:rPr>
          <w:sz w:val="22"/>
          <w:szCs w:val="22"/>
        </w:rPr>
      </w:pPr>
      <w:r w:rsidRPr="00DD3D78">
        <w:rPr>
          <w:sz w:val="22"/>
          <w:szCs w:val="22"/>
        </w:rPr>
        <w:t>8.1 Odbiór robót zanikowych i ulegający zakryciu</w:t>
      </w:r>
    </w:p>
    <w:p w:rsidR="0039445B" w:rsidRPr="00DD3D78" w:rsidRDefault="00A6739D" w:rsidP="00AC1FE0">
      <w:pPr>
        <w:pStyle w:val="Teksttreci20"/>
        <w:framePr w:w="8859" w:h="14377" w:hRule="exact" w:wrap="none" w:vAnchor="page" w:hAnchor="page" w:x="1501" w:y="1681"/>
        <w:shd w:val="clear" w:color="auto" w:fill="auto"/>
        <w:spacing w:after="0" w:line="220" w:lineRule="exact"/>
        <w:jc w:val="both"/>
        <w:rPr>
          <w:sz w:val="22"/>
          <w:szCs w:val="22"/>
        </w:rPr>
      </w:pPr>
      <w:r w:rsidRPr="00DD3D78">
        <w:rPr>
          <w:sz w:val="22"/>
          <w:szCs w:val="22"/>
        </w:rPr>
        <w:t>Odbiór robót zanikowych i ulegających zakryciu polega na finalnej ocenie wykonanych robót, które w dalszym procesie realizacji ulegną zakryciu. Odbiór robót zanikowych i ulegających zakryciu będzie dokonywany w czasie umożliwiającym wykonanie ewentualnych korekt i poprawek bez hamowania ogólnego postępu robót. Odbioru robót dokonuje inspektor nadzoru inwestorskiego.</w:t>
      </w:r>
    </w:p>
    <w:p w:rsidR="0039445B" w:rsidRPr="00DD3D78" w:rsidRDefault="00A6739D" w:rsidP="00AC1FE0">
      <w:pPr>
        <w:pStyle w:val="Teksttreci20"/>
        <w:framePr w:w="8859" w:h="14377" w:hRule="exact" w:wrap="none" w:vAnchor="page" w:hAnchor="page" w:x="1501" w:y="1681"/>
        <w:shd w:val="clear" w:color="auto" w:fill="auto"/>
        <w:spacing w:after="0" w:line="220" w:lineRule="exact"/>
        <w:jc w:val="both"/>
        <w:rPr>
          <w:sz w:val="22"/>
          <w:szCs w:val="22"/>
        </w:rPr>
      </w:pPr>
      <w:r w:rsidRPr="00DD3D78">
        <w:rPr>
          <w:sz w:val="22"/>
          <w:szCs w:val="22"/>
        </w:rPr>
        <w:t>Gotowość danej części robót do odbioru zgłasza wykonawca wpisem do dziennika budowy i jednoczesnym powiadomieniem inspektora nadzoru inwestorskiego.</w:t>
      </w:r>
    </w:p>
    <w:p w:rsidR="0039445B" w:rsidRPr="00DD3D78" w:rsidRDefault="00A6739D" w:rsidP="00AC1FE0">
      <w:pPr>
        <w:pStyle w:val="Teksttreci20"/>
        <w:framePr w:w="8859" w:h="14377" w:hRule="exact" w:wrap="none" w:vAnchor="page" w:hAnchor="page" w:x="1501" w:y="1681"/>
        <w:shd w:val="clear" w:color="auto" w:fill="auto"/>
        <w:spacing w:after="0" w:line="220" w:lineRule="exact"/>
        <w:jc w:val="both"/>
        <w:rPr>
          <w:sz w:val="22"/>
          <w:szCs w:val="22"/>
        </w:rPr>
      </w:pPr>
      <w:r w:rsidRPr="00DD3D78">
        <w:rPr>
          <w:sz w:val="22"/>
          <w:szCs w:val="22"/>
        </w:rPr>
        <w:t>Odbiór będzie przeprowadzony niezwłocznie, jednak nie później niż w ciągu trzech dni od daty zgłoszenia odbioru.</w:t>
      </w:r>
    </w:p>
    <w:p w:rsidR="0039445B" w:rsidRPr="00DD3D78" w:rsidRDefault="00DD3D78" w:rsidP="00AC1FE0">
      <w:pPr>
        <w:pStyle w:val="Teksttreci20"/>
        <w:framePr w:w="8859" w:h="14377" w:hRule="exact" w:wrap="none" w:vAnchor="page" w:hAnchor="page" w:x="1501" w:y="1681"/>
        <w:shd w:val="clear" w:color="auto" w:fill="auto"/>
        <w:tabs>
          <w:tab w:val="left" w:pos="440"/>
        </w:tabs>
        <w:spacing w:after="0" w:line="220" w:lineRule="exact"/>
        <w:jc w:val="both"/>
        <w:rPr>
          <w:sz w:val="22"/>
          <w:szCs w:val="22"/>
        </w:rPr>
      </w:pPr>
      <w:r>
        <w:rPr>
          <w:sz w:val="22"/>
          <w:szCs w:val="22"/>
        </w:rPr>
        <w:t xml:space="preserve">8.2 </w:t>
      </w:r>
      <w:r w:rsidR="00A6739D" w:rsidRPr="00DD3D78">
        <w:rPr>
          <w:sz w:val="22"/>
          <w:szCs w:val="22"/>
        </w:rPr>
        <w:t>Odbiór końcowy robót</w:t>
      </w:r>
    </w:p>
    <w:p w:rsidR="0039445B" w:rsidRPr="00DD3D78" w:rsidRDefault="00A6739D" w:rsidP="00AC1FE0">
      <w:pPr>
        <w:pStyle w:val="Teksttreci20"/>
        <w:framePr w:w="8859" w:h="14377" w:hRule="exact" w:wrap="none" w:vAnchor="page" w:hAnchor="page" w:x="1501" w:y="1681"/>
        <w:shd w:val="clear" w:color="auto" w:fill="auto"/>
        <w:spacing w:after="0" w:line="220" w:lineRule="exact"/>
        <w:jc w:val="both"/>
        <w:rPr>
          <w:sz w:val="22"/>
          <w:szCs w:val="22"/>
        </w:rPr>
      </w:pPr>
      <w:r w:rsidRPr="00DD3D78">
        <w:rPr>
          <w:sz w:val="22"/>
          <w:szCs w:val="22"/>
        </w:rPr>
        <w:t>Odbiór końcowy robót polega na ocenie rzeczywistego wykonania robót w odniesieniu do ich ilości i jakości. Odbioru końcowego dokona Zamawiający z udziałem Inspektora nadzoru dokonując oceny jakościowej robót na podstawie przedłożonych dokumentów, wyników pomiarów, oceny wizualnej oraz zgodności wykonania robót z przedmiarem, ST i wymaganiami Zamawiającego.</w:t>
      </w:r>
    </w:p>
    <w:p w:rsidR="0039445B" w:rsidRPr="00DD3D78" w:rsidRDefault="00DD3D78" w:rsidP="00AC1FE0">
      <w:pPr>
        <w:pStyle w:val="Teksttreci20"/>
        <w:framePr w:w="8859" w:h="14377" w:hRule="exact" w:wrap="none" w:vAnchor="page" w:hAnchor="page" w:x="1501" w:y="1681"/>
        <w:shd w:val="clear" w:color="auto" w:fill="auto"/>
        <w:tabs>
          <w:tab w:val="left" w:pos="447"/>
        </w:tabs>
        <w:spacing w:after="0" w:line="220" w:lineRule="exact"/>
        <w:jc w:val="both"/>
        <w:rPr>
          <w:sz w:val="22"/>
          <w:szCs w:val="22"/>
        </w:rPr>
      </w:pPr>
      <w:r>
        <w:rPr>
          <w:sz w:val="22"/>
          <w:szCs w:val="22"/>
        </w:rPr>
        <w:t xml:space="preserve">8.3 </w:t>
      </w:r>
      <w:r w:rsidR="00A6739D" w:rsidRPr="00DD3D78">
        <w:rPr>
          <w:sz w:val="22"/>
          <w:szCs w:val="22"/>
        </w:rPr>
        <w:t>Odbiór pogwarancyjny po upływie okresu rękojmi i gwarancji</w:t>
      </w:r>
    </w:p>
    <w:p w:rsidR="0039445B" w:rsidRDefault="00A6739D" w:rsidP="00AC1FE0">
      <w:pPr>
        <w:pStyle w:val="Teksttreci20"/>
        <w:framePr w:w="8859" w:h="14377" w:hRule="exact" w:wrap="none" w:vAnchor="page" w:hAnchor="page" w:x="1501" w:y="1681"/>
        <w:shd w:val="clear" w:color="auto" w:fill="auto"/>
        <w:spacing w:after="0" w:line="220" w:lineRule="exact"/>
        <w:jc w:val="both"/>
        <w:rPr>
          <w:sz w:val="22"/>
          <w:szCs w:val="22"/>
        </w:rPr>
      </w:pPr>
      <w:r w:rsidRPr="00DD3D78">
        <w:rPr>
          <w:sz w:val="22"/>
          <w:szCs w:val="22"/>
        </w:rPr>
        <w:t>Odbiór pogwarancyjny po upływie okresu rękojmi i gwarancji polega na ocenie wykonanych robót związanych z usunięciem wad, które ujawnią się w okresie rękojmi i gwarancji. Odbiór po upływie okresu rękojmi i gwarancji pogwarancyjny będzie dokonany na podstawie oceny wizualnej z uwzględnieniem zasad opisanych w punkcie</w:t>
      </w:r>
      <w:r w:rsidR="00DD3D78">
        <w:rPr>
          <w:sz w:val="22"/>
          <w:szCs w:val="22"/>
        </w:rPr>
        <w:t xml:space="preserve"> 8.0.</w:t>
      </w:r>
    </w:p>
    <w:p w:rsidR="00DD3D78" w:rsidRPr="00AC1FE0" w:rsidRDefault="00DD3D78" w:rsidP="00AC1FE0">
      <w:pPr>
        <w:pStyle w:val="Teksttreci20"/>
        <w:framePr w:w="8859" w:h="14377" w:hRule="exact" w:wrap="none" w:vAnchor="page" w:hAnchor="page" w:x="1501" w:y="1681"/>
        <w:shd w:val="clear" w:color="auto" w:fill="auto"/>
        <w:spacing w:after="0" w:line="220" w:lineRule="exact"/>
        <w:jc w:val="both"/>
        <w:rPr>
          <w:b/>
          <w:sz w:val="22"/>
          <w:szCs w:val="22"/>
        </w:rPr>
      </w:pPr>
    </w:p>
    <w:p w:rsidR="0039445B" w:rsidRPr="00AC1FE0" w:rsidRDefault="00DD3D78" w:rsidP="00AC1FE0">
      <w:pPr>
        <w:pStyle w:val="Teksttreci20"/>
        <w:framePr w:w="8859" w:h="14377" w:hRule="exact" w:wrap="none" w:vAnchor="page" w:hAnchor="page" w:x="1501" w:y="1681"/>
        <w:shd w:val="clear" w:color="auto" w:fill="auto"/>
        <w:tabs>
          <w:tab w:val="left" w:pos="314"/>
        </w:tabs>
        <w:spacing w:after="0" w:line="180" w:lineRule="exact"/>
        <w:jc w:val="both"/>
        <w:rPr>
          <w:b/>
          <w:sz w:val="22"/>
          <w:szCs w:val="22"/>
        </w:rPr>
      </w:pPr>
      <w:r w:rsidRPr="00AC1FE0">
        <w:rPr>
          <w:b/>
          <w:sz w:val="22"/>
          <w:szCs w:val="22"/>
        </w:rPr>
        <w:t xml:space="preserve">9.0 </w:t>
      </w:r>
      <w:r w:rsidR="00A6739D" w:rsidRPr="00AC1FE0">
        <w:rPr>
          <w:b/>
          <w:sz w:val="22"/>
          <w:szCs w:val="22"/>
        </w:rPr>
        <w:t>PODSTAWA PŁATNOŚCI</w:t>
      </w:r>
    </w:p>
    <w:p w:rsidR="00DD3D78" w:rsidRPr="00DD3D78" w:rsidRDefault="00DD3D78" w:rsidP="00AC1FE0">
      <w:pPr>
        <w:pStyle w:val="Teksttreci20"/>
        <w:framePr w:w="8859" w:h="14377" w:hRule="exact" w:wrap="none" w:vAnchor="page" w:hAnchor="page" w:x="1501" w:y="1681"/>
        <w:shd w:val="clear" w:color="auto" w:fill="auto"/>
        <w:tabs>
          <w:tab w:val="left" w:pos="314"/>
        </w:tabs>
        <w:spacing w:after="0" w:line="180" w:lineRule="exact"/>
        <w:jc w:val="both"/>
        <w:rPr>
          <w:sz w:val="22"/>
          <w:szCs w:val="22"/>
        </w:rPr>
      </w:pPr>
    </w:p>
    <w:p w:rsidR="0039445B" w:rsidRPr="00DD3D78" w:rsidRDefault="00A6739D" w:rsidP="00AC1FE0">
      <w:pPr>
        <w:pStyle w:val="Teksttreci20"/>
        <w:framePr w:w="8859" w:h="14377" w:hRule="exact" w:wrap="none" w:vAnchor="page" w:hAnchor="page" w:x="1501" w:y="1681"/>
        <w:shd w:val="clear" w:color="auto" w:fill="auto"/>
        <w:spacing w:after="105" w:line="180" w:lineRule="exact"/>
        <w:jc w:val="both"/>
        <w:rPr>
          <w:sz w:val="22"/>
          <w:szCs w:val="22"/>
        </w:rPr>
      </w:pPr>
      <w:r w:rsidRPr="00DD3D78">
        <w:rPr>
          <w:sz w:val="22"/>
          <w:szCs w:val="22"/>
        </w:rPr>
        <w:t>Podstawę płatności określi Umowa zawarta pomiędzy Zamawiającym a Wykonawcą.</w:t>
      </w:r>
    </w:p>
    <w:p w:rsidR="0039445B" w:rsidRPr="00AC1FE0" w:rsidRDefault="00DD3D78" w:rsidP="00AC1FE0">
      <w:pPr>
        <w:pStyle w:val="Teksttreci20"/>
        <w:framePr w:w="8859" w:h="14377" w:hRule="exact" w:wrap="none" w:vAnchor="page" w:hAnchor="page" w:x="1501" w:y="1681"/>
        <w:shd w:val="clear" w:color="auto" w:fill="auto"/>
        <w:tabs>
          <w:tab w:val="left" w:pos="389"/>
        </w:tabs>
        <w:spacing w:after="0" w:line="220" w:lineRule="exact"/>
        <w:jc w:val="both"/>
        <w:rPr>
          <w:b/>
          <w:sz w:val="22"/>
          <w:szCs w:val="22"/>
        </w:rPr>
      </w:pPr>
      <w:r w:rsidRPr="00AC1FE0">
        <w:rPr>
          <w:b/>
          <w:sz w:val="22"/>
          <w:szCs w:val="22"/>
        </w:rPr>
        <w:t xml:space="preserve">10. </w:t>
      </w:r>
      <w:r w:rsidR="00A6739D" w:rsidRPr="00AC1FE0">
        <w:rPr>
          <w:b/>
          <w:sz w:val="22"/>
          <w:szCs w:val="22"/>
        </w:rPr>
        <w:t>PRZEPISY ZWIĄZANE</w:t>
      </w:r>
    </w:p>
    <w:p w:rsidR="0039445B" w:rsidRPr="00DD3D78" w:rsidRDefault="00A6739D" w:rsidP="00AC1FE0">
      <w:pPr>
        <w:pStyle w:val="Teksttreci20"/>
        <w:framePr w:w="8859" w:h="14377" w:hRule="exact" w:wrap="none" w:vAnchor="page" w:hAnchor="page" w:x="1501" w:y="1681"/>
        <w:shd w:val="clear" w:color="auto" w:fill="auto"/>
        <w:tabs>
          <w:tab w:val="left" w:pos="533"/>
        </w:tabs>
        <w:spacing w:after="0" w:line="220" w:lineRule="exact"/>
        <w:jc w:val="both"/>
        <w:rPr>
          <w:sz w:val="22"/>
          <w:szCs w:val="22"/>
        </w:rPr>
      </w:pPr>
      <w:r w:rsidRPr="00DD3D78">
        <w:rPr>
          <w:sz w:val="22"/>
          <w:szCs w:val="22"/>
        </w:rPr>
        <w:t>Ustawy</w:t>
      </w:r>
    </w:p>
    <w:p w:rsidR="0039445B" w:rsidRPr="00DD3D78" w:rsidRDefault="00A6739D" w:rsidP="00AC1FE0">
      <w:pPr>
        <w:pStyle w:val="Teksttreci20"/>
        <w:framePr w:w="8859" w:h="14377" w:hRule="exact" w:wrap="none" w:vAnchor="page" w:hAnchor="page" w:x="1501" w:y="1681"/>
        <w:numPr>
          <w:ilvl w:val="0"/>
          <w:numId w:val="2"/>
        </w:numPr>
        <w:shd w:val="clear" w:color="auto" w:fill="auto"/>
        <w:tabs>
          <w:tab w:val="left" w:pos="288"/>
        </w:tabs>
        <w:spacing w:after="0" w:line="220" w:lineRule="exact"/>
        <w:jc w:val="both"/>
        <w:rPr>
          <w:sz w:val="22"/>
          <w:szCs w:val="22"/>
        </w:rPr>
      </w:pPr>
      <w:r w:rsidRPr="00DD3D78">
        <w:rPr>
          <w:sz w:val="22"/>
          <w:szCs w:val="22"/>
        </w:rPr>
        <w:t xml:space="preserve">Ustawa z dnia 7 </w:t>
      </w:r>
      <w:r w:rsidR="00F93AF5" w:rsidRPr="00DD3D78">
        <w:rPr>
          <w:sz w:val="22"/>
          <w:szCs w:val="22"/>
        </w:rPr>
        <w:t>lipca</w:t>
      </w:r>
      <w:r w:rsidRPr="00DD3D78">
        <w:rPr>
          <w:sz w:val="22"/>
          <w:szCs w:val="22"/>
        </w:rPr>
        <w:t xml:space="preserve"> 1994 r. - Prawo budowlane (Dz. U. z 2013 r. poz. 1409, z późn, zm.)</w:t>
      </w:r>
    </w:p>
    <w:p w:rsidR="0039445B" w:rsidRPr="00DD3D78" w:rsidRDefault="00A6739D" w:rsidP="00AC1FE0">
      <w:pPr>
        <w:pStyle w:val="Teksttreci20"/>
        <w:framePr w:w="8859" w:h="14377" w:hRule="exact" w:wrap="none" w:vAnchor="page" w:hAnchor="page" w:x="1501" w:y="1681"/>
        <w:numPr>
          <w:ilvl w:val="0"/>
          <w:numId w:val="2"/>
        </w:numPr>
        <w:shd w:val="clear" w:color="auto" w:fill="auto"/>
        <w:tabs>
          <w:tab w:val="left" w:pos="288"/>
        </w:tabs>
        <w:spacing w:after="0" w:line="220" w:lineRule="exact"/>
        <w:jc w:val="both"/>
        <w:rPr>
          <w:sz w:val="22"/>
          <w:szCs w:val="22"/>
        </w:rPr>
      </w:pPr>
      <w:r w:rsidRPr="00DD3D78">
        <w:rPr>
          <w:sz w:val="22"/>
          <w:szCs w:val="22"/>
        </w:rPr>
        <w:t>Ustawa z dnia 29 stycznia 2004 r. - Prawo zamówień publicznych (Dz. U. z 2013 r. poz, 907 z późn. zm.)</w:t>
      </w:r>
    </w:p>
    <w:p w:rsidR="0039445B" w:rsidRPr="00DD3D78" w:rsidRDefault="00A6739D" w:rsidP="00AC1FE0">
      <w:pPr>
        <w:pStyle w:val="Teksttreci20"/>
        <w:framePr w:w="8859" w:h="14377" w:hRule="exact" w:wrap="none" w:vAnchor="page" w:hAnchor="page" w:x="1501" w:y="1681"/>
        <w:numPr>
          <w:ilvl w:val="0"/>
          <w:numId w:val="2"/>
        </w:numPr>
        <w:shd w:val="clear" w:color="auto" w:fill="auto"/>
        <w:tabs>
          <w:tab w:val="left" w:pos="288"/>
        </w:tabs>
        <w:spacing w:after="0" w:line="220" w:lineRule="exact"/>
        <w:jc w:val="both"/>
        <w:rPr>
          <w:sz w:val="22"/>
          <w:szCs w:val="22"/>
        </w:rPr>
      </w:pPr>
      <w:r w:rsidRPr="00DD3D78">
        <w:rPr>
          <w:sz w:val="22"/>
          <w:szCs w:val="22"/>
        </w:rPr>
        <w:t>Ustawa z dnia 24 sierpnia 1991 r. o ochronie przeciwpożarowej (Dz. U. z 2009 r. Nr 178, poz. 1380, z późn. zm.)</w:t>
      </w:r>
    </w:p>
    <w:p w:rsidR="0039445B" w:rsidRPr="00DD3D78" w:rsidRDefault="00A6739D" w:rsidP="00AC1FE0">
      <w:pPr>
        <w:pStyle w:val="Teksttreci20"/>
        <w:framePr w:w="8859" w:h="14377" w:hRule="exact" w:wrap="none" w:vAnchor="page" w:hAnchor="page" w:x="1501" w:y="1681"/>
        <w:shd w:val="clear" w:color="auto" w:fill="auto"/>
        <w:spacing w:after="0" w:line="220" w:lineRule="exact"/>
        <w:jc w:val="both"/>
        <w:rPr>
          <w:sz w:val="22"/>
          <w:szCs w:val="22"/>
        </w:rPr>
      </w:pPr>
      <w:r w:rsidRPr="00DD3D78">
        <w:rPr>
          <w:sz w:val="22"/>
          <w:szCs w:val="22"/>
        </w:rPr>
        <w:t>-</w:t>
      </w:r>
      <w:r w:rsidR="00F93AF5" w:rsidRPr="00DD3D78">
        <w:rPr>
          <w:sz w:val="22"/>
          <w:szCs w:val="22"/>
        </w:rPr>
        <w:t xml:space="preserve">     </w:t>
      </w:r>
      <w:r w:rsidRPr="00DD3D78">
        <w:rPr>
          <w:sz w:val="22"/>
          <w:szCs w:val="22"/>
        </w:rPr>
        <w:t>Ustawa z dnia 21 grudnia 2000 r. o dozorze technicznym (Dz. U. z 2013 r. poz. 963 z późn. zm.)</w:t>
      </w:r>
    </w:p>
    <w:p w:rsidR="0039445B" w:rsidRPr="00DD3D78" w:rsidRDefault="00A6739D" w:rsidP="00AC1FE0">
      <w:pPr>
        <w:pStyle w:val="Teksttreci20"/>
        <w:framePr w:w="8859" w:h="14377" w:hRule="exact" w:wrap="none" w:vAnchor="page" w:hAnchor="page" w:x="1501" w:y="1681"/>
        <w:shd w:val="clear" w:color="auto" w:fill="auto"/>
        <w:spacing w:after="0" w:line="220" w:lineRule="exact"/>
        <w:jc w:val="both"/>
        <w:rPr>
          <w:sz w:val="22"/>
          <w:szCs w:val="22"/>
        </w:rPr>
      </w:pPr>
      <w:r w:rsidRPr="00DD3D78">
        <w:rPr>
          <w:sz w:val="22"/>
          <w:szCs w:val="22"/>
        </w:rPr>
        <w:t>-</w:t>
      </w:r>
      <w:r w:rsidR="00F93AF5" w:rsidRPr="00DD3D78">
        <w:rPr>
          <w:sz w:val="22"/>
          <w:szCs w:val="22"/>
        </w:rPr>
        <w:t xml:space="preserve">     </w:t>
      </w:r>
      <w:r w:rsidRPr="00DD3D78">
        <w:rPr>
          <w:sz w:val="22"/>
          <w:szCs w:val="22"/>
        </w:rPr>
        <w:t>Ustawa z dnia 27 kwietnia 2001 r. - Prawo ochrony środowiska (Dz. U. z 2013 r. poz. 1232 z późn, zm.)</w:t>
      </w:r>
    </w:p>
    <w:p w:rsidR="0039445B" w:rsidRPr="00DD3D78" w:rsidRDefault="00A6739D" w:rsidP="00AC1FE0">
      <w:pPr>
        <w:pStyle w:val="Teksttreci20"/>
        <w:framePr w:w="8859" w:h="14377" w:hRule="exact" w:wrap="none" w:vAnchor="page" w:hAnchor="page" w:x="1501" w:y="1681"/>
        <w:numPr>
          <w:ilvl w:val="0"/>
          <w:numId w:val="2"/>
        </w:numPr>
        <w:shd w:val="clear" w:color="auto" w:fill="auto"/>
        <w:tabs>
          <w:tab w:val="left" w:pos="288"/>
        </w:tabs>
        <w:spacing w:after="0" w:line="220" w:lineRule="exact"/>
        <w:jc w:val="both"/>
        <w:rPr>
          <w:sz w:val="22"/>
          <w:szCs w:val="22"/>
        </w:rPr>
      </w:pPr>
      <w:r w:rsidRPr="00DD3D78">
        <w:rPr>
          <w:sz w:val="22"/>
          <w:szCs w:val="22"/>
        </w:rPr>
        <w:t>Ustawa z dnia 21 marca 1985 r. o drogach publicznych (Dz. U. z 2013 r. poz. 260 z późn. zm.)</w:t>
      </w:r>
    </w:p>
    <w:p w:rsidR="0039445B" w:rsidRPr="00DD3D78" w:rsidRDefault="00A6739D" w:rsidP="00AC1FE0">
      <w:pPr>
        <w:pStyle w:val="Teksttreci20"/>
        <w:framePr w:w="8859" w:h="14377" w:hRule="exact" w:wrap="none" w:vAnchor="page" w:hAnchor="page" w:x="1501" w:y="1681"/>
        <w:numPr>
          <w:ilvl w:val="0"/>
          <w:numId w:val="5"/>
        </w:numPr>
        <w:shd w:val="clear" w:color="auto" w:fill="auto"/>
        <w:tabs>
          <w:tab w:val="left" w:pos="540"/>
        </w:tabs>
        <w:spacing w:after="0" w:line="220" w:lineRule="exact"/>
        <w:jc w:val="both"/>
        <w:rPr>
          <w:sz w:val="22"/>
          <w:szCs w:val="22"/>
        </w:rPr>
      </w:pPr>
      <w:r w:rsidRPr="00DD3D78">
        <w:rPr>
          <w:sz w:val="22"/>
          <w:szCs w:val="22"/>
        </w:rPr>
        <w:t>Rozporządzenia</w:t>
      </w:r>
    </w:p>
    <w:p w:rsidR="0039445B" w:rsidRPr="00DD3D78" w:rsidRDefault="00A6739D" w:rsidP="00AC1FE0">
      <w:pPr>
        <w:pStyle w:val="Teksttreci20"/>
        <w:framePr w:w="8859" w:h="14377" w:hRule="exact" w:wrap="none" w:vAnchor="page" w:hAnchor="page" w:x="1501" w:y="1681"/>
        <w:numPr>
          <w:ilvl w:val="0"/>
          <w:numId w:val="2"/>
        </w:numPr>
        <w:shd w:val="clear" w:color="auto" w:fill="auto"/>
        <w:tabs>
          <w:tab w:val="left" w:pos="288"/>
        </w:tabs>
        <w:spacing w:after="0" w:line="220" w:lineRule="exact"/>
        <w:jc w:val="both"/>
        <w:rPr>
          <w:sz w:val="22"/>
          <w:szCs w:val="22"/>
        </w:rPr>
      </w:pPr>
      <w:r w:rsidRPr="00DD3D78">
        <w:rPr>
          <w:sz w:val="22"/>
          <w:szCs w:val="22"/>
        </w:rPr>
        <w:t>Rozporządzenie Ministra Infrastruktury z dnia 11 sierpnia 2004 r. w sprawie sposobów deklarowania zgodności wyrobów budowlanych oraz sposobu znakowania ich znakiem budowlanym (Dz. U. z 2004 r. nr 198, poz. 2041)</w:t>
      </w:r>
    </w:p>
    <w:p w:rsidR="0039445B" w:rsidRPr="00DD3D78" w:rsidRDefault="00A6739D" w:rsidP="00AC1FE0">
      <w:pPr>
        <w:pStyle w:val="Teksttreci20"/>
        <w:framePr w:w="8859" w:h="14377" w:hRule="exact" w:wrap="none" w:vAnchor="page" w:hAnchor="page" w:x="1501" w:y="1681"/>
        <w:numPr>
          <w:ilvl w:val="0"/>
          <w:numId w:val="2"/>
        </w:numPr>
        <w:shd w:val="clear" w:color="auto" w:fill="auto"/>
        <w:tabs>
          <w:tab w:val="left" w:pos="310"/>
        </w:tabs>
        <w:spacing w:after="0" w:line="220" w:lineRule="exact"/>
        <w:jc w:val="both"/>
        <w:rPr>
          <w:sz w:val="22"/>
          <w:szCs w:val="22"/>
        </w:rPr>
      </w:pPr>
      <w:r w:rsidRPr="00DD3D78">
        <w:rPr>
          <w:sz w:val="22"/>
          <w:szCs w:val="22"/>
        </w:rPr>
        <w:t>Rozporządzenie Ministra Infrastruktury z dnia 8 listopada 2004 r. w sprawie aprobat technicznych oraz jednostek organizacyjnych upoważnionych do ich wydawania (Dz. U. z 2004 r. nr 249, poz. 2497)</w:t>
      </w:r>
    </w:p>
    <w:p w:rsidR="0039445B" w:rsidRPr="00DD3D78" w:rsidRDefault="00A6739D" w:rsidP="00AC1FE0">
      <w:pPr>
        <w:pStyle w:val="Teksttreci20"/>
        <w:framePr w:w="8859" w:h="14377" w:hRule="exact" w:wrap="none" w:vAnchor="page" w:hAnchor="page" w:x="1501" w:y="1681"/>
        <w:numPr>
          <w:ilvl w:val="0"/>
          <w:numId w:val="2"/>
        </w:numPr>
        <w:shd w:val="clear" w:color="auto" w:fill="auto"/>
        <w:tabs>
          <w:tab w:val="left" w:pos="288"/>
        </w:tabs>
        <w:spacing w:after="0" w:line="220" w:lineRule="exact"/>
        <w:jc w:val="both"/>
        <w:rPr>
          <w:sz w:val="22"/>
          <w:szCs w:val="22"/>
        </w:rPr>
      </w:pPr>
      <w:r w:rsidRPr="00DD3D78">
        <w:rPr>
          <w:sz w:val="22"/>
          <w:szCs w:val="22"/>
        </w:rPr>
        <w:t>Rozporządzenie Ministra Pracy i Polityki Socjalnej z dnia 26 września 1997 r. w sprawie ogólnych przepisów bezpieczeństwa i higieny pracy (Dz.U, 2003 nr 169 poz. 1650)</w:t>
      </w:r>
    </w:p>
    <w:p w:rsidR="0039445B" w:rsidRPr="00DD3D78" w:rsidRDefault="00A6739D" w:rsidP="00AC1FE0">
      <w:pPr>
        <w:pStyle w:val="Teksttreci20"/>
        <w:framePr w:w="8859" w:h="14377" w:hRule="exact" w:wrap="none" w:vAnchor="page" w:hAnchor="page" w:x="1501" w:y="1681"/>
        <w:numPr>
          <w:ilvl w:val="0"/>
          <w:numId w:val="2"/>
        </w:numPr>
        <w:shd w:val="clear" w:color="auto" w:fill="auto"/>
        <w:tabs>
          <w:tab w:val="left" w:pos="288"/>
        </w:tabs>
        <w:spacing w:after="0" w:line="220" w:lineRule="exact"/>
        <w:jc w:val="both"/>
        <w:rPr>
          <w:sz w:val="22"/>
          <w:szCs w:val="22"/>
        </w:rPr>
      </w:pPr>
      <w:r w:rsidRPr="00DD3D78">
        <w:rPr>
          <w:sz w:val="22"/>
          <w:szCs w:val="22"/>
        </w:rPr>
        <w:t>Rozporządzenie Ministra Infrastruktury z dnia 6 lutego 2003 r. w sprawie bezpieczeństwa i higieny pracy podczas wykonywania robót budowlanych (Dz.U. 2003 nr 47 poz, 401)</w:t>
      </w:r>
    </w:p>
    <w:p w:rsidR="0039445B" w:rsidRPr="00DD3D78" w:rsidRDefault="00A6739D" w:rsidP="00AC1FE0">
      <w:pPr>
        <w:pStyle w:val="Teksttreci20"/>
        <w:framePr w:w="8859" w:h="14377" w:hRule="exact" w:wrap="none" w:vAnchor="page" w:hAnchor="page" w:x="1501" w:y="1681"/>
        <w:numPr>
          <w:ilvl w:val="0"/>
          <w:numId w:val="2"/>
        </w:numPr>
        <w:shd w:val="clear" w:color="auto" w:fill="auto"/>
        <w:tabs>
          <w:tab w:val="left" w:pos="288"/>
        </w:tabs>
        <w:spacing w:after="0" w:line="220" w:lineRule="exact"/>
        <w:jc w:val="both"/>
        <w:rPr>
          <w:sz w:val="22"/>
          <w:szCs w:val="22"/>
        </w:rPr>
      </w:pPr>
      <w:r w:rsidRPr="00DD3D78">
        <w:rPr>
          <w:sz w:val="22"/>
          <w:szCs w:val="22"/>
        </w:rPr>
        <w:t>Rozporządzenie Ministra Infrastruktury z dnia 23 czerwca 2003 r. w sprawie informacji dotyczącej bezpieczeństwa i ochrony zdrowia oraz planu bezpieczeństwa i ochrony zdrowia (Dz.U. 2003 nr 120 poz. 1126)</w:t>
      </w:r>
    </w:p>
    <w:p w:rsidR="008824E1" w:rsidRPr="00DD3D78" w:rsidRDefault="008824E1" w:rsidP="00AC1FE0">
      <w:pPr>
        <w:pStyle w:val="Nagwek80"/>
        <w:framePr w:wrap="none" w:vAnchor="page" w:hAnchor="page" w:x="1441" w:y="1105"/>
        <w:shd w:val="clear" w:color="auto" w:fill="auto"/>
        <w:tabs>
          <w:tab w:val="left" w:pos="300"/>
        </w:tabs>
        <w:spacing w:line="190" w:lineRule="exact"/>
        <w:rPr>
          <w:sz w:val="22"/>
          <w:szCs w:val="22"/>
        </w:rPr>
      </w:pPr>
      <w:bookmarkStart w:id="26" w:name="bookmark26"/>
      <w:r w:rsidRPr="00DD3D78">
        <w:rPr>
          <w:sz w:val="22"/>
          <w:szCs w:val="22"/>
        </w:rPr>
        <w:t xml:space="preserve">7.0   </w:t>
      </w:r>
      <w:r>
        <w:rPr>
          <w:sz w:val="22"/>
          <w:szCs w:val="22"/>
        </w:rPr>
        <w:t>OBMIAR ROBÓ</w:t>
      </w:r>
      <w:r w:rsidRPr="00DD3D78">
        <w:rPr>
          <w:sz w:val="22"/>
          <w:szCs w:val="22"/>
        </w:rPr>
        <w:t>T</w:t>
      </w:r>
      <w:bookmarkEnd w:id="26"/>
    </w:p>
    <w:p w:rsidR="0039445B" w:rsidRPr="00DD3D78" w:rsidRDefault="0039445B">
      <w:pPr>
        <w:rPr>
          <w:sz w:val="22"/>
          <w:szCs w:val="22"/>
        </w:rPr>
        <w:sectPr w:rsidR="0039445B" w:rsidRPr="00DD3D78">
          <w:pgSz w:w="11900" w:h="16840"/>
          <w:pgMar w:top="360" w:right="360" w:bottom="360" w:left="360" w:header="0" w:footer="3" w:gutter="0"/>
          <w:cols w:space="720"/>
          <w:noEndnote/>
          <w:docGrid w:linePitch="360"/>
        </w:sectPr>
      </w:pPr>
    </w:p>
    <w:p w:rsidR="0039445B" w:rsidRPr="00DD3D78" w:rsidRDefault="00A6739D" w:rsidP="00743464">
      <w:pPr>
        <w:pStyle w:val="Teksttreci20"/>
        <w:framePr w:w="8525" w:h="3122" w:hRule="exact" w:wrap="none" w:vAnchor="page" w:hAnchor="page" w:x="1596" w:y="1661"/>
        <w:numPr>
          <w:ilvl w:val="0"/>
          <w:numId w:val="2"/>
        </w:numPr>
        <w:shd w:val="clear" w:color="auto" w:fill="auto"/>
        <w:tabs>
          <w:tab w:val="left" w:pos="300"/>
        </w:tabs>
        <w:spacing w:after="0" w:line="216" w:lineRule="exact"/>
        <w:jc w:val="both"/>
        <w:rPr>
          <w:sz w:val="22"/>
          <w:szCs w:val="22"/>
        </w:rPr>
      </w:pPr>
      <w:r w:rsidRPr="00DD3D78">
        <w:rPr>
          <w:sz w:val="22"/>
          <w:szCs w:val="22"/>
        </w:rPr>
        <w:lastRenderedPageBreak/>
        <w:t>Rozporządzenie Ministra Infrastruktury z dnia 2 września 2004 r, w sprawie szczegółowego zakresu i formy dokumentacji projektowej, specyfikacji technicznych wykonania i odbioru robót budowlanych oraz programu funkcjonalno-użytkowego (Dz. U. z 2013 r. poz. 1129)</w:t>
      </w:r>
    </w:p>
    <w:p w:rsidR="0039445B" w:rsidRPr="00DD3D78" w:rsidRDefault="00A6739D" w:rsidP="00AC1FE0">
      <w:pPr>
        <w:pStyle w:val="Teksttreci20"/>
        <w:framePr w:w="8525" w:h="3122" w:hRule="exact" w:wrap="none" w:vAnchor="page" w:hAnchor="page" w:x="1596" w:y="1661"/>
        <w:numPr>
          <w:ilvl w:val="0"/>
          <w:numId w:val="2"/>
        </w:numPr>
        <w:shd w:val="clear" w:color="auto" w:fill="auto"/>
        <w:tabs>
          <w:tab w:val="left" w:pos="307"/>
        </w:tabs>
        <w:spacing w:after="0" w:line="216" w:lineRule="exact"/>
        <w:jc w:val="both"/>
        <w:rPr>
          <w:sz w:val="22"/>
          <w:szCs w:val="22"/>
        </w:rPr>
      </w:pPr>
      <w:r w:rsidRPr="00DD3D78">
        <w:rPr>
          <w:sz w:val="22"/>
          <w:szCs w:val="22"/>
        </w:rPr>
        <w:t>Rozporządzenie Ministra Infrastruktury z dnia 11 sierpnia 2004 r. w sprawie sposobów deklarowania zgodności wyrobów budowlanych oraz sposobu znakowania ich znakiem budowlanym (Dz.U. 2004 nr 198 poz. 2041)</w:t>
      </w:r>
    </w:p>
    <w:p w:rsidR="0039445B" w:rsidRPr="00DD3D78" w:rsidRDefault="00A6739D" w:rsidP="00AC1FE0">
      <w:pPr>
        <w:pStyle w:val="Teksttreci20"/>
        <w:framePr w:w="8525" w:h="3122" w:hRule="exact" w:wrap="none" w:vAnchor="page" w:hAnchor="page" w:x="1596" w:y="1661"/>
        <w:numPr>
          <w:ilvl w:val="0"/>
          <w:numId w:val="2"/>
        </w:numPr>
        <w:shd w:val="clear" w:color="auto" w:fill="auto"/>
        <w:tabs>
          <w:tab w:val="left" w:pos="307"/>
        </w:tabs>
        <w:spacing w:after="0" w:line="216" w:lineRule="exact"/>
        <w:jc w:val="both"/>
        <w:rPr>
          <w:sz w:val="22"/>
          <w:szCs w:val="22"/>
        </w:rPr>
      </w:pPr>
      <w:r w:rsidRPr="00DD3D78">
        <w:rPr>
          <w:sz w:val="22"/>
          <w:szCs w:val="22"/>
        </w:rPr>
        <w:t>Rozporządzenie Ministra Infrastruktury z dnia 26 czerwca 2002 r. w sprawie dziennika budowy, montażu i rozbiórki, tablicy informacyjnej oraz ogłoszenia zawierającego dane dotyczące bezpieczeństwa pracy i ochrony zdrowia (Dz.U. 2002 nr 108 poz. 953)</w:t>
      </w:r>
    </w:p>
    <w:p w:rsidR="0039445B" w:rsidRPr="00DD3D78" w:rsidRDefault="00DD3D78" w:rsidP="00743464">
      <w:pPr>
        <w:pStyle w:val="Nagwek80"/>
        <w:framePr w:w="8525" w:h="3122" w:hRule="exact" w:wrap="none" w:vAnchor="page" w:hAnchor="page" w:x="1596" w:y="1661"/>
        <w:shd w:val="clear" w:color="auto" w:fill="auto"/>
        <w:tabs>
          <w:tab w:val="left" w:pos="567"/>
        </w:tabs>
        <w:spacing w:line="216" w:lineRule="exact"/>
        <w:rPr>
          <w:sz w:val="22"/>
          <w:szCs w:val="22"/>
        </w:rPr>
      </w:pPr>
      <w:bookmarkStart w:id="27" w:name="bookmark27"/>
      <w:r>
        <w:rPr>
          <w:sz w:val="22"/>
          <w:szCs w:val="22"/>
        </w:rPr>
        <w:t xml:space="preserve">10.1  </w:t>
      </w:r>
      <w:r w:rsidR="00A6739D" w:rsidRPr="00DD3D78">
        <w:rPr>
          <w:sz w:val="22"/>
          <w:szCs w:val="22"/>
        </w:rPr>
        <w:t>Inne dokumenty i instrukcje</w:t>
      </w:r>
      <w:bookmarkEnd w:id="27"/>
    </w:p>
    <w:p w:rsidR="0039445B" w:rsidRPr="00DD3D78" w:rsidRDefault="00A6739D" w:rsidP="00AC1FE0">
      <w:pPr>
        <w:pStyle w:val="Teksttreci20"/>
        <w:framePr w:w="8525" w:h="3122" w:hRule="exact" w:wrap="none" w:vAnchor="page" w:hAnchor="page" w:x="1596" w:y="1661"/>
        <w:numPr>
          <w:ilvl w:val="0"/>
          <w:numId w:val="2"/>
        </w:numPr>
        <w:shd w:val="clear" w:color="auto" w:fill="auto"/>
        <w:tabs>
          <w:tab w:val="left" w:pos="307"/>
        </w:tabs>
        <w:spacing w:after="0" w:line="216" w:lineRule="exact"/>
        <w:jc w:val="both"/>
        <w:rPr>
          <w:sz w:val="22"/>
          <w:szCs w:val="22"/>
        </w:rPr>
      </w:pPr>
      <w:r w:rsidRPr="00DD3D78">
        <w:rPr>
          <w:sz w:val="22"/>
          <w:szCs w:val="22"/>
        </w:rPr>
        <w:t>Warunki techniczne wykonania i odbioru robót budowlano-montażowych, (tom I, II, III, IV, V) Arkady, Warszawa 1989-1990.</w:t>
      </w:r>
    </w:p>
    <w:p w:rsidR="0039445B" w:rsidRPr="00DD3D78" w:rsidRDefault="00A6739D" w:rsidP="00AC1FE0">
      <w:pPr>
        <w:pStyle w:val="Teksttreci20"/>
        <w:framePr w:w="8525" w:h="3122" w:hRule="exact" w:wrap="none" w:vAnchor="page" w:hAnchor="page" w:x="1596" w:y="1661"/>
        <w:numPr>
          <w:ilvl w:val="0"/>
          <w:numId w:val="2"/>
        </w:numPr>
        <w:shd w:val="clear" w:color="auto" w:fill="auto"/>
        <w:tabs>
          <w:tab w:val="left" w:pos="307"/>
        </w:tabs>
        <w:spacing w:after="0" w:line="216" w:lineRule="exact"/>
        <w:jc w:val="both"/>
        <w:rPr>
          <w:sz w:val="22"/>
          <w:szCs w:val="22"/>
        </w:rPr>
      </w:pPr>
      <w:r w:rsidRPr="00DD3D78">
        <w:rPr>
          <w:sz w:val="22"/>
          <w:szCs w:val="22"/>
        </w:rPr>
        <w:t>Warunki techniczne wykonania i odbioru robót budowlanych. Instytut Techniki Budowlanej, Warszawa 2003.</w:t>
      </w:r>
    </w:p>
    <w:p w:rsidR="0039445B" w:rsidRDefault="00A6739D">
      <w:pPr>
        <w:pStyle w:val="Nagwek60"/>
        <w:framePr w:w="8525" w:h="8940" w:hRule="exact" w:wrap="none" w:vAnchor="page" w:hAnchor="page" w:x="1596" w:y="5179"/>
        <w:shd w:val="clear" w:color="auto" w:fill="auto"/>
        <w:spacing w:after="184" w:line="240" w:lineRule="exact"/>
        <w:jc w:val="both"/>
      </w:pPr>
      <w:bookmarkStart w:id="28" w:name="bookmark28"/>
      <w:r>
        <w:t xml:space="preserve">ST-B-01 </w:t>
      </w:r>
      <w:r w:rsidR="00807FDA">
        <w:t xml:space="preserve">          </w:t>
      </w:r>
      <w:r>
        <w:t>ROBOTY ROZBIÓRKOWE- CPV 45111300-1</w:t>
      </w:r>
      <w:bookmarkEnd w:id="28"/>
    </w:p>
    <w:p w:rsidR="0039445B" w:rsidRPr="00553955" w:rsidRDefault="00A6739D" w:rsidP="00743464">
      <w:pPr>
        <w:pStyle w:val="Nagwek80"/>
        <w:framePr w:w="8525" w:h="8940" w:hRule="exact" w:wrap="none" w:vAnchor="page" w:hAnchor="page" w:x="1596" w:y="5179"/>
        <w:numPr>
          <w:ilvl w:val="0"/>
          <w:numId w:val="6"/>
        </w:numPr>
        <w:shd w:val="clear" w:color="auto" w:fill="auto"/>
        <w:tabs>
          <w:tab w:val="left" w:pos="329"/>
        </w:tabs>
        <w:spacing w:after="169" w:line="190" w:lineRule="exact"/>
        <w:rPr>
          <w:sz w:val="22"/>
          <w:szCs w:val="22"/>
        </w:rPr>
      </w:pPr>
      <w:bookmarkStart w:id="29" w:name="bookmark29"/>
      <w:r w:rsidRPr="00553955">
        <w:rPr>
          <w:sz w:val="22"/>
          <w:szCs w:val="22"/>
        </w:rPr>
        <w:t>WSTĘP</w:t>
      </w:r>
      <w:bookmarkEnd w:id="29"/>
    </w:p>
    <w:p w:rsidR="0039445B" w:rsidRDefault="00A6739D">
      <w:pPr>
        <w:pStyle w:val="Nagwek80"/>
        <w:framePr w:w="8525" w:h="8940" w:hRule="exact" w:wrap="none" w:vAnchor="page" w:hAnchor="page" w:x="1596" w:y="5179"/>
        <w:numPr>
          <w:ilvl w:val="1"/>
          <w:numId w:val="6"/>
        </w:numPr>
        <w:shd w:val="clear" w:color="auto" w:fill="auto"/>
        <w:tabs>
          <w:tab w:val="left" w:pos="466"/>
        </w:tabs>
        <w:spacing w:line="216" w:lineRule="exact"/>
        <w:rPr>
          <w:sz w:val="22"/>
          <w:szCs w:val="22"/>
        </w:rPr>
      </w:pPr>
      <w:bookmarkStart w:id="30" w:name="bookmark30"/>
      <w:r w:rsidRPr="00553955">
        <w:rPr>
          <w:sz w:val="22"/>
          <w:szCs w:val="22"/>
        </w:rPr>
        <w:t>Przedmiot Specyfikacji Technicznej</w:t>
      </w:r>
      <w:bookmarkEnd w:id="30"/>
    </w:p>
    <w:p w:rsidR="00553955" w:rsidRPr="00553955" w:rsidRDefault="00553955">
      <w:pPr>
        <w:pStyle w:val="Nagwek80"/>
        <w:framePr w:w="8525" w:h="8940" w:hRule="exact" w:wrap="none" w:vAnchor="page" w:hAnchor="page" w:x="1596" w:y="5179"/>
        <w:shd w:val="clear" w:color="auto" w:fill="auto"/>
        <w:tabs>
          <w:tab w:val="left" w:pos="466"/>
        </w:tabs>
        <w:spacing w:line="216" w:lineRule="exact"/>
        <w:rPr>
          <w:sz w:val="22"/>
          <w:szCs w:val="22"/>
        </w:rPr>
      </w:pPr>
    </w:p>
    <w:p w:rsidR="0039445B" w:rsidRPr="00553955" w:rsidRDefault="00A6739D" w:rsidP="00AC1FE0">
      <w:pPr>
        <w:pStyle w:val="Teksttreci20"/>
        <w:framePr w:w="8525" w:h="8940" w:hRule="exact" w:wrap="none" w:vAnchor="page" w:hAnchor="page" w:x="1596" w:y="5179"/>
        <w:shd w:val="clear" w:color="auto" w:fill="auto"/>
        <w:spacing w:after="237" w:line="216" w:lineRule="exact"/>
        <w:jc w:val="both"/>
        <w:rPr>
          <w:sz w:val="22"/>
          <w:szCs w:val="22"/>
        </w:rPr>
      </w:pPr>
      <w:r w:rsidRPr="00553955">
        <w:rPr>
          <w:sz w:val="22"/>
          <w:szCs w:val="22"/>
        </w:rPr>
        <w:t>Przedmiotem niniejszej Szczegółowej Specyfikacji Technicznej są wymagania dotyczące wykonania i odbioru robót rozbiórkowych zw</w:t>
      </w:r>
      <w:r w:rsidR="00DD3D78" w:rsidRPr="00553955">
        <w:rPr>
          <w:sz w:val="22"/>
          <w:szCs w:val="22"/>
        </w:rPr>
        <w:t>iązanych z wykonaniem nowej izolacji pionowej</w:t>
      </w:r>
      <w:r w:rsidR="00553955">
        <w:rPr>
          <w:sz w:val="22"/>
          <w:szCs w:val="22"/>
        </w:rPr>
        <w:t xml:space="preserve"> ścian zewnętrznych </w:t>
      </w:r>
      <w:r w:rsidR="00DD3D78" w:rsidRPr="00553955">
        <w:rPr>
          <w:sz w:val="22"/>
          <w:szCs w:val="22"/>
        </w:rPr>
        <w:t xml:space="preserve"> </w:t>
      </w:r>
      <w:r w:rsidR="00553955">
        <w:rPr>
          <w:sz w:val="22"/>
          <w:szCs w:val="22"/>
        </w:rPr>
        <w:t xml:space="preserve">budynku </w:t>
      </w:r>
      <w:r w:rsidR="00DD3D78" w:rsidRPr="00553955">
        <w:rPr>
          <w:sz w:val="22"/>
          <w:szCs w:val="22"/>
        </w:rPr>
        <w:t xml:space="preserve">C 22 </w:t>
      </w:r>
      <w:r w:rsidRPr="00553955">
        <w:rPr>
          <w:sz w:val="22"/>
          <w:szCs w:val="22"/>
        </w:rPr>
        <w:t xml:space="preserve"> Akademii Teatralnej im. A. Zelwerow</w:t>
      </w:r>
      <w:r w:rsidR="00553955">
        <w:rPr>
          <w:sz w:val="22"/>
          <w:szCs w:val="22"/>
        </w:rPr>
        <w:t xml:space="preserve">icza </w:t>
      </w:r>
      <w:r w:rsidR="00F93AF5" w:rsidRPr="00553955">
        <w:rPr>
          <w:sz w:val="22"/>
          <w:szCs w:val="22"/>
        </w:rPr>
        <w:t>w Warszawie  przy ul. Miodowej 22/2</w:t>
      </w:r>
      <w:r w:rsidRPr="00553955">
        <w:rPr>
          <w:sz w:val="22"/>
          <w:szCs w:val="22"/>
        </w:rPr>
        <w:t>4.</w:t>
      </w:r>
    </w:p>
    <w:p w:rsidR="0039445B" w:rsidRPr="00553955" w:rsidRDefault="00A6739D" w:rsidP="00743464">
      <w:pPr>
        <w:pStyle w:val="Nagwek80"/>
        <w:framePr w:w="8525" w:h="8940" w:hRule="exact" w:wrap="none" w:vAnchor="page" w:hAnchor="page" w:x="1596" w:y="5179"/>
        <w:numPr>
          <w:ilvl w:val="1"/>
          <w:numId w:val="6"/>
        </w:numPr>
        <w:shd w:val="clear" w:color="auto" w:fill="auto"/>
        <w:tabs>
          <w:tab w:val="left" w:pos="466"/>
        </w:tabs>
        <w:spacing w:line="220" w:lineRule="exact"/>
        <w:rPr>
          <w:sz w:val="22"/>
          <w:szCs w:val="22"/>
        </w:rPr>
      </w:pPr>
      <w:bookmarkStart w:id="31" w:name="bookmark31"/>
      <w:r w:rsidRPr="00553955">
        <w:rPr>
          <w:sz w:val="22"/>
          <w:szCs w:val="22"/>
        </w:rPr>
        <w:t>Zakres stosowania Specyfikacji Technicznej</w:t>
      </w:r>
      <w:bookmarkEnd w:id="31"/>
    </w:p>
    <w:p w:rsidR="0039445B" w:rsidRPr="00553955" w:rsidRDefault="00A6739D">
      <w:pPr>
        <w:pStyle w:val="Teksttreci20"/>
        <w:framePr w:w="8525" w:h="8940" w:hRule="exact" w:wrap="none" w:vAnchor="page" w:hAnchor="page" w:x="1596" w:y="5179"/>
        <w:shd w:val="clear" w:color="auto" w:fill="auto"/>
        <w:spacing w:after="240" w:line="220" w:lineRule="exact"/>
        <w:jc w:val="both"/>
        <w:rPr>
          <w:sz w:val="22"/>
          <w:szCs w:val="22"/>
        </w:rPr>
      </w:pPr>
      <w:r w:rsidRPr="00553955">
        <w:rPr>
          <w:sz w:val="22"/>
          <w:szCs w:val="22"/>
        </w:rPr>
        <w:t>Szczegółowa specyfikacja techniczna jest stosowana</w:t>
      </w:r>
      <w:r w:rsidR="00F93AF5" w:rsidRPr="00553955">
        <w:rPr>
          <w:sz w:val="22"/>
          <w:szCs w:val="22"/>
        </w:rPr>
        <w:t xml:space="preserve"> </w:t>
      </w:r>
      <w:r w:rsidRPr="00553955">
        <w:rPr>
          <w:sz w:val="22"/>
          <w:szCs w:val="22"/>
        </w:rPr>
        <w:t>jako dokument przetargowy i kontraktowy przy zleceniu realizacji robót wymienionych w pkt. 1.1.</w:t>
      </w:r>
    </w:p>
    <w:p w:rsidR="0039445B" w:rsidRDefault="00A6739D">
      <w:pPr>
        <w:pStyle w:val="Nagwek80"/>
        <w:framePr w:w="8525" w:h="8940" w:hRule="exact" w:wrap="none" w:vAnchor="page" w:hAnchor="page" w:x="1596" w:y="5179"/>
        <w:numPr>
          <w:ilvl w:val="1"/>
          <w:numId w:val="6"/>
        </w:numPr>
        <w:shd w:val="clear" w:color="auto" w:fill="auto"/>
        <w:tabs>
          <w:tab w:val="left" w:pos="466"/>
        </w:tabs>
        <w:spacing w:line="220" w:lineRule="exact"/>
        <w:rPr>
          <w:sz w:val="22"/>
          <w:szCs w:val="22"/>
        </w:rPr>
      </w:pPr>
      <w:bookmarkStart w:id="32" w:name="bookmark32"/>
      <w:r w:rsidRPr="00553955">
        <w:rPr>
          <w:sz w:val="22"/>
          <w:szCs w:val="22"/>
        </w:rPr>
        <w:t>Zakres robót objętych Specyfikacją Techniczną</w:t>
      </w:r>
      <w:bookmarkEnd w:id="32"/>
    </w:p>
    <w:p w:rsidR="00553955" w:rsidRPr="00553955" w:rsidRDefault="00553955">
      <w:pPr>
        <w:pStyle w:val="Nagwek80"/>
        <w:framePr w:w="8525" w:h="8940" w:hRule="exact" w:wrap="none" w:vAnchor="page" w:hAnchor="page" w:x="1596" w:y="5179"/>
        <w:shd w:val="clear" w:color="auto" w:fill="auto"/>
        <w:tabs>
          <w:tab w:val="left" w:pos="466"/>
        </w:tabs>
        <w:spacing w:line="220" w:lineRule="exact"/>
        <w:rPr>
          <w:sz w:val="22"/>
          <w:szCs w:val="22"/>
        </w:rPr>
      </w:pPr>
    </w:p>
    <w:p w:rsidR="0039445B" w:rsidRPr="00553955" w:rsidRDefault="00A6739D" w:rsidP="00AC1FE0">
      <w:pPr>
        <w:pStyle w:val="Teksttreci20"/>
        <w:framePr w:w="8525" w:h="8940" w:hRule="exact" w:wrap="none" w:vAnchor="page" w:hAnchor="page" w:x="1596" w:y="5179"/>
        <w:shd w:val="clear" w:color="auto" w:fill="auto"/>
        <w:spacing w:after="0" w:line="220" w:lineRule="exact"/>
        <w:jc w:val="both"/>
        <w:rPr>
          <w:sz w:val="22"/>
          <w:szCs w:val="22"/>
        </w:rPr>
      </w:pPr>
      <w:r w:rsidRPr="00553955">
        <w:rPr>
          <w:sz w:val="22"/>
          <w:szCs w:val="22"/>
        </w:rPr>
        <w:t>Roboty, których dotyczy Specyfikacja Techniczna obejmują wszystkie czynności umożliwiające i mające na celu wykonanie rozbiórek występujących w obiekcie.</w:t>
      </w:r>
    </w:p>
    <w:p w:rsidR="0039445B" w:rsidRPr="00553955" w:rsidRDefault="00A6739D" w:rsidP="00743464">
      <w:pPr>
        <w:pStyle w:val="Teksttreci20"/>
        <w:framePr w:w="8525" w:h="8940" w:hRule="exact" w:wrap="none" w:vAnchor="page" w:hAnchor="page" w:x="1596" w:y="5179"/>
        <w:shd w:val="clear" w:color="auto" w:fill="auto"/>
        <w:spacing w:after="0" w:line="220" w:lineRule="exact"/>
        <w:jc w:val="both"/>
        <w:rPr>
          <w:sz w:val="22"/>
          <w:szCs w:val="22"/>
        </w:rPr>
      </w:pPr>
      <w:r w:rsidRPr="00553955">
        <w:rPr>
          <w:sz w:val="22"/>
          <w:szCs w:val="22"/>
        </w:rPr>
        <w:t>W zakres tych robót wchodzą:</w:t>
      </w:r>
    </w:p>
    <w:p w:rsidR="0039445B" w:rsidRPr="00BA2CC8" w:rsidRDefault="0039445B">
      <w:pPr>
        <w:pStyle w:val="Teksttreci20"/>
        <w:framePr w:w="8525" w:h="8940" w:hRule="exact" w:wrap="none" w:vAnchor="page" w:hAnchor="page" w:x="1596" w:y="5179"/>
        <w:shd w:val="clear" w:color="auto" w:fill="auto"/>
        <w:tabs>
          <w:tab w:val="left" w:pos="257"/>
        </w:tabs>
        <w:spacing w:after="0" w:line="220" w:lineRule="exact"/>
        <w:jc w:val="both"/>
        <w:rPr>
          <w:color w:val="auto"/>
        </w:rPr>
      </w:pPr>
    </w:p>
    <w:p w:rsidR="0039445B" w:rsidRPr="00553955" w:rsidRDefault="00553955">
      <w:pPr>
        <w:pStyle w:val="Teksttreci20"/>
        <w:framePr w:w="8525" w:h="8940" w:hRule="exact" w:wrap="none" w:vAnchor="page" w:hAnchor="page" w:x="1596" w:y="5179"/>
        <w:numPr>
          <w:ilvl w:val="0"/>
          <w:numId w:val="2"/>
        </w:numPr>
        <w:shd w:val="clear" w:color="auto" w:fill="auto"/>
        <w:tabs>
          <w:tab w:val="left" w:pos="257"/>
        </w:tabs>
        <w:spacing w:after="0" w:line="220" w:lineRule="exact"/>
        <w:jc w:val="both"/>
        <w:rPr>
          <w:color w:val="auto"/>
          <w:sz w:val="22"/>
          <w:szCs w:val="22"/>
        </w:rPr>
      </w:pPr>
      <w:r>
        <w:rPr>
          <w:color w:val="auto"/>
          <w:sz w:val="22"/>
          <w:szCs w:val="22"/>
        </w:rPr>
        <w:t>rozebranie opaski wokół budynku</w:t>
      </w:r>
      <w:r w:rsidR="00A6739D" w:rsidRPr="00553955">
        <w:rPr>
          <w:color w:val="auto"/>
          <w:sz w:val="22"/>
          <w:szCs w:val="22"/>
        </w:rPr>
        <w:t>,</w:t>
      </w:r>
    </w:p>
    <w:p w:rsidR="0039445B" w:rsidRPr="00553955" w:rsidRDefault="00A6739D">
      <w:pPr>
        <w:pStyle w:val="Teksttreci20"/>
        <w:framePr w:w="8525" w:h="8940" w:hRule="exact" w:wrap="none" w:vAnchor="page" w:hAnchor="page" w:x="1596" w:y="5179"/>
        <w:numPr>
          <w:ilvl w:val="0"/>
          <w:numId w:val="2"/>
        </w:numPr>
        <w:shd w:val="clear" w:color="auto" w:fill="auto"/>
        <w:tabs>
          <w:tab w:val="left" w:pos="257"/>
        </w:tabs>
        <w:spacing w:after="0" w:line="220" w:lineRule="exact"/>
        <w:jc w:val="both"/>
        <w:rPr>
          <w:color w:val="auto"/>
          <w:sz w:val="22"/>
          <w:szCs w:val="22"/>
        </w:rPr>
      </w:pPr>
      <w:r w:rsidRPr="00553955">
        <w:rPr>
          <w:color w:val="auto"/>
          <w:sz w:val="22"/>
          <w:szCs w:val="22"/>
        </w:rPr>
        <w:t>rozebrani</w:t>
      </w:r>
      <w:r w:rsidR="00553955">
        <w:rPr>
          <w:color w:val="auto"/>
          <w:sz w:val="22"/>
          <w:szCs w:val="22"/>
        </w:rPr>
        <w:t>e posadzki z betonu przy wejściu do budynku</w:t>
      </w:r>
      <w:r w:rsidRPr="00553955">
        <w:rPr>
          <w:color w:val="auto"/>
          <w:sz w:val="22"/>
          <w:szCs w:val="22"/>
        </w:rPr>
        <w:t>,</w:t>
      </w:r>
    </w:p>
    <w:p w:rsidR="0039445B" w:rsidRPr="00553955" w:rsidRDefault="00553955">
      <w:pPr>
        <w:pStyle w:val="Teksttreci20"/>
        <w:framePr w:w="8525" w:h="8940" w:hRule="exact" w:wrap="none" w:vAnchor="page" w:hAnchor="page" w:x="1596" w:y="5179"/>
        <w:numPr>
          <w:ilvl w:val="0"/>
          <w:numId w:val="2"/>
        </w:numPr>
        <w:shd w:val="clear" w:color="auto" w:fill="auto"/>
        <w:tabs>
          <w:tab w:val="left" w:pos="257"/>
        </w:tabs>
        <w:spacing w:after="0" w:line="220" w:lineRule="exact"/>
        <w:jc w:val="both"/>
        <w:rPr>
          <w:color w:val="auto"/>
          <w:sz w:val="22"/>
          <w:szCs w:val="22"/>
        </w:rPr>
      </w:pPr>
      <w:r>
        <w:rPr>
          <w:color w:val="auto"/>
          <w:sz w:val="22"/>
          <w:szCs w:val="22"/>
        </w:rPr>
        <w:t>demontaż pionów instalacji odgromowej</w:t>
      </w:r>
    </w:p>
    <w:p w:rsidR="0039445B" w:rsidRPr="00553955" w:rsidRDefault="008D544E">
      <w:pPr>
        <w:pStyle w:val="Teksttreci20"/>
        <w:framePr w:w="8525" w:h="8940" w:hRule="exact" w:wrap="none" w:vAnchor="page" w:hAnchor="page" w:x="1596" w:y="5179"/>
        <w:numPr>
          <w:ilvl w:val="0"/>
          <w:numId w:val="2"/>
        </w:numPr>
        <w:shd w:val="clear" w:color="auto" w:fill="auto"/>
        <w:tabs>
          <w:tab w:val="left" w:pos="257"/>
        </w:tabs>
        <w:spacing w:after="0" w:line="220" w:lineRule="exact"/>
        <w:jc w:val="both"/>
        <w:rPr>
          <w:color w:val="auto"/>
          <w:sz w:val="22"/>
          <w:szCs w:val="22"/>
        </w:rPr>
      </w:pPr>
      <w:r>
        <w:rPr>
          <w:color w:val="auto"/>
          <w:sz w:val="22"/>
          <w:szCs w:val="22"/>
        </w:rPr>
        <w:t>usunięcie</w:t>
      </w:r>
      <w:r w:rsidR="00A6739D" w:rsidRPr="00553955">
        <w:rPr>
          <w:color w:val="auto"/>
          <w:sz w:val="22"/>
          <w:szCs w:val="22"/>
        </w:rPr>
        <w:t xml:space="preserve"> gruzu i śmieci,</w:t>
      </w:r>
    </w:p>
    <w:p w:rsidR="0039445B" w:rsidRPr="00553955" w:rsidRDefault="00A6739D">
      <w:pPr>
        <w:pStyle w:val="Teksttreci20"/>
        <w:framePr w:w="8525" w:h="8940" w:hRule="exact" w:wrap="none" w:vAnchor="page" w:hAnchor="page" w:x="1596" w:y="5179"/>
        <w:numPr>
          <w:ilvl w:val="0"/>
          <w:numId w:val="2"/>
        </w:numPr>
        <w:shd w:val="clear" w:color="auto" w:fill="auto"/>
        <w:tabs>
          <w:tab w:val="left" w:pos="257"/>
        </w:tabs>
        <w:spacing w:after="243" w:line="220" w:lineRule="exact"/>
        <w:jc w:val="both"/>
        <w:rPr>
          <w:color w:val="auto"/>
          <w:sz w:val="22"/>
          <w:szCs w:val="22"/>
        </w:rPr>
      </w:pPr>
      <w:r w:rsidRPr="00553955">
        <w:rPr>
          <w:color w:val="auto"/>
          <w:sz w:val="22"/>
          <w:szCs w:val="22"/>
        </w:rPr>
        <w:t>wywóz gruzu i materiałów z rozbiórek samochodami samowyładowczymi.</w:t>
      </w:r>
    </w:p>
    <w:p w:rsidR="0039445B" w:rsidRDefault="00A6739D">
      <w:pPr>
        <w:pStyle w:val="Nagwek80"/>
        <w:framePr w:w="8525" w:h="8940" w:hRule="exact" w:wrap="none" w:vAnchor="page" w:hAnchor="page" w:x="1596" w:y="5179"/>
        <w:numPr>
          <w:ilvl w:val="1"/>
          <w:numId w:val="6"/>
        </w:numPr>
        <w:shd w:val="clear" w:color="auto" w:fill="auto"/>
        <w:tabs>
          <w:tab w:val="left" w:pos="466"/>
        </w:tabs>
        <w:spacing w:line="216" w:lineRule="exact"/>
        <w:rPr>
          <w:sz w:val="22"/>
          <w:szCs w:val="22"/>
        </w:rPr>
      </w:pPr>
      <w:bookmarkStart w:id="33" w:name="bookmark33"/>
      <w:r w:rsidRPr="00553955">
        <w:rPr>
          <w:sz w:val="22"/>
          <w:szCs w:val="22"/>
        </w:rPr>
        <w:t>Określenie podstawowe</w:t>
      </w:r>
      <w:bookmarkEnd w:id="33"/>
    </w:p>
    <w:p w:rsidR="00553955" w:rsidRPr="00553955" w:rsidRDefault="00553955">
      <w:pPr>
        <w:pStyle w:val="Nagwek80"/>
        <w:framePr w:w="8525" w:h="8940" w:hRule="exact" w:wrap="none" w:vAnchor="page" w:hAnchor="page" w:x="1596" w:y="5179"/>
        <w:shd w:val="clear" w:color="auto" w:fill="auto"/>
        <w:tabs>
          <w:tab w:val="left" w:pos="466"/>
        </w:tabs>
        <w:spacing w:line="216" w:lineRule="exact"/>
        <w:rPr>
          <w:sz w:val="22"/>
          <w:szCs w:val="22"/>
        </w:rPr>
      </w:pPr>
    </w:p>
    <w:p w:rsidR="0039445B" w:rsidRPr="00553955" w:rsidRDefault="00A6739D" w:rsidP="00AC1FE0">
      <w:pPr>
        <w:pStyle w:val="Teksttreci20"/>
        <w:framePr w:w="8525" w:h="8940" w:hRule="exact" w:wrap="none" w:vAnchor="page" w:hAnchor="page" w:x="1596" w:y="5179"/>
        <w:shd w:val="clear" w:color="auto" w:fill="auto"/>
        <w:spacing w:after="234" w:line="216" w:lineRule="exact"/>
        <w:jc w:val="both"/>
        <w:rPr>
          <w:sz w:val="22"/>
          <w:szCs w:val="22"/>
        </w:rPr>
      </w:pPr>
      <w:r w:rsidRPr="00553955">
        <w:rPr>
          <w:sz w:val="22"/>
          <w:szCs w:val="22"/>
        </w:rPr>
        <w:t>Określenie podstawowe w niniejszej specyfikacji są zgodne z ST-B-00 „Wymagania ogólne” oraz obowiązującymi normami i wytycznymi robót rozbiórkowych.</w:t>
      </w:r>
    </w:p>
    <w:p w:rsidR="0039445B" w:rsidRDefault="00A6739D" w:rsidP="00743464">
      <w:pPr>
        <w:pStyle w:val="Nagwek80"/>
        <w:framePr w:w="8525" w:h="8940" w:hRule="exact" w:wrap="none" w:vAnchor="page" w:hAnchor="page" w:x="1596" w:y="5179"/>
        <w:numPr>
          <w:ilvl w:val="1"/>
          <w:numId w:val="6"/>
        </w:numPr>
        <w:shd w:val="clear" w:color="auto" w:fill="auto"/>
        <w:tabs>
          <w:tab w:val="left" w:pos="469"/>
        </w:tabs>
        <w:spacing w:line="223" w:lineRule="exact"/>
        <w:rPr>
          <w:sz w:val="22"/>
          <w:szCs w:val="22"/>
        </w:rPr>
      </w:pPr>
      <w:bookmarkStart w:id="34" w:name="bookmark34"/>
      <w:r w:rsidRPr="00553955">
        <w:rPr>
          <w:sz w:val="22"/>
          <w:szCs w:val="22"/>
        </w:rPr>
        <w:t>Wymagania ogólne dotyczące robót</w:t>
      </w:r>
      <w:bookmarkEnd w:id="34"/>
    </w:p>
    <w:p w:rsidR="00553955" w:rsidRPr="00553955" w:rsidRDefault="00553955">
      <w:pPr>
        <w:pStyle w:val="Nagwek80"/>
        <w:framePr w:w="8525" w:h="8940" w:hRule="exact" w:wrap="none" w:vAnchor="page" w:hAnchor="page" w:x="1596" w:y="5179"/>
        <w:shd w:val="clear" w:color="auto" w:fill="auto"/>
        <w:tabs>
          <w:tab w:val="left" w:pos="469"/>
        </w:tabs>
        <w:spacing w:line="223" w:lineRule="exact"/>
        <w:rPr>
          <w:sz w:val="22"/>
          <w:szCs w:val="22"/>
        </w:rPr>
      </w:pPr>
    </w:p>
    <w:p w:rsidR="0039445B" w:rsidRDefault="00A6739D">
      <w:pPr>
        <w:pStyle w:val="Teksttreci20"/>
        <w:framePr w:w="8525" w:h="8940" w:hRule="exact" w:wrap="none" w:vAnchor="page" w:hAnchor="page" w:x="1596" w:y="5179"/>
        <w:shd w:val="clear" w:color="auto" w:fill="auto"/>
        <w:spacing w:after="0" w:line="223" w:lineRule="exact"/>
        <w:jc w:val="both"/>
        <w:rPr>
          <w:sz w:val="22"/>
          <w:szCs w:val="22"/>
        </w:rPr>
      </w:pPr>
      <w:r w:rsidRPr="00553955">
        <w:rPr>
          <w:sz w:val="22"/>
          <w:szCs w:val="22"/>
        </w:rPr>
        <w:t>Wykonawca jest odpowiedzialny za jakość wykonanych robót oraz ich zgodność z Umową, SST i poleceniami Inspektora.</w:t>
      </w:r>
    </w:p>
    <w:p w:rsidR="008D544E" w:rsidRDefault="008D544E">
      <w:pPr>
        <w:pStyle w:val="Teksttreci20"/>
        <w:framePr w:w="8525" w:h="8940" w:hRule="exact" w:wrap="none" w:vAnchor="page" w:hAnchor="page" w:x="1596" w:y="5179"/>
        <w:shd w:val="clear" w:color="auto" w:fill="auto"/>
        <w:spacing w:after="0" w:line="223" w:lineRule="exact"/>
        <w:jc w:val="both"/>
        <w:rPr>
          <w:sz w:val="22"/>
          <w:szCs w:val="22"/>
        </w:rPr>
      </w:pPr>
    </w:p>
    <w:p w:rsidR="008D544E" w:rsidRDefault="008D544E">
      <w:pPr>
        <w:pStyle w:val="Nagwek80"/>
        <w:framePr w:w="8525" w:h="8940" w:hRule="exact" w:wrap="none" w:vAnchor="page" w:hAnchor="page" w:x="1596" w:y="5179"/>
        <w:shd w:val="clear" w:color="auto" w:fill="auto"/>
        <w:tabs>
          <w:tab w:val="left" w:pos="328"/>
        </w:tabs>
        <w:spacing w:line="190" w:lineRule="exact"/>
        <w:rPr>
          <w:sz w:val="22"/>
          <w:szCs w:val="22"/>
        </w:rPr>
      </w:pPr>
      <w:bookmarkStart w:id="35" w:name="bookmark35"/>
      <w:r w:rsidRPr="008D544E">
        <w:rPr>
          <w:sz w:val="22"/>
          <w:szCs w:val="22"/>
        </w:rPr>
        <w:t>MATERIAŁY</w:t>
      </w:r>
      <w:bookmarkEnd w:id="35"/>
    </w:p>
    <w:p w:rsidR="008D544E" w:rsidRPr="008D544E" w:rsidRDefault="008D544E">
      <w:pPr>
        <w:pStyle w:val="Nagwek80"/>
        <w:framePr w:w="8525" w:h="8940" w:hRule="exact" w:wrap="none" w:vAnchor="page" w:hAnchor="page" w:x="1596" w:y="5179"/>
        <w:shd w:val="clear" w:color="auto" w:fill="auto"/>
        <w:tabs>
          <w:tab w:val="left" w:pos="328"/>
        </w:tabs>
        <w:spacing w:line="190" w:lineRule="exact"/>
        <w:rPr>
          <w:sz w:val="22"/>
          <w:szCs w:val="22"/>
        </w:rPr>
      </w:pPr>
    </w:p>
    <w:p w:rsidR="008D544E" w:rsidRPr="008D544E" w:rsidRDefault="008D544E">
      <w:pPr>
        <w:pStyle w:val="Teksttreci20"/>
        <w:framePr w:w="8525" w:h="8940" w:hRule="exact" w:wrap="none" w:vAnchor="page" w:hAnchor="page" w:x="1596" w:y="5179"/>
        <w:shd w:val="clear" w:color="auto" w:fill="auto"/>
        <w:spacing w:after="0" w:line="180" w:lineRule="exact"/>
        <w:jc w:val="both"/>
        <w:rPr>
          <w:sz w:val="22"/>
          <w:szCs w:val="22"/>
        </w:rPr>
      </w:pPr>
      <w:r w:rsidRPr="008D544E">
        <w:rPr>
          <w:sz w:val="22"/>
          <w:szCs w:val="22"/>
        </w:rPr>
        <w:t>Dla ww, robót rozbiórkowych materiały nie występują.</w:t>
      </w:r>
    </w:p>
    <w:p w:rsidR="008D544E" w:rsidRPr="00553955" w:rsidRDefault="008D544E">
      <w:pPr>
        <w:pStyle w:val="Teksttreci20"/>
        <w:framePr w:w="8525" w:h="8940" w:hRule="exact" w:wrap="none" w:vAnchor="page" w:hAnchor="page" w:x="1596" w:y="5179"/>
        <w:shd w:val="clear" w:color="auto" w:fill="auto"/>
        <w:spacing w:after="0" w:line="223" w:lineRule="exact"/>
        <w:jc w:val="both"/>
        <w:rPr>
          <w:sz w:val="22"/>
          <w:szCs w:val="22"/>
        </w:rPr>
      </w:pPr>
    </w:p>
    <w:p w:rsidR="0039445B" w:rsidRDefault="0039445B">
      <w:pPr>
        <w:rPr>
          <w:sz w:val="2"/>
          <w:szCs w:val="2"/>
        </w:rPr>
        <w:sectPr w:rsidR="0039445B">
          <w:pgSz w:w="11900" w:h="16840"/>
          <w:pgMar w:top="360" w:right="360" w:bottom="360" w:left="360" w:header="0" w:footer="3" w:gutter="0"/>
          <w:cols w:space="720"/>
          <w:noEndnote/>
          <w:docGrid w:linePitch="360"/>
        </w:sectPr>
      </w:pPr>
    </w:p>
    <w:p w:rsidR="0039445B" w:rsidRPr="008D544E" w:rsidRDefault="00A6739D" w:rsidP="00743464">
      <w:pPr>
        <w:pStyle w:val="Nagwek80"/>
        <w:framePr w:w="8629" w:h="10528" w:hRule="exact" w:wrap="none" w:vAnchor="page" w:hAnchor="page" w:x="1544" w:y="2287"/>
        <w:numPr>
          <w:ilvl w:val="0"/>
          <w:numId w:val="6"/>
        </w:numPr>
        <w:shd w:val="clear" w:color="auto" w:fill="auto"/>
        <w:tabs>
          <w:tab w:val="left" w:pos="336"/>
        </w:tabs>
        <w:spacing w:line="276" w:lineRule="auto"/>
        <w:rPr>
          <w:sz w:val="22"/>
          <w:szCs w:val="22"/>
        </w:rPr>
      </w:pPr>
      <w:bookmarkStart w:id="36" w:name="bookmark36"/>
      <w:r w:rsidRPr="008D544E">
        <w:rPr>
          <w:sz w:val="22"/>
          <w:szCs w:val="22"/>
        </w:rPr>
        <w:lastRenderedPageBreak/>
        <w:t>SPRZĘT</w:t>
      </w:r>
      <w:bookmarkEnd w:id="36"/>
    </w:p>
    <w:p w:rsidR="0039445B" w:rsidRPr="008D544E" w:rsidRDefault="00A6739D" w:rsidP="00AC1FE0">
      <w:pPr>
        <w:pStyle w:val="Teksttreci20"/>
        <w:framePr w:w="8629" w:h="10528" w:hRule="exact" w:wrap="none" w:vAnchor="page" w:hAnchor="page" w:x="1544" w:y="2287"/>
        <w:shd w:val="clear" w:color="auto" w:fill="auto"/>
        <w:spacing w:after="207" w:line="276" w:lineRule="auto"/>
        <w:jc w:val="both"/>
        <w:rPr>
          <w:sz w:val="22"/>
          <w:szCs w:val="22"/>
        </w:rPr>
      </w:pPr>
      <w:r w:rsidRPr="008D544E">
        <w:rPr>
          <w:sz w:val="22"/>
          <w:szCs w:val="22"/>
        </w:rPr>
        <w:t>Do rozbiórek możne być użyty dowolny sprzęt nie powodujący przenoszenia obciążeń dynamicznych, udarowych na elementy konstrukcyjne budynku.</w:t>
      </w:r>
    </w:p>
    <w:p w:rsidR="0039445B" w:rsidRPr="008D544E" w:rsidRDefault="00A6739D" w:rsidP="00743464">
      <w:pPr>
        <w:pStyle w:val="Nagwek80"/>
        <w:framePr w:w="8629" w:h="10528" w:hRule="exact" w:wrap="none" w:vAnchor="page" w:hAnchor="page" w:x="1544" w:y="2287"/>
        <w:numPr>
          <w:ilvl w:val="0"/>
          <w:numId w:val="6"/>
        </w:numPr>
        <w:shd w:val="clear" w:color="auto" w:fill="auto"/>
        <w:tabs>
          <w:tab w:val="left" w:pos="336"/>
        </w:tabs>
        <w:spacing w:line="190" w:lineRule="exact"/>
        <w:rPr>
          <w:sz w:val="22"/>
          <w:szCs w:val="22"/>
        </w:rPr>
      </w:pPr>
      <w:bookmarkStart w:id="37" w:name="bookmark37"/>
      <w:r w:rsidRPr="008D544E">
        <w:rPr>
          <w:sz w:val="22"/>
          <w:szCs w:val="22"/>
        </w:rPr>
        <w:t>TRANSPORT</w:t>
      </w:r>
      <w:bookmarkEnd w:id="37"/>
    </w:p>
    <w:p w:rsidR="0039445B" w:rsidRPr="008D544E" w:rsidRDefault="00A6739D" w:rsidP="00AC1FE0">
      <w:pPr>
        <w:pStyle w:val="Teksttreci20"/>
        <w:framePr w:w="8629" w:h="10528" w:hRule="exact" w:wrap="none" w:vAnchor="page" w:hAnchor="page" w:x="1544" w:y="2287"/>
        <w:shd w:val="clear" w:color="auto" w:fill="auto"/>
        <w:spacing w:after="177" w:line="216" w:lineRule="exact"/>
        <w:jc w:val="both"/>
        <w:rPr>
          <w:sz w:val="22"/>
          <w:szCs w:val="22"/>
        </w:rPr>
      </w:pPr>
      <w:r w:rsidRPr="008D544E">
        <w:rPr>
          <w:sz w:val="22"/>
          <w:szCs w:val="22"/>
        </w:rPr>
        <w:t>Transport materiałów z rozbiórki może odbywać się samochodami skrzyniowymi lub samowyładowczymi. Przewożony ładunek należy zabezpieczyć przed spadaniem i przesuwaniem. Wywóz w zależności od rodzaju materiału na odpowiednie wysypisko.</w:t>
      </w:r>
    </w:p>
    <w:p w:rsidR="0039445B" w:rsidRPr="008D544E" w:rsidRDefault="00A6739D" w:rsidP="00743464">
      <w:pPr>
        <w:pStyle w:val="Nagwek80"/>
        <w:framePr w:w="8629" w:h="10528" w:hRule="exact" w:wrap="none" w:vAnchor="page" w:hAnchor="page" w:x="1544" w:y="2287"/>
        <w:numPr>
          <w:ilvl w:val="0"/>
          <w:numId w:val="6"/>
        </w:numPr>
        <w:shd w:val="clear" w:color="auto" w:fill="auto"/>
        <w:tabs>
          <w:tab w:val="left" w:pos="336"/>
        </w:tabs>
        <w:spacing w:line="220" w:lineRule="exact"/>
        <w:rPr>
          <w:sz w:val="22"/>
          <w:szCs w:val="22"/>
        </w:rPr>
      </w:pPr>
      <w:bookmarkStart w:id="38" w:name="bookmark38"/>
      <w:r w:rsidRPr="008D544E">
        <w:rPr>
          <w:sz w:val="22"/>
          <w:szCs w:val="22"/>
        </w:rPr>
        <w:t>WYKONANIE ROBÓT</w:t>
      </w:r>
      <w:bookmarkEnd w:id="38"/>
    </w:p>
    <w:p w:rsidR="0039445B" w:rsidRPr="008D544E" w:rsidRDefault="00A6739D">
      <w:pPr>
        <w:pStyle w:val="Teksttreci20"/>
        <w:framePr w:w="8629" w:h="10528" w:hRule="exact" w:wrap="none" w:vAnchor="page" w:hAnchor="page" w:x="1544" w:y="2287"/>
        <w:shd w:val="clear" w:color="auto" w:fill="auto"/>
        <w:spacing w:after="0" w:line="220" w:lineRule="exact"/>
        <w:jc w:val="both"/>
        <w:rPr>
          <w:sz w:val="22"/>
          <w:szCs w:val="22"/>
        </w:rPr>
      </w:pPr>
      <w:r w:rsidRPr="008D544E">
        <w:rPr>
          <w:sz w:val="22"/>
          <w:szCs w:val="22"/>
        </w:rPr>
        <w:t>Roboty prowadzić zgodnie z rozporządzeniem Ministra Infrastruktury z dnia 06.02.2003r, (Dz. U. Nr 47poz.401) w sprawie bezpieczeństwa i higieny pracy podczas wykonywania robót budowlanych.</w:t>
      </w:r>
    </w:p>
    <w:p w:rsidR="0039445B" w:rsidRPr="008D544E" w:rsidRDefault="00A6739D" w:rsidP="00AC1FE0">
      <w:pPr>
        <w:pStyle w:val="Teksttreci20"/>
        <w:framePr w:w="8629" w:h="10528" w:hRule="exact" w:wrap="none" w:vAnchor="page" w:hAnchor="page" w:x="1544" w:y="2287"/>
        <w:shd w:val="clear" w:color="auto" w:fill="auto"/>
        <w:spacing w:after="186" w:line="220" w:lineRule="exact"/>
        <w:jc w:val="both"/>
        <w:rPr>
          <w:sz w:val="22"/>
          <w:szCs w:val="22"/>
        </w:rPr>
      </w:pPr>
      <w:r w:rsidRPr="008D544E">
        <w:rPr>
          <w:sz w:val="22"/>
          <w:szCs w:val="22"/>
        </w:rPr>
        <w:t>Materiały i elementy przewidziane do ponownego wbudowania lub odzysku należy składować w taki sposób, aby nie uległy zniszczeniu lub przekazać protokolarnie Inwestorowi.</w:t>
      </w:r>
    </w:p>
    <w:p w:rsidR="0039445B" w:rsidRPr="008D544E" w:rsidRDefault="00A6739D" w:rsidP="00743464">
      <w:pPr>
        <w:pStyle w:val="Nagwek80"/>
        <w:framePr w:w="8629" w:h="10528" w:hRule="exact" w:wrap="none" w:vAnchor="page" w:hAnchor="page" w:x="1544" w:y="2287"/>
        <w:numPr>
          <w:ilvl w:val="0"/>
          <w:numId w:val="6"/>
        </w:numPr>
        <w:shd w:val="clear" w:color="auto" w:fill="auto"/>
        <w:tabs>
          <w:tab w:val="left" w:pos="336"/>
        </w:tabs>
        <w:spacing w:line="212" w:lineRule="exact"/>
        <w:rPr>
          <w:sz w:val="22"/>
          <w:szCs w:val="22"/>
        </w:rPr>
      </w:pPr>
      <w:bookmarkStart w:id="39" w:name="bookmark39"/>
      <w:r w:rsidRPr="008D544E">
        <w:rPr>
          <w:sz w:val="22"/>
          <w:szCs w:val="22"/>
        </w:rPr>
        <w:t>KONTROLA JAKOŚCI ROBÓT</w:t>
      </w:r>
      <w:bookmarkEnd w:id="39"/>
    </w:p>
    <w:p w:rsidR="0039445B" w:rsidRPr="008D544E" w:rsidRDefault="00A6739D" w:rsidP="00AC1FE0">
      <w:pPr>
        <w:pStyle w:val="Teksttreci20"/>
        <w:framePr w:w="8629" w:h="10528" w:hRule="exact" w:wrap="none" w:vAnchor="page" w:hAnchor="page" w:x="1544" w:y="2287"/>
        <w:shd w:val="clear" w:color="auto" w:fill="auto"/>
        <w:spacing w:after="0" w:line="212" w:lineRule="exact"/>
        <w:jc w:val="both"/>
        <w:rPr>
          <w:sz w:val="22"/>
          <w:szCs w:val="22"/>
        </w:rPr>
      </w:pPr>
      <w:r w:rsidRPr="008D544E">
        <w:rPr>
          <w:sz w:val="22"/>
          <w:szCs w:val="22"/>
        </w:rPr>
        <w:t>Kontrolę jakości robót należy prowadzić zgodnie z ST-B-00 „Wymagania ogól</w:t>
      </w:r>
      <w:r w:rsidR="00F93AF5" w:rsidRPr="008D544E">
        <w:rPr>
          <w:sz w:val="22"/>
          <w:szCs w:val="22"/>
        </w:rPr>
        <w:t xml:space="preserve">ne” </w:t>
      </w:r>
      <w:r w:rsidRPr="008D544E">
        <w:rPr>
          <w:sz w:val="22"/>
          <w:szCs w:val="22"/>
        </w:rPr>
        <w:t>.</w:t>
      </w:r>
    </w:p>
    <w:p w:rsidR="0039445B" w:rsidRPr="008D544E" w:rsidRDefault="00A6739D" w:rsidP="00743464">
      <w:pPr>
        <w:pStyle w:val="Teksttreci20"/>
        <w:framePr w:w="8629" w:h="10528" w:hRule="exact" w:wrap="none" w:vAnchor="page" w:hAnchor="page" w:x="1544" w:y="2287"/>
        <w:shd w:val="clear" w:color="auto" w:fill="auto"/>
        <w:spacing w:after="144" w:line="180" w:lineRule="exact"/>
        <w:jc w:val="both"/>
        <w:rPr>
          <w:sz w:val="22"/>
          <w:szCs w:val="22"/>
        </w:rPr>
      </w:pPr>
      <w:r w:rsidRPr="008D544E">
        <w:rPr>
          <w:sz w:val="22"/>
          <w:szCs w:val="22"/>
        </w:rPr>
        <w:t>Kontrola jakości robót polega na wizualnej ocenie kompletności wykonanych robót rozbiórkowych.</w:t>
      </w:r>
    </w:p>
    <w:p w:rsidR="0039445B" w:rsidRPr="008D544E" w:rsidRDefault="00A6739D">
      <w:pPr>
        <w:pStyle w:val="Nagwek80"/>
        <w:framePr w:w="8629" w:h="10528" w:hRule="exact" w:wrap="none" w:vAnchor="page" w:hAnchor="page" w:x="1544" w:y="2287"/>
        <w:numPr>
          <w:ilvl w:val="0"/>
          <w:numId w:val="6"/>
        </w:numPr>
        <w:shd w:val="clear" w:color="auto" w:fill="auto"/>
        <w:tabs>
          <w:tab w:val="left" w:pos="336"/>
        </w:tabs>
        <w:spacing w:line="220" w:lineRule="exact"/>
        <w:rPr>
          <w:sz w:val="22"/>
          <w:szCs w:val="22"/>
        </w:rPr>
      </w:pPr>
      <w:bookmarkStart w:id="40" w:name="bookmark40"/>
      <w:r w:rsidRPr="008D544E">
        <w:rPr>
          <w:sz w:val="22"/>
          <w:szCs w:val="22"/>
        </w:rPr>
        <w:t>OBMIAR ROBÓT</w:t>
      </w:r>
      <w:bookmarkEnd w:id="40"/>
    </w:p>
    <w:p w:rsidR="0039445B" w:rsidRPr="008D544E" w:rsidRDefault="00A6739D" w:rsidP="00AC1FE0">
      <w:pPr>
        <w:pStyle w:val="Teksttreci20"/>
        <w:framePr w:w="8629" w:h="10528" w:hRule="exact" w:wrap="none" w:vAnchor="page" w:hAnchor="page" w:x="1544" w:y="2287"/>
        <w:shd w:val="clear" w:color="auto" w:fill="auto"/>
        <w:spacing w:after="0" w:line="220" w:lineRule="exact"/>
        <w:jc w:val="both"/>
        <w:rPr>
          <w:sz w:val="22"/>
          <w:szCs w:val="22"/>
        </w:rPr>
      </w:pPr>
      <w:r w:rsidRPr="008D544E">
        <w:rPr>
          <w:sz w:val="22"/>
          <w:szCs w:val="22"/>
        </w:rPr>
        <w:t>Obmiar robót określa ilość wykonanych robót zgodnie z postanowieniami Umowy. Ilość robót oblicza się według obmiarów sporządzonych z natury z uwzględnieniem wymagań technicznych zawartych w niniejszej sp</w:t>
      </w:r>
      <w:r w:rsidR="00246356" w:rsidRPr="008D544E">
        <w:rPr>
          <w:sz w:val="22"/>
          <w:szCs w:val="22"/>
        </w:rPr>
        <w:t>ecyfikacji</w:t>
      </w:r>
      <w:r w:rsidRPr="008D544E">
        <w:rPr>
          <w:sz w:val="22"/>
          <w:szCs w:val="22"/>
        </w:rPr>
        <w:t>.</w:t>
      </w:r>
    </w:p>
    <w:p w:rsidR="0039445B" w:rsidRPr="008D544E" w:rsidRDefault="00A6739D" w:rsidP="00743464">
      <w:pPr>
        <w:pStyle w:val="Teksttreci20"/>
        <w:framePr w:w="8629" w:h="10528" w:hRule="exact" w:wrap="none" w:vAnchor="page" w:hAnchor="page" w:x="1544" w:y="2287"/>
        <w:shd w:val="clear" w:color="auto" w:fill="auto"/>
        <w:spacing w:after="183" w:line="220" w:lineRule="exact"/>
        <w:jc w:val="both"/>
        <w:rPr>
          <w:sz w:val="22"/>
          <w:szCs w:val="22"/>
        </w:rPr>
      </w:pPr>
      <w:r w:rsidRPr="008D544E">
        <w:rPr>
          <w:sz w:val="22"/>
          <w:szCs w:val="22"/>
        </w:rPr>
        <w:t>Jednostkami obmiarowymi są:- 1 m</w:t>
      </w:r>
      <w:r w:rsidRPr="008D544E">
        <w:rPr>
          <w:sz w:val="22"/>
          <w:szCs w:val="22"/>
          <w:vertAlign w:val="superscript"/>
        </w:rPr>
        <w:t>3</w:t>
      </w:r>
      <w:r w:rsidRPr="008D544E">
        <w:rPr>
          <w:sz w:val="22"/>
          <w:szCs w:val="22"/>
        </w:rPr>
        <w:t>, 1 m</w:t>
      </w:r>
      <w:r w:rsidRPr="008D544E">
        <w:rPr>
          <w:sz w:val="22"/>
          <w:szCs w:val="22"/>
          <w:vertAlign w:val="superscript"/>
        </w:rPr>
        <w:t>2</w:t>
      </w:r>
      <w:r w:rsidRPr="008D544E">
        <w:rPr>
          <w:sz w:val="22"/>
          <w:szCs w:val="22"/>
        </w:rPr>
        <w:t>.</w:t>
      </w:r>
    </w:p>
    <w:p w:rsidR="0039445B" w:rsidRPr="008D544E" w:rsidRDefault="00A6739D">
      <w:pPr>
        <w:pStyle w:val="Nagwek80"/>
        <w:framePr w:w="8629" w:h="10528" w:hRule="exact" w:wrap="none" w:vAnchor="page" w:hAnchor="page" w:x="1544" w:y="2287"/>
        <w:numPr>
          <w:ilvl w:val="0"/>
          <w:numId w:val="6"/>
        </w:numPr>
        <w:shd w:val="clear" w:color="auto" w:fill="auto"/>
        <w:tabs>
          <w:tab w:val="left" w:pos="336"/>
        </w:tabs>
        <w:spacing w:line="216" w:lineRule="exact"/>
        <w:rPr>
          <w:sz w:val="22"/>
          <w:szCs w:val="22"/>
        </w:rPr>
      </w:pPr>
      <w:bookmarkStart w:id="41" w:name="bookmark41"/>
      <w:r w:rsidRPr="008D544E">
        <w:rPr>
          <w:sz w:val="22"/>
          <w:szCs w:val="22"/>
        </w:rPr>
        <w:t>ODBIÓR ROBÓT</w:t>
      </w:r>
      <w:bookmarkEnd w:id="41"/>
    </w:p>
    <w:p w:rsidR="0039445B" w:rsidRPr="008D544E" w:rsidRDefault="00A6739D">
      <w:pPr>
        <w:pStyle w:val="Teksttreci20"/>
        <w:framePr w:w="8629" w:h="10528" w:hRule="exact" w:wrap="none" w:vAnchor="page" w:hAnchor="page" w:x="1544" w:y="2287"/>
        <w:shd w:val="clear" w:color="auto" w:fill="auto"/>
        <w:spacing w:after="0" w:line="216" w:lineRule="exact"/>
        <w:jc w:val="both"/>
        <w:rPr>
          <w:sz w:val="22"/>
          <w:szCs w:val="22"/>
        </w:rPr>
      </w:pPr>
      <w:r w:rsidRPr="008D544E">
        <w:rPr>
          <w:sz w:val="22"/>
          <w:szCs w:val="22"/>
        </w:rPr>
        <w:t>Wszystkie roboty podlegają zasadom odbioru robót zanikających.</w:t>
      </w:r>
    </w:p>
    <w:p w:rsidR="0039445B" w:rsidRPr="008D544E" w:rsidRDefault="00A6739D" w:rsidP="00AC1FE0">
      <w:pPr>
        <w:pStyle w:val="Teksttreci20"/>
        <w:framePr w:w="8629" w:h="10528" w:hRule="exact" w:wrap="none" w:vAnchor="page" w:hAnchor="page" w:x="1544" w:y="2287"/>
        <w:shd w:val="clear" w:color="auto" w:fill="auto"/>
        <w:spacing w:after="201" w:line="216" w:lineRule="exact"/>
        <w:jc w:val="both"/>
        <w:rPr>
          <w:sz w:val="22"/>
          <w:szCs w:val="22"/>
        </w:rPr>
      </w:pPr>
      <w:r w:rsidRPr="008D544E">
        <w:rPr>
          <w:sz w:val="22"/>
          <w:szCs w:val="22"/>
        </w:rPr>
        <w:t>Celem odbioru jest protokolarne dokonanie finalnej oceny rzeczywistego wykonania robót w odniesieniu do ich ilości, jakości i wartości.</w:t>
      </w:r>
    </w:p>
    <w:p w:rsidR="0039445B" w:rsidRPr="008D544E" w:rsidRDefault="00A6739D" w:rsidP="00743464">
      <w:pPr>
        <w:pStyle w:val="Nagwek80"/>
        <w:framePr w:w="8629" w:h="10528" w:hRule="exact" w:wrap="none" w:vAnchor="page" w:hAnchor="page" w:x="1544" w:y="2287"/>
        <w:numPr>
          <w:ilvl w:val="0"/>
          <w:numId w:val="6"/>
        </w:numPr>
        <w:shd w:val="clear" w:color="auto" w:fill="auto"/>
        <w:tabs>
          <w:tab w:val="left" w:pos="336"/>
        </w:tabs>
        <w:spacing w:line="190" w:lineRule="exact"/>
        <w:rPr>
          <w:sz w:val="22"/>
          <w:szCs w:val="22"/>
        </w:rPr>
      </w:pPr>
      <w:bookmarkStart w:id="42" w:name="bookmark42"/>
      <w:r w:rsidRPr="008D544E">
        <w:rPr>
          <w:sz w:val="22"/>
          <w:szCs w:val="22"/>
        </w:rPr>
        <w:t>PODSTAWA PŁATNOŚCI</w:t>
      </w:r>
      <w:bookmarkEnd w:id="42"/>
    </w:p>
    <w:p w:rsidR="0039445B" w:rsidRPr="008D544E" w:rsidRDefault="00A6739D">
      <w:pPr>
        <w:pStyle w:val="Teksttreci20"/>
        <w:framePr w:w="8629" w:h="10528" w:hRule="exact" w:wrap="none" w:vAnchor="page" w:hAnchor="page" w:x="1544" w:y="2287"/>
        <w:shd w:val="clear" w:color="auto" w:fill="auto"/>
        <w:spacing w:after="111" w:line="180" w:lineRule="exact"/>
        <w:jc w:val="both"/>
        <w:rPr>
          <w:sz w:val="22"/>
          <w:szCs w:val="22"/>
        </w:rPr>
      </w:pPr>
      <w:r w:rsidRPr="008D544E">
        <w:rPr>
          <w:sz w:val="22"/>
          <w:szCs w:val="22"/>
        </w:rPr>
        <w:t>Zasady płatności za wykonanie poszczególnych robót określają warunki Umowy.</w:t>
      </w:r>
    </w:p>
    <w:p w:rsidR="0039445B" w:rsidRPr="008D544E" w:rsidRDefault="00A6739D">
      <w:pPr>
        <w:pStyle w:val="Nagwek80"/>
        <w:framePr w:w="8629" w:h="10528" w:hRule="exact" w:wrap="none" w:vAnchor="page" w:hAnchor="page" w:x="1544" w:y="2287"/>
        <w:numPr>
          <w:ilvl w:val="0"/>
          <w:numId w:val="6"/>
        </w:numPr>
        <w:shd w:val="clear" w:color="auto" w:fill="auto"/>
        <w:tabs>
          <w:tab w:val="left" w:pos="408"/>
        </w:tabs>
        <w:spacing w:line="276" w:lineRule="auto"/>
        <w:rPr>
          <w:sz w:val="22"/>
          <w:szCs w:val="22"/>
        </w:rPr>
      </w:pPr>
      <w:bookmarkStart w:id="43" w:name="bookmark43"/>
      <w:r w:rsidRPr="008D544E">
        <w:rPr>
          <w:sz w:val="22"/>
          <w:szCs w:val="22"/>
        </w:rPr>
        <w:t>PRZEPISY ZWIĄZANE</w:t>
      </w:r>
      <w:bookmarkEnd w:id="43"/>
    </w:p>
    <w:p w:rsidR="0039445B" w:rsidRPr="008D544E" w:rsidRDefault="00A6739D" w:rsidP="00AC1FE0">
      <w:pPr>
        <w:pStyle w:val="Teksttreci20"/>
        <w:framePr w:w="8629" w:h="10528" w:hRule="exact" w:wrap="none" w:vAnchor="page" w:hAnchor="page" w:x="1544" w:y="2287"/>
        <w:numPr>
          <w:ilvl w:val="0"/>
          <w:numId w:val="7"/>
        </w:numPr>
        <w:shd w:val="clear" w:color="auto" w:fill="auto"/>
        <w:tabs>
          <w:tab w:val="left" w:pos="350"/>
        </w:tabs>
        <w:spacing w:after="0" w:line="276" w:lineRule="auto"/>
        <w:jc w:val="both"/>
        <w:rPr>
          <w:sz w:val="22"/>
          <w:szCs w:val="22"/>
        </w:rPr>
      </w:pPr>
      <w:r w:rsidRPr="008D544E">
        <w:rPr>
          <w:sz w:val="22"/>
          <w:szCs w:val="22"/>
        </w:rPr>
        <w:t>Rozporządzeniem Ministra Infrastruktury z dnia 06.02.2003r, ( Dz. U. Nr 47 poz.401) w sprawie bezpieczeństwa i higieny pracy podczas wykonywania robot budowlanych.</w:t>
      </w:r>
    </w:p>
    <w:p w:rsidR="0039445B" w:rsidRPr="008D544E" w:rsidRDefault="00A6739D" w:rsidP="00AC1FE0">
      <w:pPr>
        <w:pStyle w:val="Teksttreci20"/>
        <w:framePr w:w="8629" w:h="10528" w:hRule="exact" w:wrap="none" w:vAnchor="page" w:hAnchor="page" w:x="1544" w:y="2287"/>
        <w:numPr>
          <w:ilvl w:val="0"/>
          <w:numId w:val="7"/>
        </w:numPr>
        <w:shd w:val="clear" w:color="auto" w:fill="auto"/>
        <w:tabs>
          <w:tab w:val="left" w:pos="357"/>
        </w:tabs>
        <w:spacing w:after="0" w:line="276" w:lineRule="auto"/>
        <w:jc w:val="both"/>
        <w:rPr>
          <w:sz w:val="22"/>
          <w:szCs w:val="22"/>
        </w:rPr>
      </w:pPr>
      <w:r w:rsidRPr="008D544E">
        <w:rPr>
          <w:sz w:val="22"/>
          <w:szCs w:val="22"/>
        </w:rPr>
        <w:t>Rozporządzeniem Ministra Infrastruktury z dnia 26.06.2002r w sprawie dziennika budowy, montażu i rozbiórki, tablicy informacyjnej oraz ogłoszenia zawierającego dane dotyczące bezpieczeństwa pracy i ochrony zdrowia (Dz.U,Nr 108, poz. 953).</w:t>
      </w:r>
    </w:p>
    <w:p w:rsidR="0039445B" w:rsidRPr="00FE53D7" w:rsidRDefault="00A6739D" w:rsidP="00AC1FE0">
      <w:pPr>
        <w:pStyle w:val="Teksttreci20"/>
        <w:framePr w:w="8629" w:h="10528" w:hRule="exact" w:wrap="none" w:vAnchor="page" w:hAnchor="page" w:x="1544" w:y="2287"/>
        <w:numPr>
          <w:ilvl w:val="0"/>
          <w:numId w:val="8"/>
        </w:numPr>
        <w:shd w:val="clear" w:color="auto" w:fill="auto"/>
        <w:tabs>
          <w:tab w:val="left" w:pos="336"/>
        </w:tabs>
        <w:spacing w:after="0" w:line="276" w:lineRule="auto"/>
        <w:jc w:val="both"/>
        <w:rPr>
          <w:sz w:val="22"/>
          <w:szCs w:val="22"/>
        </w:rPr>
        <w:sectPr w:rsidR="0039445B" w:rsidRPr="00FE53D7">
          <w:pgSz w:w="11900" w:h="16840"/>
          <w:pgMar w:top="360" w:right="360" w:bottom="360" w:left="360" w:header="0" w:footer="3" w:gutter="0"/>
          <w:cols w:space="720"/>
          <w:noEndnote/>
          <w:docGrid w:linePitch="360"/>
        </w:sectPr>
      </w:pPr>
      <w:r w:rsidRPr="008D544E">
        <w:rPr>
          <w:sz w:val="22"/>
          <w:szCs w:val="22"/>
        </w:rPr>
        <w:t>Rozporządzeniem Ministra Pracy i Polityki Socjalnej z dnia 26.09.1997r. w sprawie ogólnych przepisów bezpieczeństwa i higieny pracy (Dz.U. z 2003 r. Nr 169. poz. 1650</w:t>
      </w:r>
      <w:r w:rsidR="009765D1">
        <w:rPr>
          <w:sz w:val="22"/>
          <w:szCs w:val="22"/>
        </w:rPr>
        <w:t>.</w:t>
      </w:r>
    </w:p>
    <w:p w:rsidR="00FE53D7" w:rsidRDefault="00FE53D7" w:rsidP="00FE53D7">
      <w:pPr>
        <w:autoSpaceDE w:val="0"/>
        <w:jc w:val="center"/>
        <w:rPr>
          <w:rFonts w:ascii="Arial" w:eastAsia="Calibri-Bold" w:hAnsi="Arial" w:cs="Arial"/>
          <w:b/>
          <w:bCs/>
          <w:sz w:val="22"/>
          <w:szCs w:val="22"/>
        </w:rPr>
      </w:pPr>
    </w:p>
    <w:p w:rsidR="00FE53D7" w:rsidRDefault="00FE53D7" w:rsidP="00FE53D7">
      <w:pPr>
        <w:autoSpaceDE w:val="0"/>
        <w:jc w:val="both"/>
        <w:rPr>
          <w:rFonts w:ascii="Arial" w:eastAsia="Calibri" w:hAnsi="Arial" w:cs="Arial"/>
          <w:sz w:val="22"/>
          <w:szCs w:val="22"/>
        </w:rPr>
      </w:pPr>
    </w:p>
    <w:p w:rsidR="00FE53D7" w:rsidRPr="008B4A52" w:rsidRDefault="00885F22" w:rsidP="00797548">
      <w:pPr>
        <w:autoSpaceDE w:val="0"/>
        <w:spacing w:after="240"/>
        <w:ind w:left="1134" w:right="1134"/>
        <w:jc w:val="both"/>
        <w:rPr>
          <w:rFonts w:ascii="Times New Roman" w:eastAsia="Calibri-Bold" w:hAnsi="Times New Roman" w:cs="Times New Roman"/>
          <w:b/>
          <w:bCs/>
          <w:sz w:val="22"/>
          <w:szCs w:val="22"/>
        </w:rPr>
      </w:pPr>
      <w:r>
        <w:rPr>
          <w:rFonts w:ascii="Times New Roman" w:eastAsia="Calibri-Bold" w:hAnsi="Times New Roman" w:cs="Times New Roman"/>
          <w:b/>
          <w:bCs/>
          <w:sz w:val="22"/>
          <w:szCs w:val="22"/>
        </w:rPr>
        <w:t xml:space="preserve">I.  </w:t>
      </w:r>
      <w:r w:rsidR="009765D1">
        <w:rPr>
          <w:rFonts w:ascii="Times New Roman" w:eastAsia="Calibri-Bold" w:hAnsi="Times New Roman" w:cs="Times New Roman"/>
          <w:b/>
          <w:bCs/>
          <w:sz w:val="22"/>
          <w:szCs w:val="22"/>
        </w:rPr>
        <w:t xml:space="preserve"> </w:t>
      </w:r>
      <w:r>
        <w:rPr>
          <w:rFonts w:ascii="Times New Roman" w:eastAsia="Calibri-Bold" w:hAnsi="Times New Roman" w:cs="Times New Roman"/>
          <w:b/>
          <w:bCs/>
          <w:sz w:val="22"/>
          <w:szCs w:val="22"/>
        </w:rPr>
        <w:t>Z</w:t>
      </w:r>
      <w:r w:rsidR="00FE53D7" w:rsidRPr="008B4A52">
        <w:rPr>
          <w:rFonts w:ascii="Times New Roman" w:eastAsia="Calibri-Bold" w:hAnsi="Times New Roman" w:cs="Times New Roman"/>
          <w:b/>
          <w:bCs/>
          <w:sz w:val="22"/>
          <w:szCs w:val="22"/>
        </w:rPr>
        <w:t xml:space="preserve">akres </w:t>
      </w:r>
      <w:r w:rsidR="009765D1">
        <w:rPr>
          <w:rFonts w:ascii="Times New Roman" w:eastAsia="Calibri-Bold" w:hAnsi="Times New Roman" w:cs="Times New Roman"/>
          <w:b/>
          <w:bCs/>
          <w:sz w:val="22"/>
          <w:szCs w:val="22"/>
        </w:rPr>
        <w:t xml:space="preserve">podstawowych </w:t>
      </w:r>
      <w:r w:rsidR="00FE53D7" w:rsidRPr="008B4A52">
        <w:rPr>
          <w:rFonts w:ascii="Times New Roman" w:eastAsia="Calibri-Bold" w:hAnsi="Times New Roman" w:cs="Times New Roman"/>
          <w:b/>
          <w:bCs/>
          <w:sz w:val="22"/>
          <w:szCs w:val="22"/>
        </w:rPr>
        <w:t>robót budowlanych:</w:t>
      </w:r>
    </w:p>
    <w:p w:rsidR="00FE53D7" w:rsidRPr="008B4A52" w:rsidRDefault="00FE53D7" w:rsidP="00797548">
      <w:pPr>
        <w:autoSpaceDE w:val="0"/>
        <w:ind w:left="1134" w:right="1134"/>
        <w:jc w:val="both"/>
        <w:rPr>
          <w:rFonts w:ascii="Times New Roman" w:eastAsia="Calibri-Bold" w:hAnsi="Times New Roman" w:cs="Times New Roman"/>
          <w:sz w:val="22"/>
          <w:szCs w:val="22"/>
        </w:rPr>
      </w:pPr>
      <w:r w:rsidRPr="008B4A52">
        <w:rPr>
          <w:rFonts w:ascii="Times New Roman" w:eastAsia="Calibri-Bold" w:hAnsi="Times New Roman" w:cs="Times New Roman"/>
          <w:sz w:val="22"/>
          <w:szCs w:val="22"/>
        </w:rPr>
        <w:t>a) roboty ziemne:</w:t>
      </w:r>
    </w:p>
    <w:p w:rsidR="00FE53D7" w:rsidRPr="008B4A52" w:rsidRDefault="00FE53D7" w:rsidP="00797548">
      <w:pPr>
        <w:autoSpaceDE w:val="0"/>
        <w:ind w:left="1134" w:right="1134"/>
        <w:jc w:val="both"/>
        <w:rPr>
          <w:rFonts w:ascii="Times New Roman" w:eastAsia="SymbolMT" w:hAnsi="Times New Roman" w:cs="Times New Roman"/>
          <w:sz w:val="22"/>
          <w:szCs w:val="22"/>
        </w:rPr>
      </w:pPr>
      <w:r w:rsidRPr="008B4A52">
        <w:rPr>
          <w:rFonts w:ascii="Times New Roman" w:eastAsia="Calibri-Bold" w:hAnsi="Times New Roman" w:cs="Times New Roman"/>
          <w:sz w:val="22"/>
          <w:szCs w:val="22"/>
        </w:rPr>
        <w:t>-</w:t>
      </w:r>
      <w:r w:rsidR="008B4A52">
        <w:rPr>
          <w:rFonts w:ascii="Times New Roman" w:eastAsia="SymbolMT" w:hAnsi="Times New Roman" w:cs="Times New Roman"/>
          <w:sz w:val="22"/>
          <w:szCs w:val="22"/>
        </w:rPr>
        <w:t>rozbiórka opaski</w:t>
      </w:r>
      <w:r w:rsidRPr="008B4A52">
        <w:rPr>
          <w:rFonts w:ascii="Times New Roman" w:eastAsia="SymbolMT" w:hAnsi="Times New Roman" w:cs="Times New Roman"/>
          <w:sz w:val="22"/>
          <w:szCs w:val="22"/>
        </w:rPr>
        <w:t>,</w:t>
      </w:r>
    </w:p>
    <w:p w:rsidR="00FE53D7" w:rsidRPr="008B4A52" w:rsidRDefault="00FE53D7" w:rsidP="00797548">
      <w:pPr>
        <w:autoSpaceDE w:val="0"/>
        <w:ind w:left="1134" w:right="1134"/>
        <w:jc w:val="both"/>
        <w:rPr>
          <w:rFonts w:ascii="Times New Roman" w:eastAsia="SymbolMT" w:hAnsi="Times New Roman" w:cs="Times New Roman"/>
          <w:sz w:val="22"/>
          <w:szCs w:val="22"/>
        </w:rPr>
      </w:pPr>
      <w:r w:rsidRPr="008B4A52">
        <w:rPr>
          <w:rFonts w:ascii="Times New Roman" w:eastAsia="SymbolMT" w:hAnsi="Times New Roman" w:cs="Times New Roman"/>
          <w:sz w:val="22"/>
          <w:szCs w:val="22"/>
        </w:rPr>
        <w:t>-wykonanie i zasypanie wykopu przy odkrywaniu istniejących fundamentów o głębokości d</w:t>
      </w:r>
      <w:r w:rsidR="008B4A52">
        <w:rPr>
          <w:rFonts w:ascii="Times New Roman" w:eastAsia="SymbolMT" w:hAnsi="Times New Roman" w:cs="Times New Roman"/>
          <w:sz w:val="22"/>
          <w:szCs w:val="22"/>
        </w:rPr>
        <w:t xml:space="preserve">o </w:t>
      </w:r>
      <w:r w:rsidR="009765D1">
        <w:rPr>
          <w:rFonts w:ascii="Times New Roman" w:eastAsia="SymbolMT" w:hAnsi="Times New Roman" w:cs="Times New Roman"/>
          <w:sz w:val="22"/>
          <w:szCs w:val="22"/>
        </w:rPr>
        <w:t xml:space="preserve">ok. </w:t>
      </w:r>
      <w:r w:rsidR="00294BBB">
        <w:rPr>
          <w:rFonts w:ascii="Times New Roman" w:eastAsia="SymbolMT" w:hAnsi="Times New Roman" w:cs="Times New Roman"/>
          <w:sz w:val="22"/>
          <w:szCs w:val="22"/>
        </w:rPr>
        <w:t>2</w:t>
      </w:r>
      <w:r w:rsidR="008B4A52">
        <w:rPr>
          <w:rFonts w:ascii="Times New Roman" w:eastAsia="SymbolMT" w:hAnsi="Times New Roman" w:cs="Times New Roman"/>
          <w:sz w:val="22"/>
          <w:szCs w:val="22"/>
        </w:rPr>
        <w:t>,</w:t>
      </w:r>
      <w:r w:rsidR="00294BBB">
        <w:rPr>
          <w:rFonts w:ascii="Times New Roman" w:eastAsia="SymbolMT" w:hAnsi="Times New Roman" w:cs="Times New Roman"/>
          <w:sz w:val="22"/>
          <w:szCs w:val="22"/>
        </w:rPr>
        <w:t>0</w:t>
      </w:r>
      <w:r w:rsidRPr="008B4A52">
        <w:rPr>
          <w:rFonts w:ascii="Times New Roman" w:eastAsia="SymbolMT" w:hAnsi="Times New Roman" w:cs="Times New Roman"/>
          <w:sz w:val="22"/>
          <w:szCs w:val="22"/>
        </w:rPr>
        <w:t>0 m z zabezpieczeniem ścian – wykonywany odcinkami (kolejność i wielkość działek w uzgodnieniu z inspektorem nadzoru)</w:t>
      </w:r>
    </w:p>
    <w:p w:rsidR="00FE53D7" w:rsidRPr="008B4A52" w:rsidRDefault="00FE53D7" w:rsidP="00797548">
      <w:pPr>
        <w:autoSpaceDE w:val="0"/>
        <w:ind w:left="1134" w:right="1134"/>
        <w:jc w:val="both"/>
        <w:rPr>
          <w:rFonts w:ascii="Times New Roman" w:eastAsia="SymbolMT" w:hAnsi="Times New Roman" w:cs="Times New Roman"/>
          <w:sz w:val="22"/>
          <w:szCs w:val="22"/>
        </w:rPr>
      </w:pPr>
      <w:r w:rsidRPr="008B4A52">
        <w:rPr>
          <w:rFonts w:ascii="Times New Roman" w:eastAsia="SymbolMT" w:hAnsi="Times New Roman" w:cs="Times New Roman"/>
          <w:sz w:val="22"/>
          <w:szCs w:val="22"/>
        </w:rPr>
        <w:t xml:space="preserve">b) izolacja pionowa ścian </w:t>
      </w:r>
      <w:r w:rsidR="008B4A52">
        <w:rPr>
          <w:rFonts w:ascii="Times New Roman" w:eastAsia="SymbolMT" w:hAnsi="Times New Roman" w:cs="Times New Roman"/>
          <w:sz w:val="22"/>
          <w:szCs w:val="22"/>
        </w:rPr>
        <w:t xml:space="preserve">zewnętrznych </w:t>
      </w:r>
      <w:r w:rsidRPr="008B4A52">
        <w:rPr>
          <w:rFonts w:ascii="Times New Roman" w:eastAsia="SymbolMT" w:hAnsi="Times New Roman" w:cs="Times New Roman"/>
          <w:sz w:val="22"/>
          <w:szCs w:val="22"/>
        </w:rPr>
        <w:t>piwnic od zewnątrz:</w:t>
      </w:r>
    </w:p>
    <w:p w:rsidR="00FE53D7" w:rsidRPr="008B4A52" w:rsidRDefault="00FE53D7" w:rsidP="00797548">
      <w:pPr>
        <w:autoSpaceDE w:val="0"/>
        <w:ind w:left="1134" w:right="1134"/>
        <w:jc w:val="both"/>
        <w:rPr>
          <w:rFonts w:ascii="Times New Roman" w:eastAsia="SymbolMT" w:hAnsi="Times New Roman" w:cs="Times New Roman"/>
          <w:sz w:val="22"/>
          <w:szCs w:val="22"/>
        </w:rPr>
      </w:pPr>
      <w:r w:rsidRPr="008B4A52">
        <w:rPr>
          <w:rFonts w:ascii="Times New Roman" w:eastAsia="SymbolMT" w:hAnsi="Times New Roman" w:cs="Times New Roman"/>
          <w:sz w:val="22"/>
          <w:szCs w:val="22"/>
        </w:rPr>
        <w:t>-czyszczenie szczotkami murów piwnic, skucie tynków i okładzin lastryko z cokołu,</w:t>
      </w:r>
    </w:p>
    <w:p w:rsidR="00FE53D7" w:rsidRPr="008B4A52" w:rsidRDefault="00FE53D7" w:rsidP="00797548">
      <w:pPr>
        <w:autoSpaceDE w:val="0"/>
        <w:ind w:left="1134" w:right="1134"/>
        <w:jc w:val="both"/>
        <w:rPr>
          <w:rFonts w:ascii="Times New Roman" w:eastAsia="SymbolMT" w:hAnsi="Times New Roman" w:cs="Times New Roman"/>
          <w:sz w:val="22"/>
          <w:szCs w:val="22"/>
        </w:rPr>
      </w:pPr>
      <w:r w:rsidRPr="008B4A52">
        <w:rPr>
          <w:rFonts w:ascii="Times New Roman" w:eastAsia="SymbolMT" w:hAnsi="Times New Roman" w:cs="Times New Roman"/>
          <w:sz w:val="22"/>
          <w:szCs w:val="22"/>
        </w:rPr>
        <w:t>-gruntowanie ścian piwnic,</w:t>
      </w:r>
    </w:p>
    <w:p w:rsidR="00FE53D7" w:rsidRPr="008B4A52" w:rsidRDefault="00FE53D7" w:rsidP="00797548">
      <w:pPr>
        <w:autoSpaceDE w:val="0"/>
        <w:ind w:left="1134" w:right="1134"/>
        <w:jc w:val="both"/>
        <w:rPr>
          <w:rFonts w:ascii="Times New Roman" w:eastAsia="SymbolMT" w:hAnsi="Times New Roman" w:cs="Times New Roman"/>
          <w:sz w:val="22"/>
          <w:szCs w:val="22"/>
        </w:rPr>
      </w:pPr>
      <w:r w:rsidRPr="008B4A52">
        <w:rPr>
          <w:rFonts w:ascii="Times New Roman" w:eastAsia="SymbolMT" w:hAnsi="Times New Roman" w:cs="Times New Roman"/>
          <w:sz w:val="22"/>
          <w:szCs w:val="22"/>
        </w:rPr>
        <w:t>-wykonanie hydroizolacji emulsją polimerowo-bitumiczną,</w:t>
      </w:r>
    </w:p>
    <w:p w:rsidR="00FE53D7" w:rsidRPr="008B4A52" w:rsidRDefault="00FE53D7" w:rsidP="00797548">
      <w:pPr>
        <w:autoSpaceDE w:val="0"/>
        <w:ind w:left="1134" w:right="1134"/>
        <w:jc w:val="both"/>
        <w:rPr>
          <w:rFonts w:ascii="Times New Roman" w:eastAsia="SymbolMT" w:hAnsi="Times New Roman" w:cs="Times New Roman"/>
          <w:sz w:val="22"/>
          <w:szCs w:val="22"/>
        </w:rPr>
      </w:pPr>
      <w:r w:rsidRPr="008B4A52">
        <w:rPr>
          <w:rFonts w:ascii="Times New Roman" w:eastAsia="SymbolMT" w:hAnsi="Times New Roman" w:cs="Times New Roman"/>
          <w:sz w:val="22"/>
          <w:szCs w:val="22"/>
        </w:rPr>
        <w:t>c) izolacja termiczna ścian:</w:t>
      </w:r>
    </w:p>
    <w:p w:rsidR="00FE53D7" w:rsidRPr="008B4A52" w:rsidRDefault="00FE53D7" w:rsidP="00797548">
      <w:pPr>
        <w:autoSpaceDE w:val="0"/>
        <w:ind w:left="1134" w:right="1134"/>
        <w:jc w:val="both"/>
        <w:rPr>
          <w:rFonts w:ascii="Times New Roman" w:eastAsia="SymbolMT" w:hAnsi="Times New Roman" w:cs="Times New Roman"/>
          <w:sz w:val="22"/>
          <w:szCs w:val="22"/>
        </w:rPr>
      </w:pPr>
      <w:r w:rsidRPr="008B4A52">
        <w:rPr>
          <w:rFonts w:ascii="Times New Roman" w:eastAsia="SymbolMT" w:hAnsi="Times New Roman" w:cs="Times New Roman"/>
          <w:sz w:val="22"/>
          <w:szCs w:val="22"/>
        </w:rPr>
        <w:t>-przyklejenie „na mijankę” płyt ze styroduru C zielonego o ryflowanej powierzchni gr.</w:t>
      </w:r>
      <w:r w:rsidRPr="0056252B">
        <w:rPr>
          <w:rFonts w:ascii="Times New Roman" w:eastAsia="SymbolMT" w:hAnsi="Times New Roman" w:cs="Times New Roman"/>
          <w:color w:val="auto"/>
          <w:sz w:val="22"/>
          <w:szCs w:val="22"/>
        </w:rPr>
        <w:t xml:space="preserve"> </w:t>
      </w:r>
      <w:r w:rsidR="00596155" w:rsidRPr="0056252B">
        <w:rPr>
          <w:rFonts w:ascii="Times New Roman" w:eastAsia="SymbolMT" w:hAnsi="Times New Roman" w:cs="Times New Roman"/>
          <w:color w:val="auto"/>
          <w:sz w:val="22"/>
          <w:szCs w:val="22"/>
        </w:rPr>
        <w:t>12</w:t>
      </w:r>
      <w:r w:rsidR="00BD630F">
        <w:rPr>
          <w:rFonts w:ascii="Times New Roman" w:eastAsia="SymbolMT" w:hAnsi="Times New Roman" w:cs="Times New Roman"/>
          <w:sz w:val="22"/>
          <w:szCs w:val="22"/>
        </w:rPr>
        <w:t xml:space="preserve"> </w:t>
      </w:r>
      <w:r w:rsidR="009765D1">
        <w:rPr>
          <w:rFonts w:ascii="Times New Roman" w:eastAsia="SymbolMT" w:hAnsi="Times New Roman" w:cs="Times New Roman"/>
          <w:sz w:val="22"/>
          <w:szCs w:val="22"/>
        </w:rPr>
        <w:t>cm</w:t>
      </w:r>
      <w:r w:rsidR="00596155">
        <w:rPr>
          <w:rFonts w:ascii="Times New Roman" w:eastAsia="SymbolMT" w:hAnsi="Times New Roman" w:cs="Times New Roman"/>
          <w:sz w:val="22"/>
          <w:szCs w:val="22"/>
        </w:rPr>
        <w:t xml:space="preserve"> XPS 50</w:t>
      </w:r>
      <w:r w:rsidR="0056252B">
        <w:rPr>
          <w:rFonts w:ascii="Times New Roman" w:eastAsia="SymbolMT" w:hAnsi="Times New Roman" w:cs="Times New Roman"/>
          <w:sz w:val="22"/>
          <w:szCs w:val="22"/>
        </w:rPr>
        <w:t xml:space="preserve"> na ścianach zewnętrznych piwnic</w:t>
      </w:r>
      <w:r w:rsidR="009765D1">
        <w:rPr>
          <w:rFonts w:ascii="Times New Roman" w:eastAsia="SymbolMT" w:hAnsi="Times New Roman" w:cs="Times New Roman"/>
          <w:sz w:val="22"/>
          <w:szCs w:val="22"/>
        </w:rPr>
        <w:t xml:space="preserve"> budynku </w:t>
      </w:r>
      <w:r w:rsidR="00E4296C">
        <w:rPr>
          <w:rFonts w:ascii="Times New Roman" w:eastAsia="SymbolMT" w:hAnsi="Times New Roman" w:cs="Times New Roman"/>
          <w:sz w:val="22"/>
          <w:szCs w:val="22"/>
        </w:rPr>
        <w:t xml:space="preserve">oraz ułożenie foli kubełkowej typu „Fonduline” jako osłony styroduru na całej powierzchni </w:t>
      </w:r>
      <w:r w:rsidR="00885F22">
        <w:rPr>
          <w:rFonts w:ascii="Times New Roman" w:eastAsia="SymbolMT" w:hAnsi="Times New Roman" w:cs="Times New Roman"/>
          <w:sz w:val="22"/>
          <w:szCs w:val="22"/>
        </w:rPr>
        <w:t xml:space="preserve">remontowanych </w:t>
      </w:r>
      <w:r w:rsidR="00E4296C">
        <w:rPr>
          <w:rFonts w:ascii="Times New Roman" w:eastAsia="SymbolMT" w:hAnsi="Times New Roman" w:cs="Times New Roman"/>
          <w:sz w:val="22"/>
          <w:szCs w:val="22"/>
        </w:rPr>
        <w:t>ścian</w:t>
      </w:r>
      <w:r w:rsidRPr="008B4A52">
        <w:rPr>
          <w:rFonts w:ascii="Times New Roman" w:eastAsia="SymbolMT" w:hAnsi="Times New Roman" w:cs="Times New Roman"/>
          <w:sz w:val="22"/>
          <w:szCs w:val="22"/>
        </w:rPr>
        <w:t xml:space="preserve">, </w:t>
      </w:r>
    </w:p>
    <w:p w:rsidR="00FE53D7" w:rsidRPr="008B4A52" w:rsidRDefault="00FE53D7" w:rsidP="00797548">
      <w:pPr>
        <w:autoSpaceDE w:val="0"/>
        <w:ind w:left="1134" w:right="1134"/>
        <w:jc w:val="both"/>
        <w:rPr>
          <w:rFonts w:ascii="Times New Roman" w:eastAsia="SymbolMT" w:hAnsi="Times New Roman" w:cs="Times New Roman"/>
          <w:sz w:val="22"/>
          <w:szCs w:val="22"/>
        </w:rPr>
      </w:pP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Calibri" w:hAnsi="Times New Roman" w:cs="Times New Roman"/>
          <w:sz w:val="22"/>
          <w:szCs w:val="22"/>
        </w:rPr>
        <w:t>Wykonawca jest zobowiązany do:</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Wingdings-Regular" w:hAnsi="Times New Roman" w:cs="Times New Roman"/>
          <w:sz w:val="22"/>
          <w:szCs w:val="22"/>
        </w:rPr>
        <w:t xml:space="preserve">- </w:t>
      </w:r>
      <w:r w:rsidRPr="008B4A52">
        <w:rPr>
          <w:rFonts w:ascii="Times New Roman" w:eastAsia="Calibri" w:hAnsi="Times New Roman" w:cs="Times New Roman"/>
          <w:sz w:val="22"/>
          <w:szCs w:val="22"/>
        </w:rPr>
        <w:t>wykonania robót zgodnie ze sztuką budowlaną, właściwymi przepisami i normami, niniejszą specyfikacją i   umową.</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Wingdings-Regular" w:hAnsi="Times New Roman" w:cs="Times New Roman"/>
          <w:sz w:val="22"/>
          <w:szCs w:val="22"/>
        </w:rPr>
        <w:t xml:space="preserve">- </w:t>
      </w:r>
      <w:r w:rsidRPr="008B4A52">
        <w:rPr>
          <w:rFonts w:ascii="Times New Roman" w:eastAsia="Calibri" w:hAnsi="Times New Roman" w:cs="Times New Roman"/>
          <w:sz w:val="22"/>
          <w:szCs w:val="22"/>
        </w:rPr>
        <w:t>stosowania materiałów zgodnych ze stosownymi przepisami i dopuszczonych do stosowania w budownictwie.</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Wingdings-Regular" w:hAnsi="Times New Roman" w:cs="Times New Roman"/>
          <w:sz w:val="22"/>
          <w:szCs w:val="22"/>
        </w:rPr>
        <w:t xml:space="preserve">- </w:t>
      </w:r>
      <w:r w:rsidRPr="008B4A52">
        <w:rPr>
          <w:rFonts w:ascii="Times New Roman" w:eastAsia="Calibri" w:hAnsi="Times New Roman" w:cs="Times New Roman"/>
          <w:sz w:val="22"/>
          <w:szCs w:val="22"/>
        </w:rPr>
        <w:t>przedstawienia na każdy zastosowany materiał i wyrób dokumentu dopuszczającego go do stosowania w budownictwie (certyfikat, aprobata techniczna, deklaracja zgodności, atest).</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Wingdings-Regular" w:hAnsi="Times New Roman" w:cs="Times New Roman"/>
          <w:sz w:val="22"/>
          <w:szCs w:val="22"/>
        </w:rPr>
        <w:t xml:space="preserve">- </w:t>
      </w:r>
      <w:r w:rsidRPr="008B4A52">
        <w:rPr>
          <w:rFonts w:ascii="Times New Roman" w:eastAsia="Calibri" w:hAnsi="Times New Roman" w:cs="Times New Roman"/>
          <w:sz w:val="22"/>
          <w:szCs w:val="22"/>
        </w:rPr>
        <w:t>zabezpieczenia terenu budowy w okresie trwania robót, aż do ich zakończenia i końcowego odbioru.</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Wingdings-Regular" w:hAnsi="Times New Roman" w:cs="Times New Roman"/>
          <w:sz w:val="22"/>
          <w:szCs w:val="22"/>
        </w:rPr>
        <w:t xml:space="preserve">- </w:t>
      </w:r>
      <w:r w:rsidRPr="008B4A52">
        <w:rPr>
          <w:rFonts w:ascii="Times New Roman" w:eastAsia="Calibri" w:hAnsi="Times New Roman" w:cs="Times New Roman"/>
          <w:sz w:val="22"/>
          <w:szCs w:val="22"/>
        </w:rPr>
        <w:t>chronienia własności publicznej i prywatnej. Wykonawca odpowiada za ochronę instalacji i urządzeń zlokalizowanych na powierzchni terenu i pod jego poziomem, takie jak rurociągi, kable itp.</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Calibri" w:hAnsi="Times New Roman" w:cs="Times New Roman"/>
          <w:sz w:val="22"/>
          <w:szCs w:val="22"/>
        </w:rPr>
        <w:t>Wykonawca zapewni właściwe oznaczenie i zabezpieczenie przed uszkodzeniem tych instalacji i urządzeń w czasie trwania budowy.</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Wingdings-Regular" w:hAnsi="Times New Roman" w:cs="Times New Roman"/>
          <w:sz w:val="22"/>
          <w:szCs w:val="22"/>
        </w:rPr>
        <w:t xml:space="preserve">- </w:t>
      </w:r>
      <w:r w:rsidRPr="008B4A52">
        <w:rPr>
          <w:rFonts w:ascii="Times New Roman" w:eastAsia="Calibri" w:hAnsi="Times New Roman" w:cs="Times New Roman"/>
          <w:sz w:val="22"/>
          <w:szCs w:val="22"/>
        </w:rPr>
        <w:t>powiadamiania o fakci</w:t>
      </w:r>
      <w:r w:rsidR="008B4A52">
        <w:rPr>
          <w:rFonts w:ascii="Times New Roman" w:eastAsia="Calibri" w:hAnsi="Times New Roman" w:cs="Times New Roman"/>
          <w:sz w:val="22"/>
          <w:szCs w:val="22"/>
        </w:rPr>
        <w:t>e przypadkowego uszkodzenia</w:t>
      </w:r>
      <w:r w:rsidRPr="008B4A52">
        <w:rPr>
          <w:rFonts w:ascii="Times New Roman" w:eastAsia="Calibri" w:hAnsi="Times New Roman" w:cs="Times New Roman"/>
          <w:sz w:val="22"/>
          <w:szCs w:val="22"/>
        </w:rPr>
        <w:t xml:space="preserve"> instalacji. Wykonawca bezzwłocznie powiadomi Inspektora nadzoru i będzie z nim współpracował, dostarczając wszelkiej pomocy potrzebnej przy dokonywaniu napraw. Wykonawca będzie odpowiadać za wszelkie spowodowane przez jego działania uszkodzenia instalacji na powierzchni ziemi i urządzeń podziemnych</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Wingdings-Regular" w:hAnsi="Times New Roman" w:cs="Times New Roman"/>
          <w:sz w:val="22"/>
          <w:szCs w:val="22"/>
        </w:rPr>
        <w:t xml:space="preserve">- </w:t>
      </w:r>
      <w:r w:rsidRPr="008B4A52">
        <w:rPr>
          <w:rFonts w:ascii="Times New Roman" w:eastAsia="Calibri" w:hAnsi="Times New Roman" w:cs="Times New Roman"/>
          <w:sz w:val="22"/>
          <w:szCs w:val="22"/>
        </w:rPr>
        <w:t xml:space="preserve">stosowania i przestrzegania przepisów dotyczących ochrony środowiska naturalnego, ochrony </w:t>
      </w:r>
      <w:r w:rsidR="00BD630F">
        <w:rPr>
          <w:rFonts w:ascii="Times New Roman" w:eastAsia="Calibri" w:hAnsi="Times New Roman" w:cs="Times New Roman"/>
          <w:sz w:val="22"/>
          <w:szCs w:val="22"/>
        </w:rPr>
        <w:t xml:space="preserve">                      </w:t>
      </w:r>
      <w:r w:rsidRPr="008B4A52">
        <w:rPr>
          <w:rFonts w:ascii="Times New Roman" w:eastAsia="Calibri" w:hAnsi="Times New Roman" w:cs="Times New Roman"/>
          <w:sz w:val="22"/>
          <w:szCs w:val="22"/>
        </w:rPr>
        <w:t>p. poż.</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Wingdings-Regular" w:hAnsi="Times New Roman" w:cs="Times New Roman"/>
          <w:sz w:val="22"/>
          <w:szCs w:val="22"/>
        </w:rPr>
        <w:t xml:space="preserve">- </w:t>
      </w:r>
      <w:r w:rsidRPr="008B4A52">
        <w:rPr>
          <w:rFonts w:ascii="Times New Roman" w:eastAsia="Calibri" w:hAnsi="Times New Roman" w:cs="Times New Roman"/>
          <w:sz w:val="22"/>
          <w:szCs w:val="22"/>
        </w:rPr>
        <w:t>przestrzegania przepisów dotyczących bezpieczeństwa i higieny pracy.</w:t>
      </w:r>
    </w:p>
    <w:p w:rsidR="00FE53D7" w:rsidRPr="008B4A52" w:rsidRDefault="00FE53D7" w:rsidP="00797548">
      <w:pPr>
        <w:autoSpaceDE w:val="0"/>
        <w:ind w:left="1134" w:right="1134"/>
        <w:jc w:val="both"/>
        <w:rPr>
          <w:rFonts w:ascii="Times New Roman" w:eastAsia="Calibri" w:hAnsi="Times New Roman" w:cs="Times New Roman"/>
          <w:sz w:val="22"/>
          <w:szCs w:val="22"/>
        </w:rPr>
      </w:pPr>
    </w:p>
    <w:p w:rsidR="00FE53D7" w:rsidRPr="008B4A52" w:rsidRDefault="00FE53D7" w:rsidP="00797548">
      <w:pPr>
        <w:autoSpaceDE w:val="0"/>
        <w:ind w:left="1134" w:right="1134"/>
        <w:jc w:val="both"/>
        <w:rPr>
          <w:rFonts w:ascii="Times New Roman" w:eastAsia="Calibri-Bold" w:hAnsi="Times New Roman" w:cs="Times New Roman"/>
          <w:b/>
          <w:bCs/>
          <w:sz w:val="22"/>
          <w:szCs w:val="22"/>
          <w:u w:val="single"/>
        </w:rPr>
      </w:pPr>
      <w:r w:rsidRPr="008B4A52">
        <w:rPr>
          <w:rFonts w:ascii="Times New Roman" w:eastAsia="Calibri-Bold" w:hAnsi="Times New Roman" w:cs="Times New Roman"/>
          <w:b/>
          <w:bCs/>
          <w:sz w:val="22"/>
          <w:szCs w:val="22"/>
          <w:u w:val="single"/>
        </w:rPr>
        <w:t>2. MATERIAŁY</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Calibri" w:hAnsi="Times New Roman" w:cs="Times New Roman"/>
          <w:sz w:val="22"/>
          <w:szCs w:val="22"/>
        </w:rPr>
        <w:t xml:space="preserve">Wykonawca ponosi odpowiedzialność za spełnienie wymagań ilościowych i jakościowych materiałów pozyskanych z jakiegokolwiek </w:t>
      </w:r>
      <w:r w:rsidR="00BD630F">
        <w:rPr>
          <w:rFonts w:ascii="Times New Roman" w:eastAsia="Calibri" w:hAnsi="Times New Roman" w:cs="Times New Roman"/>
          <w:sz w:val="22"/>
          <w:szCs w:val="22"/>
        </w:rPr>
        <w:t xml:space="preserve">są </w:t>
      </w:r>
      <w:r w:rsidRPr="008B4A52">
        <w:rPr>
          <w:rFonts w:ascii="Times New Roman" w:eastAsia="Calibri" w:hAnsi="Times New Roman" w:cs="Times New Roman"/>
          <w:sz w:val="22"/>
          <w:szCs w:val="22"/>
        </w:rPr>
        <w:t>źródła.</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Calibri" w:hAnsi="Times New Roman" w:cs="Times New Roman"/>
          <w:sz w:val="22"/>
          <w:szCs w:val="22"/>
        </w:rPr>
        <w:t>Do użycia mogą być zastosowane tylko te materiały, które posiadają: certyfikat na znak bezpieczeństwa wykazujący, że zapewniono zgodność z kryteriami technicznymi, określonymi na podstawie Polskich Norm, aprobat technicznych oraz właściwych przepisów i dokumentów technicznych. Deklarację zgodności lub certyfikat zgodności z Polską Normą lub aprobatą techniczną. Jakiekolwiek materiały nie spełniające tych wymagań nie mogą być zastosowane.</w:t>
      </w:r>
    </w:p>
    <w:p w:rsidR="00FE53D7" w:rsidRPr="008B4A52" w:rsidRDefault="00FE53D7" w:rsidP="00797548">
      <w:pPr>
        <w:autoSpaceDE w:val="0"/>
        <w:ind w:left="1134" w:right="1134"/>
        <w:jc w:val="both"/>
        <w:rPr>
          <w:rFonts w:ascii="Times New Roman" w:eastAsia="Calibri" w:hAnsi="Times New Roman" w:cs="Times New Roman"/>
          <w:sz w:val="22"/>
          <w:szCs w:val="22"/>
        </w:rPr>
      </w:pPr>
    </w:p>
    <w:p w:rsidR="00FE53D7" w:rsidRPr="008B4A52" w:rsidRDefault="00FE53D7" w:rsidP="00797548">
      <w:pPr>
        <w:autoSpaceDE w:val="0"/>
        <w:ind w:left="1134" w:right="1134"/>
        <w:jc w:val="both"/>
        <w:rPr>
          <w:rFonts w:ascii="Times New Roman" w:eastAsia="Calibri-Bold" w:hAnsi="Times New Roman" w:cs="Times New Roman"/>
          <w:b/>
          <w:bCs/>
          <w:sz w:val="22"/>
          <w:szCs w:val="22"/>
          <w:u w:val="single"/>
        </w:rPr>
      </w:pPr>
      <w:r w:rsidRPr="008B4A52">
        <w:rPr>
          <w:rFonts w:ascii="Times New Roman" w:eastAsia="Calibri-Bold" w:hAnsi="Times New Roman" w:cs="Times New Roman"/>
          <w:b/>
          <w:bCs/>
          <w:sz w:val="22"/>
          <w:szCs w:val="22"/>
          <w:u w:val="single"/>
        </w:rPr>
        <w:t>3. SPRZĘT</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Calibri" w:hAnsi="Times New Roman" w:cs="Times New Roman"/>
          <w:sz w:val="22"/>
          <w:szCs w:val="22"/>
        </w:rPr>
        <w:t>Wykonawca jest zobowiązany do używania jedynie takiego sprzętu, który nie spowoduje niekorzystnego wpływu na jakość wykonywanych robót i środowisko naturalne.</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Calibri" w:hAnsi="Times New Roman" w:cs="Times New Roman"/>
          <w:sz w:val="22"/>
          <w:szCs w:val="22"/>
        </w:rPr>
        <w:t>Sprzęt używany do wykonywania robót ma być utrzymywany w dobrym stanie technicznym i gotowości do pracy. Będzie on zgodny z normami ochrony środowiska i przepisami dotyczącymi jego użytkowania.</w:t>
      </w:r>
    </w:p>
    <w:p w:rsidR="00FE53D7" w:rsidRPr="008B4A52" w:rsidRDefault="00FE53D7" w:rsidP="00797548">
      <w:pPr>
        <w:autoSpaceDE w:val="0"/>
        <w:ind w:left="1134" w:right="1134"/>
        <w:jc w:val="both"/>
        <w:rPr>
          <w:rFonts w:ascii="Times New Roman" w:eastAsia="Calibri" w:hAnsi="Times New Roman" w:cs="Times New Roman"/>
          <w:sz w:val="22"/>
          <w:szCs w:val="22"/>
        </w:rPr>
      </w:pPr>
    </w:p>
    <w:p w:rsidR="00FE53D7" w:rsidRPr="008B4A52" w:rsidRDefault="00FE53D7" w:rsidP="00797548">
      <w:pPr>
        <w:ind w:left="1134" w:right="1134"/>
        <w:jc w:val="both"/>
        <w:rPr>
          <w:rFonts w:ascii="Times New Roman" w:hAnsi="Times New Roman" w:cs="Times New Roman"/>
          <w:sz w:val="22"/>
          <w:szCs w:val="22"/>
        </w:rPr>
      </w:pPr>
      <w:r w:rsidRPr="008B4A52">
        <w:rPr>
          <w:rFonts w:ascii="Times New Roman" w:hAnsi="Times New Roman" w:cs="Times New Roman"/>
          <w:b/>
          <w:bCs/>
          <w:sz w:val="22"/>
          <w:szCs w:val="22"/>
          <w:u w:val="single"/>
        </w:rPr>
        <w:t xml:space="preserve">4.  TRANSPORT </w:t>
      </w:r>
      <w:r w:rsidRPr="008B4A52">
        <w:rPr>
          <w:rFonts w:ascii="Times New Roman" w:hAnsi="Times New Roman" w:cs="Times New Roman"/>
          <w:sz w:val="22"/>
          <w:szCs w:val="22"/>
        </w:rPr>
        <w:t xml:space="preserve"> </w:t>
      </w:r>
    </w:p>
    <w:p w:rsidR="00FE53D7" w:rsidRPr="008B4A52" w:rsidRDefault="00FE53D7" w:rsidP="00797548">
      <w:pPr>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Do transportu materiałów, sprzętu budowlanego i urządzeń stosować sprawne technicznie środki transportu. Środki transportu powinny zabezpieczać załadowane wyroby przed wpływami atmosferycznymi. </w:t>
      </w:r>
    </w:p>
    <w:p w:rsidR="009765D1" w:rsidRDefault="00FE53D7" w:rsidP="009765D1">
      <w:pPr>
        <w:ind w:left="1134" w:right="1134"/>
        <w:jc w:val="both"/>
        <w:rPr>
          <w:rFonts w:ascii="Times New Roman" w:eastAsia="Calibri" w:hAnsi="Times New Roman" w:cs="Times New Roman"/>
          <w:sz w:val="22"/>
          <w:szCs w:val="22"/>
        </w:rPr>
      </w:pPr>
      <w:r w:rsidRPr="008B4A52">
        <w:rPr>
          <w:rFonts w:ascii="Times New Roman" w:hAnsi="Times New Roman" w:cs="Times New Roman"/>
          <w:sz w:val="22"/>
          <w:szCs w:val="22"/>
        </w:rPr>
        <w:t xml:space="preserve">Wykonawca jest </w:t>
      </w:r>
      <w:r w:rsidR="008B4A52" w:rsidRPr="008B4A52">
        <w:rPr>
          <w:rFonts w:ascii="Times New Roman" w:hAnsi="Times New Roman" w:cs="Times New Roman"/>
          <w:sz w:val="22"/>
          <w:szCs w:val="22"/>
        </w:rPr>
        <w:t>zobowiązany</w:t>
      </w:r>
      <w:r w:rsidRPr="008B4A52">
        <w:rPr>
          <w:rFonts w:ascii="Times New Roman" w:hAnsi="Times New Roman" w:cs="Times New Roman"/>
          <w:sz w:val="22"/>
          <w:szCs w:val="22"/>
        </w:rPr>
        <w:t xml:space="preserve"> do stosowania jedynie takich środków transportu, które nie wpłyną niekorzystnie na jakość robót i właściwości przewożonych towarów. Przy ruchu po drogach publicznych pojazdy muszą </w:t>
      </w:r>
      <w:r w:rsidRPr="008B4A52">
        <w:rPr>
          <w:rFonts w:ascii="Times New Roman" w:eastAsia="Calibri" w:hAnsi="Times New Roman" w:cs="Times New Roman"/>
          <w:sz w:val="22"/>
          <w:szCs w:val="22"/>
        </w:rPr>
        <w:t>spełniać wymagania przepisów ruchu drogowego tak pod względem formaln</w:t>
      </w:r>
      <w:r w:rsidR="008B4A52">
        <w:rPr>
          <w:rFonts w:ascii="Times New Roman" w:eastAsia="Calibri" w:hAnsi="Times New Roman" w:cs="Times New Roman"/>
          <w:sz w:val="22"/>
          <w:szCs w:val="22"/>
        </w:rPr>
        <w:t xml:space="preserve">ym jak i rzeczowym. </w:t>
      </w:r>
    </w:p>
    <w:p w:rsidR="009765D1" w:rsidRDefault="009765D1" w:rsidP="009765D1">
      <w:pPr>
        <w:ind w:left="1134" w:right="1134"/>
        <w:jc w:val="both"/>
        <w:rPr>
          <w:rFonts w:ascii="Times New Roman" w:eastAsia="Calibri" w:hAnsi="Times New Roman" w:cs="Times New Roman"/>
          <w:sz w:val="22"/>
          <w:szCs w:val="22"/>
        </w:rPr>
      </w:pPr>
    </w:p>
    <w:p w:rsidR="009765D1" w:rsidRDefault="009765D1" w:rsidP="009765D1">
      <w:pPr>
        <w:ind w:left="1134" w:right="1134"/>
        <w:jc w:val="both"/>
        <w:rPr>
          <w:rFonts w:ascii="Times New Roman" w:eastAsia="Calibri" w:hAnsi="Times New Roman" w:cs="Times New Roman"/>
          <w:sz w:val="22"/>
          <w:szCs w:val="22"/>
        </w:rPr>
      </w:pPr>
    </w:p>
    <w:p w:rsidR="009765D1" w:rsidRDefault="009765D1" w:rsidP="009765D1">
      <w:pPr>
        <w:ind w:left="1134" w:right="1134"/>
        <w:jc w:val="both"/>
        <w:rPr>
          <w:rFonts w:ascii="Times New Roman" w:eastAsia="Calibri" w:hAnsi="Times New Roman" w:cs="Times New Roman"/>
          <w:sz w:val="22"/>
          <w:szCs w:val="22"/>
        </w:rPr>
      </w:pPr>
    </w:p>
    <w:p w:rsidR="009765D1" w:rsidRDefault="009765D1" w:rsidP="009765D1">
      <w:pPr>
        <w:ind w:left="1134" w:right="1134"/>
        <w:jc w:val="both"/>
        <w:rPr>
          <w:rFonts w:ascii="Times New Roman" w:eastAsia="Calibri" w:hAnsi="Times New Roman" w:cs="Times New Roman"/>
          <w:sz w:val="22"/>
          <w:szCs w:val="22"/>
        </w:rPr>
      </w:pPr>
    </w:p>
    <w:p w:rsidR="009765D1" w:rsidRDefault="009765D1" w:rsidP="009765D1">
      <w:pPr>
        <w:ind w:left="1134" w:right="1134"/>
        <w:jc w:val="both"/>
        <w:rPr>
          <w:rFonts w:ascii="Times New Roman" w:eastAsia="Calibri" w:hAnsi="Times New Roman" w:cs="Times New Roman"/>
          <w:sz w:val="22"/>
          <w:szCs w:val="22"/>
        </w:rPr>
      </w:pPr>
    </w:p>
    <w:p w:rsidR="00FE53D7" w:rsidRPr="009765D1" w:rsidRDefault="008B4A52" w:rsidP="009765D1">
      <w:pPr>
        <w:ind w:left="1134" w:right="1134"/>
        <w:jc w:val="both"/>
        <w:rPr>
          <w:rFonts w:ascii="Times New Roman" w:hAnsi="Times New Roman" w:cs="Times New Roman"/>
          <w:sz w:val="22"/>
          <w:szCs w:val="22"/>
        </w:rPr>
      </w:pPr>
      <w:r>
        <w:rPr>
          <w:rFonts w:ascii="Times New Roman" w:eastAsia="Calibri" w:hAnsi="Times New Roman" w:cs="Times New Roman"/>
          <w:sz w:val="22"/>
          <w:szCs w:val="22"/>
        </w:rPr>
        <w:t>Wykonawca bę</w:t>
      </w:r>
      <w:r w:rsidR="00FE53D7" w:rsidRPr="008B4A52">
        <w:rPr>
          <w:rFonts w:ascii="Times New Roman" w:eastAsia="Calibri" w:hAnsi="Times New Roman" w:cs="Times New Roman"/>
          <w:sz w:val="22"/>
          <w:szCs w:val="22"/>
        </w:rPr>
        <w:t xml:space="preserve">dzie usuwać na bieżąco, na własny koszt, wszelkie zanieczyszczenia spowodowane jego pojazdami na drogach publicznych oraz dojazdach do terenu budowy. </w:t>
      </w:r>
    </w:p>
    <w:p w:rsidR="00FE53D7" w:rsidRPr="008B4A52" w:rsidRDefault="00FE53D7" w:rsidP="00797548">
      <w:pPr>
        <w:autoSpaceDE w:val="0"/>
        <w:ind w:left="1134" w:right="1134"/>
        <w:jc w:val="both"/>
        <w:rPr>
          <w:rFonts w:ascii="Times New Roman" w:eastAsia="Calibri" w:hAnsi="Times New Roman" w:cs="Times New Roman"/>
          <w:sz w:val="22"/>
          <w:szCs w:val="22"/>
        </w:rPr>
      </w:pPr>
    </w:p>
    <w:p w:rsidR="00FE53D7" w:rsidRPr="008B4A52" w:rsidRDefault="00FE53D7" w:rsidP="00797548">
      <w:pPr>
        <w:autoSpaceDE w:val="0"/>
        <w:ind w:left="1134" w:right="1134"/>
        <w:jc w:val="both"/>
        <w:rPr>
          <w:rFonts w:ascii="Times New Roman" w:eastAsia="Calibri-Bold" w:hAnsi="Times New Roman" w:cs="Times New Roman"/>
          <w:b/>
          <w:bCs/>
          <w:sz w:val="22"/>
          <w:szCs w:val="22"/>
          <w:u w:val="single"/>
        </w:rPr>
      </w:pPr>
      <w:r w:rsidRPr="008B4A52">
        <w:rPr>
          <w:rFonts w:ascii="Times New Roman" w:eastAsia="Calibri-Bold" w:hAnsi="Times New Roman" w:cs="Times New Roman"/>
          <w:b/>
          <w:bCs/>
          <w:sz w:val="22"/>
          <w:szCs w:val="22"/>
          <w:u w:val="single"/>
        </w:rPr>
        <w:t>5. WYKONANIE ROBÓT</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Calibri" w:hAnsi="Times New Roman" w:cs="Times New Roman"/>
          <w:sz w:val="22"/>
          <w:szCs w:val="22"/>
        </w:rPr>
        <w:t>Roboty należy wykonywać zgodnie z umową, zasadami sztuki budowlanej i szczegółową specyfikacją techniczną wykonania i odbioru robót budowlanych opracowaną dla poszczególnych rodzajów robót i zawartą w dalszej części opracowania.</w:t>
      </w:r>
    </w:p>
    <w:p w:rsidR="00FE53D7" w:rsidRPr="008B4A52" w:rsidRDefault="00FE53D7" w:rsidP="00797548">
      <w:pPr>
        <w:autoSpaceDE w:val="0"/>
        <w:ind w:left="1134" w:right="1134"/>
        <w:jc w:val="both"/>
        <w:rPr>
          <w:rFonts w:ascii="Times New Roman" w:eastAsia="Calibri" w:hAnsi="Times New Roman" w:cs="Times New Roman"/>
          <w:sz w:val="22"/>
          <w:szCs w:val="22"/>
        </w:rPr>
      </w:pPr>
    </w:p>
    <w:p w:rsidR="00FE53D7" w:rsidRPr="008B4A52" w:rsidRDefault="00FE53D7" w:rsidP="00797548">
      <w:pPr>
        <w:autoSpaceDE w:val="0"/>
        <w:ind w:left="1134" w:right="1134"/>
        <w:jc w:val="both"/>
        <w:rPr>
          <w:rFonts w:ascii="Times New Roman" w:eastAsia="Calibri-Bold" w:hAnsi="Times New Roman" w:cs="Times New Roman"/>
          <w:b/>
          <w:bCs/>
          <w:sz w:val="22"/>
          <w:szCs w:val="22"/>
          <w:u w:val="single"/>
        </w:rPr>
      </w:pPr>
      <w:r w:rsidRPr="008B4A52">
        <w:rPr>
          <w:rFonts w:ascii="Times New Roman" w:eastAsia="Calibri-Bold" w:hAnsi="Times New Roman" w:cs="Times New Roman"/>
          <w:b/>
          <w:bCs/>
          <w:sz w:val="22"/>
          <w:szCs w:val="22"/>
          <w:u w:val="single"/>
        </w:rPr>
        <w:t>6. KONTROLA JAKOŚCI ROBÓT</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Calibri" w:hAnsi="Times New Roman" w:cs="Times New Roman"/>
          <w:sz w:val="22"/>
          <w:szCs w:val="22"/>
        </w:rPr>
        <w:t xml:space="preserve">Wykonawca jest </w:t>
      </w:r>
      <w:r w:rsidR="00BD630F">
        <w:rPr>
          <w:rFonts w:ascii="Times New Roman" w:eastAsia="Calibri" w:hAnsi="Times New Roman" w:cs="Times New Roman"/>
          <w:sz w:val="22"/>
          <w:szCs w:val="22"/>
        </w:rPr>
        <w:t>odpowiedzialny za pełną kontrolę</w:t>
      </w:r>
      <w:r w:rsidRPr="008B4A52">
        <w:rPr>
          <w:rFonts w:ascii="Times New Roman" w:eastAsia="Calibri" w:hAnsi="Times New Roman" w:cs="Times New Roman"/>
          <w:sz w:val="22"/>
          <w:szCs w:val="22"/>
        </w:rPr>
        <w:t xml:space="preserve"> jakości robót i stosowanych materiałów. Wykonawca zapewni również odpowiedni system kontroli materiałów i robót z częstotliwością zapewniająca stwierdzenie, że roboty wykonano zgodnie z wymaganiami sztuki budowlanej i specyfikacjami technicznymi.</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Calibri" w:hAnsi="Times New Roman" w:cs="Times New Roman"/>
          <w:sz w:val="22"/>
          <w:szCs w:val="22"/>
        </w:rPr>
        <w:t>Inspektor nadzoru ustali jaki zakres kontroli jest konieczny, aby zapewnić wykonanie robót zgodnie z umową. Wszystkie koszty związane z organizowaniem i prowadzeniem badań materiałów i robót ponosi Wykonawca.</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Calibri" w:hAnsi="Times New Roman" w:cs="Times New Roman"/>
          <w:sz w:val="22"/>
          <w:szCs w:val="22"/>
        </w:rPr>
        <w:t>Kontrole, badania oraz odbiory robót będą zgłaszane przez Wykonawcę, Inspektorowi nadzoru i potwierdzane w formie pisemnej odpowiednimi protokołami, raportami i notatkami. Zgłoszenia te będą dotyczyć w szczególności:</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Wingdings-Regular" w:hAnsi="Times New Roman" w:cs="Times New Roman"/>
          <w:sz w:val="22"/>
          <w:szCs w:val="22"/>
        </w:rPr>
        <w:t xml:space="preserve">- </w:t>
      </w:r>
      <w:r w:rsidRPr="008B4A52">
        <w:rPr>
          <w:rFonts w:ascii="Times New Roman" w:eastAsia="Calibri" w:hAnsi="Times New Roman" w:cs="Times New Roman"/>
          <w:sz w:val="22"/>
          <w:szCs w:val="22"/>
        </w:rPr>
        <w:t>trudności i przeszkód w prowadzeniu robót,</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Wingdings-Regular" w:hAnsi="Times New Roman" w:cs="Times New Roman"/>
          <w:sz w:val="22"/>
          <w:szCs w:val="22"/>
        </w:rPr>
        <w:t xml:space="preserve">- </w:t>
      </w:r>
      <w:r w:rsidRPr="008B4A52">
        <w:rPr>
          <w:rFonts w:ascii="Times New Roman" w:eastAsia="Calibri" w:hAnsi="Times New Roman" w:cs="Times New Roman"/>
          <w:sz w:val="22"/>
          <w:szCs w:val="22"/>
        </w:rPr>
        <w:t>będą określać okresy i przyczyny przerw w robotach.</w:t>
      </w:r>
    </w:p>
    <w:p w:rsidR="00FE53D7" w:rsidRPr="008B4A52" w:rsidRDefault="00FE53D7" w:rsidP="00797548">
      <w:pPr>
        <w:autoSpaceDE w:val="0"/>
        <w:ind w:left="1134" w:right="1134"/>
        <w:jc w:val="both"/>
        <w:rPr>
          <w:rFonts w:ascii="Times New Roman" w:eastAsia="Calibri" w:hAnsi="Times New Roman" w:cs="Times New Roman"/>
          <w:sz w:val="22"/>
          <w:szCs w:val="22"/>
        </w:rPr>
      </w:pPr>
    </w:p>
    <w:p w:rsidR="00FE53D7" w:rsidRPr="008B4A52" w:rsidRDefault="00FE53D7" w:rsidP="00797548">
      <w:pPr>
        <w:autoSpaceDE w:val="0"/>
        <w:ind w:left="1134" w:right="1134"/>
        <w:jc w:val="both"/>
        <w:rPr>
          <w:rFonts w:ascii="Times New Roman" w:eastAsia="Calibri-Bold" w:hAnsi="Times New Roman" w:cs="Times New Roman"/>
          <w:b/>
          <w:bCs/>
          <w:sz w:val="22"/>
          <w:szCs w:val="22"/>
          <w:u w:val="single"/>
        </w:rPr>
      </w:pPr>
      <w:r w:rsidRPr="008B4A52">
        <w:rPr>
          <w:rFonts w:ascii="Times New Roman" w:eastAsia="Calibri-Bold" w:hAnsi="Times New Roman" w:cs="Times New Roman"/>
          <w:b/>
          <w:bCs/>
          <w:sz w:val="22"/>
          <w:szCs w:val="22"/>
          <w:u w:val="single"/>
        </w:rPr>
        <w:t>7. OBMIAR ROBÓT</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Calibri" w:hAnsi="Times New Roman" w:cs="Times New Roman"/>
          <w:sz w:val="22"/>
          <w:szCs w:val="22"/>
        </w:rPr>
        <w:t>Czynnościom obmiarów podlegać będą roboty, które wystąpią w trakcie wykonywania zamówienia, według faktycznego zakresu ich wykonania.</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Calibri-Bold" w:hAnsi="Times New Roman" w:cs="Times New Roman"/>
          <w:b/>
          <w:bCs/>
          <w:sz w:val="22"/>
          <w:szCs w:val="22"/>
        </w:rPr>
        <w:t xml:space="preserve">Jednostki obmiaru powinny być zgodne z jednostkami określonymi w przedmiarze robót. </w:t>
      </w:r>
      <w:r w:rsidRPr="008B4A52">
        <w:rPr>
          <w:rFonts w:ascii="Times New Roman" w:eastAsia="Calibri" w:hAnsi="Times New Roman" w:cs="Times New Roman"/>
          <w:sz w:val="22"/>
          <w:szCs w:val="22"/>
        </w:rPr>
        <w:t>Zasady określania ilości robót podane są w odpowiednich specyfikacjach technicznych.</w:t>
      </w:r>
    </w:p>
    <w:p w:rsidR="00FE53D7" w:rsidRPr="008B4A52" w:rsidRDefault="00FE53D7" w:rsidP="00797548">
      <w:pPr>
        <w:autoSpaceDE w:val="0"/>
        <w:ind w:left="1134" w:right="1134"/>
        <w:jc w:val="both"/>
        <w:rPr>
          <w:rFonts w:ascii="Times New Roman" w:eastAsia="Calibri" w:hAnsi="Times New Roman" w:cs="Times New Roman"/>
          <w:sz w:val="22"/>
          <w:szCs w:val="22"/>
        </w:rPr>
      </w:pPr>
    </w:p>
    <w:p w:rsidR="00FE53D7" w:rsidRPr="008B4A52" w:rsidRDefault="00FE53D7" w:rsidP="00797548">
      <w:pPr>
        <w:autoSpaceDE w:val="0"/>
        <w:ind w:left="1134" w:right="1134"/>
        <w:jc w:val="both"/>
        <w:rPr>
          <w:rFonts w:ascii="Times New Roman" w:eastAsia="Calibri-Bold" w:hAnsi="Times New Roman" w:cs="Times New Roman"/>
          <w:b/>
          <w:bCs/>
          <w:sz w:val="22"/>
          <w:szCs w:val="22"/>
          <w:u w:val="single"/>
        </w:rPr>
      </w:pPr>
      <w:r w:rsidRPr="008B4A52">
        <w:rPr>
          <w:rFonts w:ascii="Times New Roman" w:eastAsia="Calibri-Bold" w:hAnsi="Times New Roman" w:cs="Times New Roman"/>
          <w:b/>
          <w:bCs/>
          <w:sz w:val="22"/>
          <w:szCs w:val="22"/>
          <w:u w:val="single"/>
        </w:rPr>
        <w:t>8. ODBIÓR ROBÓT</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Calibri" w:hAnsi="Times New Roman" w:cs="Times New Roman"/>
          <w:sz w:val="22"/>
          <w:szCs w:val="22"/>
        </w:rPr>
        <w:t>Ustala się następujące rodzaje odbioru robót:</w:t>
      </w:r>
    </w:p>
    <w:p w:rsidR="00FE53D7" w:rsidRPr="008B4A52" w:rsidRDefault="00FE53D7" w:rsidP="00797548">
      <w:pPr>
        <w:autoSpaceDE w:val="0"/>
        <w:ind w:left="1134" w:right="1134"/>
        <w:jc w:val="both"/>
        <w:rPr>
          <w:rFonts w:ascii="Times New Roman" w:eastAsia="Calibri-Bold" w:hAnsi="Times New Roman" w:cs="Times New Roman"/>
          <w:b/>
          <w:bCs/>
          <w:sz w:val="22"/>
          <w:szCs w:val="22"/>
        </w:rPr>
      </w:pPr>
      <w:r w:rsidRPr="008B4A52">
        <w:rPr>
          <w:rFonts w:ascii="Times New Roman" w:eastAsia="Calibri-Bold" w:hAnsi="Times New Roman" w:cs="Times New Roman"/>
          <w:b/>
          <w:bCs/>
          <w:sz w:val="22"/>
          <w:szCs w:val="22"/>
        </w:rPr>
        <w:t>a) odbiór robót ulegających zakryciu</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Calibri" w:hAnsi="Times New Roman" w:cs="Times New Roman"/>
          <w:sz w:val="22"/>
          <w:szCs w:val="22"/>
        </w:rPr>
        <w:t xml:space="preserve">Odbiór polega na ocenie ilości i jakości wykonanych robót, które w dalszym procesie realizacji ulegną zakryciu. </w:t>
      </w:r>
    </w:p>
    <w:p w:rsidR="00FE53D7" w:rsidRPr="008B4A52" w:rsidRDefault="00FE53D7" w:rsidP="00797548">
      <w:pPr>
        <w:autoSpaceDE w:val="0"/>
        <w:ind w:left="1134" w:right="1134"/>
        <w:jc w:val="both"/>
        <w:rPr>
          <w:rFonts w:ascii="Times New Roman" w:eastAsia="Calibri-Bold" w:hAnsi="Times New Roman" w:cs="Times New Roman"/>
          <w:b/>
          <w:bCs/>
          <w:sz w:val="22"/>
          <w:szCs w:val="22"/>
        </w:rPr>
      </w:pPr>
      <w:r w:rsidRPr="008B4A52">
        <w:rPr>
          <w:rFonts w:ascii="Times New Roman" w:eastAsia="Calibri-Bold" w:hAnsi="Times New Roman" w:cs="Times New Roman"/>
          <w:b/>
          <w:bCs/>
          <w:sz w:val="22"/>
          <w:szCs w:val="22"/>
        </w:rPr>
        <w:t>b) odbiór końcowy</w:t>
      </w:r>
    </w:p>
    <w:p w:rsidR="00FE53D7" w:rsidRPr="008B4A52" w:rsidRDefault="00FE53D7" w:rsidP="00797548">
      <w:pPr>
        <w:autoSpaceDE w:val="0"/>
        <w:ind w:left="1134" w:right="1134"/>
        <w:jc w:val="both"/>
        <w:rPr>
          <w:rFonts w:ascii="Times New Roman" w:eastAsia="Calibri" w:hAnsi="Times New Roman" w:cs="Times New Roman"/>
          <w:sz w:val="22"/>
          <w:szCs w:val="22"/>
        </w:rPr>
      </w:pPr>
      <w:r w:rsidRPr="008B4A52">
        <w:rPr>
          <w:rFonts w:ascii="Times New Roman" w:eastAsia="Calibri" w:hAnsi="Times New Roman" w:cs="Times New Roman"/>
          <w:sz w:val="22"/>
          <w:szCs w:val="22"/>
        </w:rPr>
        <w:t>Odbiór polega na finalnej ocenie ilości i jakości wykonanych robót po całkowitym zakończeniu wszystkich robót.</w:t>
      </w:r>
    </w:p>
    <w:p w:rsidR="00FE53D7" w:rsidRPr="008B4A52" w:rsidRDefault="00FE53D7" w:rsidP="00797548">
      <w:pPr>
        <w:autoSpaceDE w:val="0"/>
        <w:ind w:left="1134" w:right="1134"/>
        <w:jc w:val="both"/>
        <w:rPr>
          <w:rFonts w:ascii="Times New Roman" w:eastAsia="Calibri" w:hAnsi="Times New Roman" w:cs="Times New Roman"/>
          <w:sz w:val="22"/>
          <w:szCs w:val="22"/>
        </w:rPr>
      </w:pPr>
    </w:p>
    <w:p w:rsidR="00FE53D7" w:rsidRPr="008B4A52" w:rsidRDefault="00FE53D7" w:rsidP="00797548">
      <w:pPr>
        <w:autoSpaceDE w:val="0"/>
        <w:ind w:left="1134" w:right="1134"/>
        <w:jc w:val="both"/>
        <w:rPr>
          <w:rFonts w:ascii="Times New Roman" w:eastAsia="Calibri-Bold" w:hAnsi="Times New Roman" w:cs="Times New Roman"/>
          <w:b/>
          <w:bCs/>
          <w:sz w:val="22"/>
          <w:szCs w:val="22"/>
          <w:u w:val="single"/>
        </w:rPr>
      </w:pPr>
      <w:r w:rsidRPr="008B4A52">
        <w:rPr>
          <w:rFonts w:ascii="Times New Roman" w:eastAsia="Calibri-Bold" w:hAnsi="Times New Roman" w:cs="Times New Roman"/>
          <w:b/>
          <w:bCs/>
          <w:sz w:val="22"/>
          <w:szCs w:val="22"/>
          <w:u w:val="single"/>
        </w:rPr>
        <w:t>9. PODSTAWA PŁATNOŚCI</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Rozliczenie robót może być dokonane jednorazowo po wykonaniu pełnego zakresu robót i po dokonaniu odbioru końcowego robót. Ostateczne rozliczenie umowy pomiędzy zamawiającym a wykonawcą następuje po dokonaniu odbioru pogwarancyjnego. Podstawę rozliczenia oraz płatności wykonanego i odebranego zakresu robót stanowi wartość tych robót obliczona na podstawie:</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-ustalonej w umowie kwoty ryczałtowej za określony zakres robót.</w:t>
      </w:r>
    </w:p>
    <w:p w:rsidR="00FE53D7" w:rsidRPr="008B4A52" w:rsidRDefault="00FE53D7" w:rsidP="00797548">
      <w:pPr>
        <w:autoSpaceDE w:val="0"/>
        <w:ind w:left="1134" w:right="1134"/>
        <w:jc w:val="both"/>
        <w:rPr>
          <w:rFonts w:ascii="Times New Roman" w:eastAsia="Calibri" w:hAnsi="Times New Roman" w:cs="Times New Roman"/>
          <w:sz w:val="22"/>
          <w:szCs w:val="22"/>
        </w:rPr>
      </w:pPr>
    </w:p>
    <w:p w:rsidR="00FE53D7" w:rsidRPr="008B4A52" w:rsidRDefault="00FE53D7" w:rsidP="00797548">
      <w:pPr>
        <w:autoSpaceDE w:val="0"/>
        <w:ind w:left="1134" w:right="1134"/>
        <w:jc w:val="both"/>
        <w:rPr>
          <w:rFonts w:ascii="Times New Roman" w:eastAsia="Calibri" w:hAnsi="Times New Roman" w:cs="Times New Roman"/>
          <w:b/>
          <w:bCs/>
          <w:sz w:val="22"/>
          <w:szCs w:val="22"/>
          <w:u w:val="single"/>
        </w:rPr>
      </w:pPr>
      <w:r w:rsidRPr="008B4A52">
        <w:rPr>
          <w:rFonts w:ascii="Times New Roman" w:eastAsia="Calibri" w:hAnsi="Times New Roman" w:cs="Times New Roman"/>
          <w:b/>
          <w:bCs/>
          <w:sz w:val="22"/>
          <w:szCs w:val="22"/>
          <w:u w:val="single"/>
        </w:rPr>
        <w:t>10. PRZEPISY ZWIĄZANE</w:t>
      </w:r>
    </w:p>
    <w:p w:rsidR="00FE53D7" w:rsidRPr="008B4A52" w:rsidRDefault="00FE53D7" w:rsidP="00797548">
      <w:pPr>
        <w:autoSpaceDE w:val="0"/>
        <w:ind w:left="1134" w:right="1134"/>
        <w:jc w:val="both"/>
        <w:rPr>
          <w:rFonts w:ascii="Times New Roman" w:eastAsia="Times-Roman" w:hAnsi="Times New Roman" w:cs="Times New Roman"/>
          <w:sz w:val="22"/>
          <w:szCs w:val="22"/>
        </w:rPr>
      </w:pPr>
      <w:r w:rsidRPr="008B4A52">
        <w:rPr>
          <w:rFonts w:ascii="Times New Roman" w:eastAsia="Times-Roman" w:hAnsi="Times New Roman" w:cs="Times New Roman"/>
          <w:bCs/>
          <w:sz w:val="22"/>
          <w:szCs w:val="22"/>
        </w:rPr>
        <w:t>1. Ustawa z dn. 7 lipca 1994r. – Prawo Budowlane (DZ. U. z 2013r. poz. 1409 z późniejszymi zmianami</w:t>
      </w:r>
      <w:r w:rsidRPr="008B4A52">
        <w:rPr>
          <w:rFonts w:ascii="Times New Roman" w:eastAsia="Times-Roman" w:hAnsi="Times New Roman" w:cs="Times New Roman"/>
          <w:sz w:val="22"/>
          <w:szCs w:val="22"/>
        </w:rPr>
        <w:t>).</w:t>
      </w:r>
    </w:p>
    <w:p w:rsidR="00FE53D7" w:rsidRPr="008B4A52" w:rsidRDefault="00FE53D7" w:rsidP="00797548">
      <w:pPr>
        <w:autoSpaceDE w:val="0"/>
        <w:ind w:left="1134" w:right="1134"/>
        <w:jc w:val="both"/>
        <w:rPr>
          <w:rFonts w:ascii="Times New Roman" w:eastAsia="Times-Roman" w:hAnsi="Times New Roman" w:cs="Times New Roman"/>
          <w:sz w:val="22"/>
          <w:szCs w:val="22"/>
        </w:rPr>
      </w:pPr>
      <w:r w:rsidRPr="008B4A52">
        <w:rPr>
          <w:rFonts w:ascii="Times New Roman" w:eastAsia="Times-Roman" w:hAnsi="Times New Roman" w:cs="Times New Roman"/>
          <w:sz w:val="22"/>
          <w:szCs w:val="22"/>
        </w:rPr>
        <w:t>2. Rozporz</w:t>
      </w:r>
      <w:r w:rsidRPr="008B4A52">
        <w:rPr>
          <w:rFonts w:ascii="Times New Roman" w:eastAsia="TimesNewRoman" w:hAnsi="Times New Roman" w:cs="Times New Roman"/>
          <w:sz w:val="22"/>
          <w:szCs w:val="22"/>
        </w:rPr>
        <w:t>ą</w:t>
      </w:r>
      <w:r w:rsidRPr="008B4A52">
        <w:rPr>
          <w:rFonts w:ascii="Times New Roman" w:eastAsia="Times-Roman" w:hAnsi="Times New Roman" w:cs="Times New Roman"/>
          <w:sz w:val="22"/>
          <w:szCs w:val="22"/>
        </w:rPr>
        <w:t>dzenie Ministra Infrastruktury z dnia 26.06.2002 r. w sprawie dziennika budowy, monta</w:t>
      </w:r>
      <w:r w:rsidRPr="008B4A52">
        <w:rPr>
          <w:rFonts w:ascii="Times New Roman" w:eastAsia="TimesNewRoman" w:hAnsi="Times New Roman" w:cs="Times New Roman"/>
          <w:sz w:val="22"/>
          <w:szCs w:val="22"/>
        </w:rPr>
        <w:t>ż</w:t>
      </w:r>
      <w:r w:rsidRPr="008B4A52">
        <w:rPr>
          <w:rFonts w:ascii="Times New Roman" w:eastAsia="Times-Roman" w:hAnsi="Times New Roman" w:cs="Times New Roman"/>
          <w:sz w:val="22"/>
          <w:szCs w:val="22"/>
        </w:rPr>
        <w:t>u i rozbiórki, tablicy informacyjnej, oraz ogłoszenia zawieraj</w:t>
      </w:r>
      <w:r w:rsidRPr="008B4A52">
        <w:rPr>
          <w:rFonts w:ascii="Times New Roman" w:eastAsia="TimesNewRoman" w:hAnsi="Times New Roman" w:cs="Times New Roman"/>
          <w:sz w:val="22"/>
          <w:szCs w:val="22"/>
        </w:rPr>
        <w:t>ą</w:t>
      </w:r>
      <w:r w:rsidRPr="008B4A52">
        <w:rPr>
          <w:rFonts w:ascii="Times New Roman" w:eastAsia="Times-Roman" w:hAnsi="Times New Roman" w:cs="Times New Roman"/>
          <w:sz w:val="22"/>
          <w:szCs w:val="22"/>
        </w:rPr>
        <w:t>cego dane dotycz</w:t>
      </w:r>
      <w:r w:rsidRPr="008B4A52">
        <w:rPr>
          <w:rFonts w:ascii="Times New Roman" w:eastAsia="TimesNewRoman" w:hAnsi="Times New Roman" w:cs="Times New Roman"/>
          <w:sz w:val="22"/>
          <w:szCs w:val="22"/>
        </w:rPr>
        <w:t>ą</w:t>
      </w:r>
      <w:r w:rsidRPr="008B4A52">
        <w:rPr>
          <w:rFonts w:ascii="Times New Roman" w:eastAsia="Times-Roman" w:hAnsi="Times New Roman" w:cs="Times New Roman"/>
          <w:sz w:val="22"/>
          <w:szCs w:val="22"/>
        </w:rPr>
        <w:t>ce bezpiecze</w:t>
      </w:r>
      <w:r w:rsidRPr="008B4A52">
        <w:rPr>
          <w:rFonts w:ascii="Times New Roman" w:eastAsia="TimesNewRoman" w:hAnsi="Times New Roman" w:cs="Times New Roman"/>
          <w:sz w:val="22"/>
          <w:szCs w:val="22"/>
        </w:rPr>
        <w:t>ń</w:t>
      </w:r>
      <w:r w:rsidRPr="008B4A52">
        <w:rPr>
          <w:rFonts w:ascii="Times New Roman" w:eastAsia="Times-Roman" w:hAnsi="Times New Roman" w:cs="Times New Roman"/>
          <w:sz w:val="22"/>
          <w:szCs w:val="22"/>
        </w:rPr>
        <w:t>stwa pracy i ochrony zdrowia (Dz. U. z 2002 r. Nr 108 poz. 953).</w:t>
      </w:r>
    </w:p>
    <w:p w:rsidR="00FE53D7" w:rsidRPr="00691070" w:rsidRDefault="00FE53D7" w:rsidP="00797548">
      <w:pPr>
        <w:autoSpaceDE w:val="0"/>
        <w:ind w:left="1134" w:right="1134"/>
        <w:jc w:val="both"/>
        <w:rPr>
          <w:rFonts w:ascii="Times New Roman" w:eastAsia="Times-Roman" w:hAnsi="Times New Roman" w:cs="Times New Roman"/>
          <w:sz w:val="22"/>
          <w:szCs w:val="22"/>
        </w:rPr>
      </w:pPr>
      <w:r w:rsidRPr="008B4A52">
        <w:rPr>
          <w:rFonts w:ascii="Times New Roman" w:eastAsia="Times-Roman" w:hAnsi="Times New Roman" w:cs="Times New Roman"/>
          <w:sz w:val="22"/>
          <w:szCs w:val="22"/>
        </w:rPr>
        <w:t>3.  Rozporz</w:t>
      </w:r>
      <w:r w:rsidRPr="008B4A52">
        <w:rPr>
          <w:rFonts w:ascii="Times New Roman" w:eastAsia="TimesNewRoman" w:hAnsi="Times New Roman" w:cs="Times New Roman"/>
          <w:sz w:val="22"/>
          <w:szCs w:val="22"/>
        </w:rPr>
        <w:t>ą</w:t>
      </w:r>
      <w:r w:rsidRPr="008B4A52">
        <w:rPr>
          <w:rFonts w:ascii="Times New Roman" w:eastAsia="Times-Roman" w:hAnsi="Times New Roman" w:cs="Times New Roman"/>
          <w:sz w:val="22"/>
          <w:szCs w:val="22"/>
        </w:rPr>
        <w:t>dzenie Ministra Infrastruktury z dnia 6 lutego 2003r. w sprawie bezpiecze</w:t>
      </w:r>
      <w:r w:rsidRPr="008B4A52">
        <w:rPr>
          <w:rFonts w:ascii="Times New Roman" w:eastAsia="TimesNewRoman" w:hAnsi="Times New Roman" w:cs="Times New Roman"/>
          <w:sz w:val="22"/>
          <w:szCs w:val="22"/>
        </w:rPr>
        <w:t>ń</w:t>
      </w:r>
      <w:r w:rsidRPr="008B4A52">
        <w:rPr>
          <w:rFonts w:ascii="Times New Roman" w:eastAsia="Times-Roman" w:hAnsi="Times New Roman" w:cs="Times New Roman"/>
          <w:sz w:val="22"/>
          <w:szCs w:val="22"/>
        </w:rPr>
        <w:t>stwa i higieny pracy podczas wykonywania robót budowlanych (Dz. U. Z 2003r. Nr 47 poz. 401)</w:t>
      </w:r>
    </w:p>
    <w:p w:rsidR="00FE53D7" w:rsidRPr="008B4A52" w:rsidRDefault="00FE53D7" w:rsidP="00797548">
      <w:pPr>
        <w:autoSpaceDE w:val="0"/>
        <w:ind w:left="1134" w:right="1134"/>
        <w:jc w:val="both"/>
        <w:rPr>
          <w:rFonts w:ascii="Times New Roman" w:eastAsia="Calibri-Bold" w:hAnsi="Times New Roman" w:cs="Times New Roman"/>
          <w:b/>
          <w:bCs/>
          <w:sz w:val="22"/>
          <w:szCs w:val="22"/>
        </w:rPr>
      </w:pPr>
    </w:p>
    <w:p w:rsidR="00FE53D7" w:rsidRPr="008B4A52" w:rsidRDefault="00FE53D7" w:rsidP="00797548">
      <w:pPr>
        <w:autoSpaceDE w:val="0"/>
        <w:ind w:left="1134" w:right="1134"/>
        <w:jc w:val="both"/>
        <w:rPr>
          <w:rFonts w:ascii="Times New Roman" w:eastAsia="Calibri-Bold" w:hAnsi="Times New Roman" w:cs="Times New Roman"/>
          <w:b/>
          <w:bCs/>
          <w:sz w:val="22"/>
          <w:szCs w:val="22"/>
        </w:rPr>
      </w:pPr>
    </w:p>
    <w:p w:rsidR="00797548" w:rsidRDefault="00797548" w:rsidP="00797548">
      <w:pPr>
        <w:autoSpaceDE w:val="0"/>
        <w:ind w:left="1134" w:right="1134"/>
        <w:jc w:val="center"/>
        <w:rPr>
          <w:rFonts w:ascii="Times New Roman" w:eastAsia="Calibri-Bold" w:hAnsi="Times New Roman" w:cs="Times New Roman"/>
          <w:b/>
          <w:bCs/>
          <w:sz w:val="22"/>
          <w:szCs w:val="22"/>
        </w:rPr>
      </w:pPr>
    </w:p>
    <w:p w:rsidR="00797548" w:rsidRDefault="00797548" w:rsidP="00797548">
      <w:pPr>
        <w:autoSpaceDE w:val="0"/>
        <w:ind w:left="1134" w:right="1134"/>
        <w:jc w:val="center"/>
        <w:rPr>
          <w:rFonts w:ascii="Times New Roman" w:eastAsia="Calibri-Bold" w:hAnsi="Times New Roman" w:cs="Times New Roman"/>
          <w:b/>
          <w:bCs/>
          <w:sz w:val="22"/>
          <w:szCs w:val="22"/>
        </w:rPr>
      </w:pPr>
    </w:p>
    <w:p w:rsidR="00797548" w:rsidRDefault="00797548" w:rsidP="00797548">
      <w:pPr>
        <w:autoSpaceDE w:val="0"/>
        <w:ind w:left="1134" w:right="1134"/>
        <w:jc w:val="center"/>
        <w:rPr>
          <w:rFonts w:ascii="Times New Roman" w:eastAsia="Calibri-Bold" w:hAnsi="Times New Roman" w:cs="Times New Roman"/>
          <w:b/>
          <w:bCs/>
          <w:sz w:val="22"/>
          <w:szCs w:val="22"/>
        </w:rPr>
      </w:pPr>
    </w:p>
    <w:p w:rsidR="00797548" w:rsidRDefault="00797548" w:rsidP="00797548">
      <w:pPr>
        <w:autoSpaceDE w:val="0"/>
        <w:ind w:left="1134" w:right="1134"/>
        <w:jc w:val="center"/>
        <w:rPr>
          <w:rFonts w:ascii="Times New Roman" w:eastAsia="Calibri-Bold" w:hAnsi="Times New Roman" w:cs="Times New Roman"/>
          <w:b/>
          <w:bCs/>
          <w:sz w:val="22"/>
          <w:szCs w:val="22"/>
        </w:rPr>
      </w:pPr>
    </w:p>
    <w:p w:rsidR="00797548" w:rsidRDefault="00797548" w:rsidP="00797548">
      <w:pPr>
        <w:autoSpaceDE w:val="0"/>
        <w:ind w:left="1134" w:right="1134"/>
        <w:jc w:val="center"/>
        <w:rPr>
          <w:rFonts w:ascii="Times New Roman" w:eastAsia="Calibri-Bold" w:hAnsi="Times New Roman" w:cs="Times New Roman"/>
          <w:b/>
          <w:bCs/>
          <w:sz w:val="22"/>
          <w:szCs w:val="22"/>
        </w:rPr>
      </w:pPr>
    </w:p>
    <w:p w:rsidR="00797548" w:rsidRDefault="00797548" w:rsidP="00797548">
      <w:pPr>
        <w:autoSpaceDE w:val="0"/>
        <w:ind w:left="1134" w:right="1134"/>
        <w:jc w:val="center"/>
        <w:rPr>
          <w:rFonts w:ascii="Times New Roman" w:eastAsia="Calibri-Bold" w:hAnsi="Times New Roman" w:cs="Times New Roman"/>
          <w:b/>
          <w:bCs/>
          <w:sz w:val="22"/>
          <w:szCs w:val="22"/>
        </w:rPr>
      </w:pPr>
    </w:p>
    <w:p w:rsidR="00797548" w:rsidRDefault="00797548" w:rsidP="00797548">
      <w:pPr>
        <w:autoSpaceDE w:val="0"/>
        <w:ind w:left="1134" w:right="1134"/>
        <w:jc w:val="center"/>
        <w:rPr>
          <w:rFonts w:ascii="Times New Roman" w:eastAsia="Calibri-Bold" w:hAnsi="Times New Roman" w:cs="Times New Roman"/>
          <w:b/>
          <w:bCs/>
          <w:sz w:val="22"/>
          <w:szCs w:val="22"/>
        </w:rPr>
      </w:pPr>
    </w:p>
    <w:p w:rsidR="00797548" w:rsidRDefault="00797548" w:rsidP="00797548">
      <w:pPr>
        <w:autoSpaceDE w:val="0"/>
        <w:ind w:left="1134" w:right="1134"/>
        <w:jc w:val="center"/>
        <w:rPr>
          <w:rFonts w:ascii="Times New Roman" w:eastAsia="Calibri-Bold" w:hAnsi="Times New Roman" w:cs="Times New Roman"/>
          <w:b/>
          <w:bCs/>
          <w:sz w:val="22"/>
          <w:szCs w:val="22"/>
        </w:rPr>
      </w:pPr>
    </w:p>
    <w:p w:rsidR="00797548" w:rsidRDefault="00797548" w:rsidP="00797548">
      <w:pPr>
        <w:autoSpaceDE w:val="0"/>
        <w:ind w:left="1134" w:right="1134"/>
        <w:jc w:val="center"/>
        <w:rPr>
          <w:rFonts w:ascii="Times New Roman" w:eastAsia="Calibri-Bold" w:hAnsi="Times New Roman" w:cs="Times New Roman"/>
          <w:b/>
          <w:bCs/>
          <w:sz w:val="22"/>
          <w:szCs w:val="22"/>
        </w:rPr>
      </w:pPr>
    </w:p>
    <w:p w:rsidR="00797548" w:rsidRDefault="00797548" w:rsidP="00797548">
      <w:pPr>
        <w:autoSpaceDE w:val="0"/>
        <w:ind w:left="1134" w:right="1134"/>
        <w:jc w:val="center"/>
        <w:rPr>
          <w:rFonts w:ascii="Times New Roman" w:eastAsia="Calibri-Bold" w:hAnsi="Times New Roman" w:cs="Times New Roman"/>
          <w:b/>
          <w:bCs/>
          <w:sz w:val="22"/>
          <w:szCs w:val="22"/>
        </w:rPr>
      </w:pPr>
    </w:p>
    <w:p w:rsidR="00797548" w:rsidRDefault="00797548" w:rsidP="00797548">
      <w:pPr>
        <w:autoSpaceDE w:val="0"/>
        <w:ind w:left="1134" w:right="1134"/>
        <w:jc w:val="center"/>
        <w:rPr>
          <w:rFonts w:ascii="Times New Roman" w:eastAsia="Calibri-Bold" w:hAnsi="Times New Roman" w:cs="Times New Roman"/>
          <w:b/>
          <w:bCs/>
          <w:sz w:val="22"/>
          <w:szCs w:val="22"/>
        </w:rPr>
      </w:pPr>
    </w:p>
    <w:p w:rsidR="00797548" w:rsidRDefault="00797548" w:rsidP="00797548">
      <w:pPr>
        <w:autoSpaceDE w:val="0"/>
        <w:ind w:left="1134" w:right="1134"/>
        <w:jc w:val="center"/>
        <w:rPr>
          <w:rFonts w:ascii="Times New Roman" w:eastAsia="Calibri-Bold" w:hAnsi="Times New Roman" w:cs="Times New Roman"/>
          <w:b/>
          <w:bCs/>
          <w:sz w:val="22"/>
          <w:szCs w:val="22"/>
        </w:rPr>
      </w:pPr>
    </w:p>
    <w:p w:rsidR="00FE53D7" w:rsidRPr="008B4A52" w:rsidRDefault="00FE53D7" w:rsidP="00797548">
      <w:pPr>
        <w:autoSpaceDE w:val="0"/>
        <w:ind w:left="1134" w:right="1134"/>
        <w:jc w:val="center"/>
        <w:rPr>
          <w:rFonts w:ascii="Times New Roman" w:eastAsia="Calibri-Bold" w:hAnsi="Times New Roman" w:cs="Times New Roman"/>
          <w:b/>
          <w:bCs/>
          <w:sz w:val="22"/>
          <w:szCs w:val="22"/>
        </w:rPr>
      </w:pPr>
      <w:r w:rsidRPr="008B4A52">
        <w:rPr>
          <w:rFonts w:ascii="Times New Roman" w:hAnsi="Times New Roman" w:cs="Times New Roman"/>
          <w:noProof/>
          <w:sz w:val="22"/>
          <w:szCs w:val="22"/>
          <w:lang w:bidi="ar-SA"/>
        </w:rPr>
        <w:drawing>
          <wp:anchor distT="0" distB="0" distL="114935" distR="114935" simplePos="0" relativeHeight="251659264" behindDoc="1" locked="0" layoutInCell="1" allowOverlap="1">
            <wp:simplePos x="0" y="0"/>
            <wp:positionH relativeFrom="column">
              <wp:posOffset>-717550</wp:posOffset>
            </wp:positionH>
            <wp:positionV relativeFrom="paragraph">
              <wp:posOffset>300990</wp:posOffset>
            </wp:positionV>
            <wp:extent cx="7556500" cy="10689590"/>
            <wp:effectExtent l="0" t="0" r="6350" b="0"/>
            <wp:wrapNone/>
            <wp:docPr id="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56500" cy="10689590"/>
                    </a:xfrm>
                    <a:prstGeom prst="rect">
                      <a:avLst/>
                    </a:prstGeom>
                    <a:solidFill>
                      <a:srgbClr val="FFFFFF">
                        <a:alpha val="0"/>
                      </a:srgbClr>
                    </a:solidFill>
                  </pic:spPr>
                </pic:pic>
              </a:graphicData>
            </a:graphic>
          </wp:anchor>
        </w:drawing>
      </w:r>
      <w:r w:rsidRPr="008B4A52">
        <w:rPr>
          <w:rFonts w:ascii="Times New Roman" w:eastAsia="Calibri-Bold" w:hAnsi="Times New Roman" w:cs="Times New Roman"/>
          <w:b/>
          <w:bCs/>
          <w:sz w:val="22"/>
          <w:szCs w:val="22"/>
        </w:rPr>
        <w:t>SZCZEGÓŁOWA SPECYFIKACJA TECHNICZNA WYKONANIA</w:t>
      </w:r>
    </w:p>
    <w:p w:rsidR="00FE53D7" w:rsidRPr="008B4A52" w:rsidRDefault="00FE53D7" w:rsidP="00797548">
      <w:pPr>
        <w:autoSpaceDE w:val="0"/>
        <w:ind w:left="1134" w:right="1134"/>
        <w:jc w:val="center"/>
        <w:rPr>
          <w:rFonts w:ascii="Times New Roman" w:eastAsia="Calibri-Bold" w:hAnsi="Times New Roman" w:cs="Times New Roman"/>
          <w:b/>
          <w:bCs/>
          <w:sz w:val="22"/>
          <w:szCs w:val="22"/>
        </w:rPr>
      </w:pPr>
      <w:r w:rsidRPr="008B4A52">
        <w:rPr>
          <w:rFonts w:ascii="Times New Roman" w:eastAsia="Calibri-Bold" w:hAnsi="Times New Roman" w:cs="Times New Roman"/>
          <w:b/>
          <w:bCs/>
          <w:sz w:val="22"/>
          <w:szCs w:val="22"/>
        </w:rPr>
        <w:t>I ODBIORU ROBÓT BUDOWLANYCH</w:t>
      </w:r>
    </w:p>
    <w:p w:rsidR="00FE53D7" w:rsidRPr="008B4A52" w:rsidRDefault="00FE53D7" w:rsidP="00797548">
      <w:pPr>
        <w:autoSpaceDE w:val="0"/>
        <w:ind w:left="1134" w:right="1134"/>
        <w:jc w:val="center"/>
        <w:rPr>
          <w:rFonts w:ascii="Times New Roman" w:eastAsia="Calibri-Bold" w:hAnsi="Times New Roman" w:cs="Times New Roman"/>
          <w:b/>
          <w:bCs/>
          <w:sz w:val="22"/>
          <w:szCs w:val="22"/>
        </w:rPr>
      </w:pPr>
      <w:r w:rsidRPr="008B4A52">
        <w:rPr>
          <w:rFonts w:ascii="Times New Roman" w:eastAsia="Calibri-Bold" w:hAnsi="Times New Roman" w:cs="Times New Roman"/>
          <w:b/>
          <w:bCs/>
          <w:sz w:val="22"/>
          <w:szCs w:val="22"/>
        </w:rPr>
        <w:t>Klasyfikacja robót wg wspólnego słownika zamówień –</w:t>
      </w:r>
    </w:p>
    <w:p w:rsidR="00FE53D7" w:rsidRPr="008B4A52" w:rsidRDefault="00FE53D7" w:rsidP="00797548">
      <w:pPr>
        <w:autoSpaceDE w:val="0"/>
        <w:ind w:left="1134" w:right="1134"/>
        <w:jc w:val="center"/>
        <w:rPr>
          <w:rFonts w:ascii="Times New Roman" w:eastAsia="Times-Bold" w:hAnsi="Times New Roman" w:cs="Times New Roman"/>
          <w:b/>
          <w:bCs/>
          <w:sz w:val="22"/>
          <w:szCs w:val="22"/>
        </w:rPr>
      </w:pPr>
      <w:r w:rsidRPr="008B4A52">
        <w:rPr>
          <w:rFonts w:ascii="Times New Roman" w:eastAsia="Calibri-Bold" w:hAnsi="Times New Roman" w:cs="Times New Roman"/>
          <w:b/>
          <w:bCs/>
          <w:sz w:val="22"/>
          <w:szCs w:val="22"/>
        </w:rPr>
        <w:t xml:space="preserve"> CPV </w:t>
      </w:r>
      <w:r w:rsidR="00743464" w:rsidRPr="008B4A52">
        <w:rPr>
          <w:rFonts w:ascii="Times New Roman" w:eastAsia="Times-Bold" w:hAnsi="Times New Roman" w:cs="Times New Roman"/>
          <w:b/>
          <w:bCs/>
          <w:sz w:val="22"/>
          <w:szCs w:val="22"/>
        </w:rPr>
        <w:t>451</w:t>
      </w:r>
      <w:r w:rsidR="00743464">
        <w:rPr>
          <w:rFonts w:ascii="Times New Roman" w:eastAsia="Times-Bold" w:hAnsi="Times New Roman" w:cs="Times New Roman"/>
          <w:b/>
          <w:bCs/>
          <w:sz w:val="22"/>
          <w:szCs w:val="22"/>
        </w:rPr>
        <w:t>10000</w:t>
      </w:r>
      <w:r w:rsidRPr="008B4A52">
        <w:rPr>
          <w:rFonts w:ascii="Times New Roman" w:eastAsia="Times-Bold" w:hAnsi="Times New Roman" w:cs="Times New Roman"/>
          <w:b/>
          <w:bCs/>
          <w:sz w:val="22"/>
          <w:szCs w:val="22"/>
        </w:rPr>
        <w:t>-</w:t>
      </w:r>
      <w:r w:rsidR="00743464">
        <w:rPr>
          <w:rFonts w:ascii="Times New Roman" w:eastAsia="Times-Bold" w:hAnsi="Times New Roman" w:cs="Times New Roman"/>
          <w:b/>
          <w:bCs/>
          <w:sz w:val="22"/>
          <w:szCs w:val="22"/>
        </w:rPr>
        <w:t>1</w:t>
      </w:r>
    </w:p>
    <w:p w:rsidR="00FE53D7" w:rsidRPr="008B4A52" w:rsidRDefault="00FE53D7" w:rsidP="00797548">
      <w:pPr>
        <w:autoSpaceDE w:val="0"/>
        <w:ind w:left="1134" w:right="1134"/>
        <w:jc w:val="center"/>
        <w:rPr>
          <w:rFonts w:ascii="Times New Roman" w:eastAsia="Calibri-Bold" w:hAnsi="Times New Roman" w:cs="Times New Roman"/>
          <w:b/>
          <w:bCs/>
          <w:sz w:val="22"/>
          <w:szCs w:val="22"/>
        </w:rPr>
      </w:pPr>
      <w:r w:rsidRPr="008B4A52">
        <w:rPr>
          <w:rFonts w:ascii="Times New Roman" w:eastAsia="Calibri-Bold" w:hAnsi="Times New Roman" w:cs="Times New Roman"/>
          <w:b/>
          <w:bCs/>
          <w:sz w:val="22"/>
          <w:szCs w:val="22"/>
        </w:rPr>
        <w:t>ST-</w:t>
      </w:r>
      <w:r w:rsidR="00596155">
        <w:rPr>
          <w:rFonts w:ascii="Times New Roman" w:eastAsia="Calibri-Bold" w:hAnsi="Times New Roman" w:cs="Times New Roman"/>
          <w:b/>
          <w:bCs/>
          <w:sz w:val="22"/>
          <w:szCs w:val="22"/>
        </w:rPr>
        <w:t xml:space="preserve">B-02    </w:t>
      </w:r>
      <w:r w:rsidR="00743464">
        <w:rPr>
          <w:rFonts w:ascii="Times New Roman" w:eastAsia="Calibri-Bold" w:hAnsi="Times New Roman" w:cs="Times New Roman"/>
          <w:b/>
          <w:bCs/>
          <w:sz w:val="22"/>
          <w:szCs w:val="22"/>
        </w:rPr>
        <w:t xml:space="preserve">ROBOTY W ZAKRESIE BURZENIA, </w:t>
      </w:r>
      <w:r w:rsidR="00596155">
        <w:rPr>
          <w:rFonts w:ascii="Times New Roman" w:eastAsia="Calibri-Bold" w:hAnsi="Times New Roman" w:cs="Times New Roman"/>
          <w:b/>
          <w:bCs/>
          <w:sz w:val="22"/>
          <w:szCs w:val="22"/>
        </w:rPr>
        <w:t>ROBOTY ZIEMNE</w:t>
      </w:r>
      <w:r w:rsidR="00691070">
        <w:rPr>
          <w:rFonts w:ascii="Times New Roman" w:eastAsia="Calibri-Bold" w:hAnsi="Times New Roman" w:cs="Times New Roman"/>
          <w:b/>
          <w:bCs/>
          <w:sz w:val="22"/>
          <w:szCs w:val="22"/>
        </w:rPr>
        <w:t xml:space="preserve"> </w:t>
      </w:r>
    </w:p>
    <w:p w:rsidR="00FE53D7" w:rsidRPr="008B4A52" w:rsidRDefault="00FE53D7" w:rsidP="00797548">
      <w:pPr>
        <w:autoSpaceDE w:val="0"/>
        <w:ind w:left="1134" w:right="1134"/>
        <w:jc w:val="center"/>
        <w:rPr>
          <w:rFonts w:ascii="Times New Roman" w:hAnsi="Times New Roman" w:cs="Times New Roman"/>
          <w:b/>
          <w:bCs/>
          <w:sz w:val="22"/>
          <w:szCs w:val="22"/>
        </w:rPr>
      </w:pPr>
    </w:p>
    <w:p w:rsidR="00FE53D7" w:rsidRPr="008B4A52" w:rsidRDefault="00FE53D7" w:rsidP="00797548">
      <w:pPr>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t xml:space="preserve">1. WSTĘP </w:t>
      </w:r>
    </w:p>
    <w:p w:rsidR="00FE53D7" w:rsidRPr="008B4A52" w:rsidRDefault="00FE53D7" w:rsidP="00797548">
      <w:pPr>
        <w:ind w:left="1134" w:right="1134"/>
        <w:jc w:val="both"/>
        <w:rPr>
          <w:rFonts w:ascii="Times New Roman" w:hAnsi="Times New Roman" w:cs="Times New Roman"/>
          <w:sz w:val="22"/>
          <w:szCs w:val="22"/>
        </w:rPr>
      </w:pPr>
      <w:r w:rsidRPr="008B4A52">
        <w:rPr>
          <w:rFonts w:ascii="Times New Roman" w:hAnsi="Times New Roman" w:cs="Times New Roman"/>
          <w:sz w:val="22"/>
          <w:szCs w:val="22"/>
        </w:rPr>
        <w:t>1.1 Przedmiot i zakres specyfikacji.</w:t>
      </w:r>
    </w:p>
    <w:p w:rsidR="00FE53D7" w:rsidRPr="008B4A52" w:rsidRDefault="00FE53D7" w:rsidP="00797548">
      <w:pPr>
        <w:ind w:left="1134" w:right="1134"/>
        <w:jc w:val="both"/>
        <w:rPr>
          <w:rFonts w:ascii="Times New Roman" w:hAnsi="Times New Roman" w:cs="Times New Roman"/>
          <w:sz w:val="22"/>
          <w:szCs w:val="22"/>
        </w:rPr>
      </w:pPr>
      <w:r w:rsidRPr="008B4A52">
        <w:rPr>
          <w:rFonts w:ascii="Times New Roman" w:hAnsi="Times New Roman" w:cs="Times New Roman"/>
          <w:sz w:val="22"/>
          <w:szCs w:val="22"/>
        </w:rPr>
        <w:t>Niniejszy tom specyfikacji obejmuje wymagania dotyczące wykon</w:t>
      </w:r>
      <w:r w:rsidR="0056252B">
        <w:rPr>
          <w:rFonts w:ascii="Times New Roman" w:hAnsi="Times New Roman" w:cs="Times New Roman"/>
          <w:sz w:val="22"/>
          <w:szCs w:val="22"/>
        </w:rPr>
        <w:t xml:space="preserve">ania i odbioru robót ziemnych </w:t>
      </w:r>
      <w:r w:rsidRPr="008B4A52">
        <w:rPr>
          <w:rFonts w:ascii="Times New Roman" w:hAnsi="Times New Roman" w:cs="Times New Roman"/>
          <w:sz w:val="22"/>
          <w:szCs w:val="22"/>
        </w:rPr>
        <w:t xml:space="preserve"> związanych z</w:t>
      </w:r>
      <w:r w:rsidRPr="008B4A52">
        <w:rPr>
          <w:rFonts w:ascii="Times New Roman" w:eastAsia="Calibri-Bold" w:hAnsi="Times New Roman" w:cs="Times New Roman"/>
          <w:b/>
          <w:bCs/>
          <w:sz w:val="22"/>
          <w:szCs w:val="22"/>
        </w:rPr>
        <w:t xml:space="preserve"> </w:t>
      </w:r>
      <w:r w:rsidR="00885F22" w:rsidRPr="00885F22">
        <w:rPr>
          <w:rFonts w:ascii="Times New Roman" w:eastAsia="Calibri-Bold" w:hAnsi="Times New Roman" w:cs="Times New Roman"/>
          <w:bCs/>
          <w:sz w:val="22"/>
          <w:szCs w:val="22"/>
        </w:rPr>
        <w:t>wykonaniem nowej</w:t>
      </w:r>
      <w:r w:rsidR="00885F22">
        <w:rPr>
          <w:rFonts w:ascii="Times New Roman" w:eastAsia="Calibri-Bold" w:hAnsi="Times New Roman" w:cs="Times New Roman"/>
          <w:b/>
          <w:bCs/>
          <w:sz w:val="22"/>
          <w:szCs w:val="22"/>
        </w:rPr>
        <w:t xml:space="preserve"> </w:t>
      </w:r>
      <w:r w:rsidRPr="008B4A52">
        <w:rPr>
          <w:rFonts w:ascii="Times New Roman" w:eastAsia="Calibri-Bold" w:hAnsi="Times New Roman" w:cs="Times New Roman"/>
          <w:b/>
          <w:bCs/>
          <w:sz w:val="22"/>
          <w:szCs w:val="22"/>
        </w:rPr>
        <w:t>i</w:t>
      </w:r>
      <w:r w:rsidR="00885F22">
        <w:rPr>
          <w:rFonts w:ascii="Times New Roman" w:eastAsia="Calibri-Bold" w:hAnsi="Times New Roman" w:cs="Times New Roman"/>
          <w:sz w:val="22"/>
          <w:szCs w:val="22"/>
        </w:rPr>
        <w:t>zolacji pionowej</w:t>
      </w:r>
      <w:r w:rsidRPr="008B4A52">
        <w:rPr>
          <w:rFonts w:ascii="Times New Roman" w:eastAsia="Calibri-Bold" w:hAnsi="Times New Roman" w:cs="Times New Roman"/>
          <w:sz w:val="22"/>
          <w:szCs w:val="22"/>
        </w:rPr>
        <w:t xml:space="preserve"> ścian piwnic budynku </w:t>
      </w:r>
      <w:r w:rsidR="00691070">
        <w:rPr>
          <w:rFonts w:ascii="Times New Roman" w:eastAsia="Calibri" w:hAnsi="Times New Roman" w:cs="Times New Roman"/>
          <w:sz w:val="22"/>
          <w:szCs w:val="22"/>
        </w:rPr>
        <w:t xml:space="preserve">C22 Akademii Teatralnej w Warszawie </w:t>
      </w:r>
      <w:r w:rsidR="00596155">
        <w:rPr>
          <w:rFonts w:ascii="Times New Roman" w:eastAsia="Calibri" w:hAnsi="Times New Roman" w:cs="Times New Roman"/>
          <w:sz w:val="22"/>
          <w:szCs w:val="22"/>
        </w:rPr>
        <w:t>przy ulicy Miodowej 22/24</w:t>
      </w:r>
      <w:r w:rsidRPr="008B4A52">
        <w:rPr>
          <w:rFonts w:ascii="Times New Roman" w:hAnsi="Times New Roman" w:cs="Times New Roman"/>
          <w:sz w:val="22"/>
          <w:szCs w:val="22"/>
        </w:rPr>
        <w:t>.</w:t>
      </w:r>
    </w:p>
    <w:p w:rsidR="00FE53D7" w:rsidRPr="008B4A52" w:rsidRDefault="00FE53D7" w:rsidP="00797548">
      <w:pPr>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rPr>
      </w:pPr>
      <w:r w:rsidRPr="008B4A52">
        <w:rPr>
          <w:rFonts w:ascii="Times New Roman" w:hAnsi="Times New Roman" w:cs="Times New Roman"/>
          <w:b/>
          <w:bCs/>
          <w:sz w:val="22"/>
          <w:szCs w:val="22"/>
        </w:rPr>
        <w:t>1.2. Zakres stosowania SST.</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Szczegółowa specyfikacja techniczna jest stosowana jako dokument przetargowy i rozliczeniowy przy zleceniu i realizacji robót wymienionych w pkt. 1.1</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rPr>
      </w:pPr>
      <w:r w:rsidRPr="008B4A52">
        <w:rPr>
          <w:rFonts w:ascii="Times New Roman" w:hAnsi="Times New Roman" w:cs="Times New Roman"/>
          <w:b/>
          <w:bCs/>
          <w:sz w:val="22"/>
          <w:szCs w:val="22"/>
        </w:rPr>
        <w:t>1.3. Zakres robót obj</w:t>
      </w:r>
      <w:r w:rsidRPr="008B4A52">
        <w:rPr>
          <w:rFonts w:ascii="Times New Roman" w:hAnsi="Times New Roman" w:cs="Times New Roman"/>
          <w:sz w:val="22"/>
          <w:szCs w:val="22"/>
        </w:rPr>
        <w:t>ę</w:t>
      </w:r>
      <w:r w:rsidRPr="008B4A52">
        <w:rPr>
          <w:rFonts w:ascii="Times New Roman" w:hAnsi="Times New Roman" w:cs="Times New Roman"/>
          <w:b/>
          <w:bCs/>
          <w:sz w:val="22"/>
          <w:szCs w:val="22"/>
        </w:rPr>
        <w:t>tych SST.</w:t>
      </w:r>
    </w:p>
    <w:p w:rsidR="00FE53D7" w:rsidRPr="008B4A52" w:rsidRDefault="004D315D"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Specyfikacja dotyczy prowadze</w:t>
      </w:r>
      <w:r w:rsidR="00596155">
        <w:rPr>
          <w:rFonts w:ascii="Times New Roman" w:hAnsi="Times New Roman" w:cs="Times New Roman"/>
          <w:sz w:val="22"/>
          <w:szCs w:val="22"/>
        </w:rPr>
        <w:t>nia robót</w:t>
      </w:r>
      <w:r w:rsidR="00BD630F">
        <w:rPr>
          <w:rFonts w:ascii="Times New Roman" w:hAnsi="Times New Roman" w:cs="Times New Roman"/>
          <w:sz w:val="22"/>
          <w:szCs w:val="22"/>
        </w:rPr>
        <w:t xml:space="preserve"> ziemnych. W </w:t>
      </w:r>
      <w:r w:rsidR="00FE53D7" w:rsidRPr="008B4A52">
        <w:rPr>
          <w:rFonts w:ascii="Times New Roman" w:hAnsi="Times New Roman" w:cs="Times New Roman"/>
          <w:sz w:val="22"/>
          <w:szCs w:val="22"/>
        </w:rPr>
        <w:t>zakres  tych  robót  wchodzą:</w:t>
      </w:r>
    </w:p>
    <w:p w:rsidR="00FE53D7" w:rsidRPr="008B4A52" w:rsidRDefault="00FE53D7" w:rsidP="00797548">
      <w:pPr>
        <w:autoSpaceDE w:val="0"/>
        <w:ind w:left="1134" w:right="1134"/>
        <w:jc w:val="both"/>
        <w:rPr>
          <w:rFonts w:ascii="Times New Roman" w:eastAsia="SymbolMT" w:hAnsi="Times New Roman" w:cs="Times New Roman"/>
          <w:sz w:val="22"/>
          <w:szCs w:val="22"/>
        </w:rPr>
      </w:pPr>
      <w:r w:rsidRPr="008B4A52">
        <w:rPr>
          <w:rFonts w:ascii="Times New Roman" w:hAnsi="Times New Roman" w:cs="Times New Roman"/>
          <w:sz w:val="22"/>
          <w:szCs w:val="22"/>
        </w:rPr>
        <w:t>-</w:t>
      </w:r>
      <w:r w:rsidR="00691070">
        <w:rPr>
          <w:rFonts w:ascii="Times New Roman" w:eastAsia="SymbolMT" w:hAnsi="Times New Roman" w:cs="Times New Roman"/>
          <w:sz w:val="22"/>
          <w:szCs w:val="22"/>
        </w:rPr>
        <w:t xml:space="preserve"> rozbiórka opaski i</w:t>
      </w:r>
      <w:r w:rsidRPr="008B4A52">
        <w:rPr>
          <w:rFonts w:ascii="Times New Roman" w:eastAsia="SymbolMT" w:hAnsi="Times New Roman" w:cs="Times New Roman"/>
          <w:sz w:val="22"/>
          <w:szCs w:val="22"/>
        </w:rPr>
        <w:t xml:space="preserve"> krawę</w:t>
      </w:r>
      <w:r w:rsidR="00596155">
        <w:rPr>
          <w:rFonts w:ascii="Times New Roman" w:eastAsia="SymbolMT" w:hAnsi="Times New Roman" w:cs="Times New Roman"/>
          <w:sz w:val="22"/>
          <w:szCs w:val="22"/>
        </w:rPr>
        <w:t xml:space="preserve">żników </w:t>
      </w:r>
      <w:r w:rsidRPr="008B4A52">
        <w:rPr>
          <w:rFonts w:ascii="Times New Roman" w:eastAsia="SymbolMT" w:hAnsi="Times New Roman" w:cs="Times New Roman"/>
          <w:sz w:val="22"/>
          <w:szCs w:val="22"/>
        </w:rPr>
        <w:t>,</w:t>
      </w:r>
    </w:p>
    <w:p w:rsidR="00FE53D7" w:rsidRPr="008B4A52" w:rsidRDefault="00FE53D7" w:rsidP="00797548">
      <w:pPr>
        <w:autoSpaceDE w:val="0"/>
        <w:ind w:left="1134" w:right="1134"/>
        <w:jc w:val="both"/>
        <w:rPr>
          <w:rFonts w:ascii="Times New Roman" w:eastAsia="SymbolMT" w:hAnsi="Times New Roman" w:cs="Times New Roman"/>
          <w:sz w:val="22"/>
          <w:szCs w:val="22"/>
        </w:rPr>
      </w:pPr>
      <w:r w:rsidRPr="008B4A52">
        <w:rPr>
          <w:rFonts w:ascii="Times New Roman" w:eastAsia="SymbolMT" w:hAnsi="Times New Roman" w:cs="Times New Roman"/>
          <w:sz w:val="22"/>
          <w:szCs w:val="22"/>
        </w:rPr>
        <w:t>- wbudowanie kr</w:t>
      </w:r>
      <w:r w:rsidR="00596155">
        <w:rPr>
          <w:rFonts w:ascii="Times New Roman" w:eastAsia="SymbolMT" w:hAnsi="Times New Roman" w:cs="Times New Roman"/>
          <w:sz w:val="22"/>
          <w:szCs w:val="22"/>
        </w:rPr>
        <w:t xml:space="preserve">awężników </w:t>
      </w:r>
      <w:r w:rsidRPr="008B4A52">
        <w:rPr>
          <w:rFonts w:ascii="Times New Roman" w:eastAsia="SymbolMT" w:hAnsi="Times New Roman" w:cs="Times New Roman"/>
          <w:sz w:val="22"/>
          <w:szCs w:val="22"/>
        </w:rPr>
        <w:t>,</w:t>
      </w:r>
    </w:p>
    <w:p w:rsidR="00FE53D7" w:rsidRPr="008B4A52" w:rsidRDefault="00FE53D7" w:rsidP="00797548">
      <w:pPr>
        <w:autoSpaceDE w:val="0"/>
        <w:ind w:left="1134" w:right="1134"/>
        <w:jc w:val="both"/>
        <w:rPr>
          <w:rFonts w:ascii="Times New Roman" w:eastAsia="SymbolMT" w:hAnsi="Times New Roman" w:cs="Times New Roman"/>
          <w:sz w:val="22"/>
          <w:szCs w:val="22"/>
        </w:rPr>
      </w:pPr>
      <w:r w:rsidRPr="008B4A52">
        <w:rPr>
          <w:rFonts w:ascii="Times New Roman" w:eastAsia="SymbolMT" w:hAnsi="Times New Roman" w:cs="Times New Roman"/>
          <w:sz w:val="22"/>
          <w:szCs w:val="22"/>
        </w:rPr>
        <w:t>- wykonanie i za</w:t>
      </w:r>
      <w:r w:rsidR="00691070">
        <w:rPr>
          <w:rFonts w:ascii="Times New Roman" w:eastAsia="SymbolMT" w:hAnsi="Times New Roman" w:cs="Times New Roman"/>
          <w:sz w:val="22"/>
          <w:szCs w:val="22"/>
        </w:rPr>
        <w:t xml:space="preserve">sypanie wykopu o głębokości do </w:t>
      </w:r>
      <w:r w:rsidR="00294BBB">
        <w:rPr>
          <w:rFonts w:ascii="Times New Roman" w:eastAsia="SymbolMT" w:hAnsi="Times New Roman" w:cs="Times New Roman"/>
          <w:sz w:val="22"/>
          <w:szCs w:val="22"/>
        </w:rPr>
        <w:t>2</w:t>
      </w:r>
      <w:r w:rsidR="00691070">
        <w:rPr>
          <w:rFonts w:ascii="Times New Roman" w:eastAsia="SymbolMT" w:hAnsi="Times New Roman" w:cs="Times New Roman"/>
          <w:sz w:val="22"/>
          <w:szCs w:val="22"/>
        </w:rPr>
        <w:t>,</w:t>
      </w:r>
      <w:r w:rsidR="00294BBB">
        <w:rPr>
          <w:rFonts w:ascii="Times New Roman" w:eastAsia="SymbolMT" w:hAnsi="Times New Roman" w:cs="Times New Roman"/>
          <w:sz w:val="22"/>
          <w:szCs w:val="22"/>
        </w:rPr>
        <w:t>0</w:t>
      </w:r>
      <w:r w:rsidR="00691070">
        <w:rPr>
          <w:rFonts w:ascii="Times New Roman" w:eastAsia="SymbolMT" w:hAnsi="Times New Roman" w:cs="Times New Roman"/>
          <w:sz w:val="22"/>
          <w:szCs w:val="22"/>
        </w:rPr>
        <w:t>0</w:t>
      </w:r>
      <w:r w:rsidRPr="008B4A52">
        <w:rPr>
          <w:rFonts w:ascii="Times New Roman" w:eastAsia="SymbolMT" w:hAnsi="Times New Roman" w:cs="Times New Roman"/>
          <w:sz w:val="22"/>
          <w:szCs w:val="22"/>
        </w:rPr>
        <w:t xml:space="preserve"> m wykonywanego odcinkami przy odkrywaniu   ścian </w:t>
      </w:r>
      <w:r w:rsidR="00691070">
        <w:rPr>
          <w:rFonts w:ascii="Times New Roman" w:eastAsia="SymbolMT" w:hAnsi="Times New Roman" w:cs="Times New Roman"/>
          <w:sz w:val="22"/>
          <w:szCs w:val="22"/>
        </w:rPr>
        <w:t xml:space="preserve">fundamentowych </w:t>
      </w:r>
    </w:p>
    <w:p w:rsidR="00FE53D7" w:rsidRPr="008B4A52" w:rsidRDefault="00FE53D7" w:rsidP="00797548">
      <w:pPr>
        <w:autoSpaceDE w:val="0"/>
        <w:ind w:left="1134" w:right="1134"/>
        <w:jc w:val="both"/>
        <w:rPr>
          <w:rFonts w:ascii="Times New Roman" w:eastAsia="SymbolMT" w:hAnsi="Times New Roman" w:cs="Times New Roman"/>
          <w:sz w:val="22"/>
          <w:szCs w:val="22"/>
        </w:rPr>
      </w:pPr>
      <w:r w:rsidRPr="008B4A52">
        <w:rPr>
          <w:rFonts w:ascii="Times New Roman" w:eastAsia="SymbolMT" w:hAnsi="Times New Roman" w:cs="Times New Roman"/>
          <w:sz w:val="22"/>
          <w:szCs w:val="22"/>
        </w:rPr>
        <w:t>- uporządkowanie terenu po zakończeniu robót i doprowadzenie go do stanu pierwotnego</w:t>
      </w:r>
    </w:p>
    <w:p w:rsidR="00FE53D7" w:rsidRPr="008B4A52" w:rsidRDefault="00FE53D7" w:rsidP="00797548">
      <w:pPr>
        <w:autoSpaceDE w:val="0"/>
        <w:ind w:left="1134" w:right="1134"/>
        <w:jc w:val="both"/>
        <w:rPr>
          <w:rFonts w:ascii="Times New Roman" w:hAnsi="Times New Roman" w:cs="Times New Roman"/>
          <w:b/>
          <w:bCs/>
          <w:sz w:val="22"/>
          <w:szCs w:val="22"/>
        </w:rPr>
      </w:pPr>
      <w:r w:rsidRPr="008B4A52">
        <w:rPr>
          <w:rFonts w:ascii="Times New Roman" w:hAnsi="Times New Roman" w:cs="Times New Roman"/>
          <w:b/>
          <w:bCs/>
          <w:sz w:val="22"/>
          <w:szCs w:val="22"/>
        </w:rPr>
        <w:t>1.4. Określenia podstawowe</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Budowla   ziemna   -  budowla   wykonana  gruncie   spełniająca  warunki   stateczności i odwodnienia.</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Głębokość wykopu - różnica rzędnej terenu i rzędnej robót ziemnych, wyznaczonych w osi wykopu.</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Wykop płytki - wykop, którego wysokość jest mniejsza niż 1 m.</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Wykop średni - wykop, którego głębokość jest zawarta w granicach od 1 do 3 m.</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Odkład - miejsce wbudowania lub składowania (odwiezienia) gruntów pozyskanych w czasie wykonywania wykopów.</w:t>
      </w:r>
    </w:p>
    <w:p w:rsidR="00FE53D7" w:rsidRPr="008B4A52" w:rsidRDefault="00FE53D7" w:rsidP="00797548">
      <w:pPr>
        <w:autoSpaceDE w:val="0"/>
        <w:ind w:left="1134" w:right="1134"/>
        <w:jc w:val="both"/>
        <w:rPr>
          <w:rFonts w:ascii="Times New Roman" w:hAnsi="Times New Roman" w:cs="Times New Roman"/>
          <w:b/>
          <w:bCs/>
          <w:sz w:val="22"/>
          <w:szCs w:val="22"/>
        </w:rPr>
      </w:pPr>
      <w:r w:rsidRPr="008B4A52">
        <w:rPr>
          <w:rFonts w:ascii="Times New Roman" w:hAnsi="Times New Roman" w:cs="Times New Roman"/>
          <w:b/>
          <w:bCs/>
          <w:sz w:val="22"/>
          <w:szCs w:val="22"/>
        </w:rPr>
        <w:t>1.5. Ogólne wymagania dotyczące robót.</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Wykonawca robót jest odpowiedzialny za jakość wy</w:t>
      </w:r>
      <w:r w:rsidR="00691070">
        <w:rPr>
          <w:rFonts w:ascii="Times New Roman" w:hAnsi="Times New Roman" w:cs="Times New Roman"/>
          <w:sz w:val="22"/>
          <w:szCs w:val="22"/>
        </w:rPr>
        <w:t>konania robót, ich zgodność ze s</w:t>
      </w:r>
      <w:r w:rsidRPr="008B4A52">
        <w:rPr>
          <w:rFonts w:ascii="Times New Roman" w:hAnsi="Times New Roman" w:cs="Times New Roman"/>
          <w:sz w:val="22"/>
          <w:szCs w:val="22"/>
        </w:rPr>
        <w:t>ztuką budowlaną,</w:t>
      </w:r>
      <w:r w:rsidR="0056252B">
        <w:rPr>
          <w:rFonts w:ascii="Times New Roman" w:hAnsi="Times New Roman" w:cs="Times New Roman"/>
          <w:sz w:val="22"/>
          <w:szCs w:val="22"/>
        </w:rPr>
        <w:t xml:space="preserve"> </w:t>
      </w:r>
      <w:r w:rsidRPr="008B4A52">
        <w:rPr>
          <w:rFonts w:ascii="Times New Roman" w:hAnsi="Times New Roman" w:cs="Times New Roman"/>
          <w:sz w:val="22"/>
          <w:szCs w:val="22"/>
        </w:rPr>
        <w:t>SST i poleceniami Inspektora Nadzoru Inwestorskiego.</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t>2. MATERIAŁY</w:t>
      </w:r>
    </w:p>
    <w:p w:rsidR="00FE53D7" w:rsidRPr="008B4A52" w:rsidRDefault="00FE53D7" w:rsidP="00797548">
      <w:pPr>
        <w:tabs>
          <w:tab w:val="left" w:pos="7951"/>
        </w:tabs>
        <w:autoSpaceDE w:val="0"/>
        <w:ind w:left="1134" w:right="1134"/>
        <w:jc w:val="both"/>
        <w:rPr>
          <w:rFonts w:ascii="Times New Roman" w:hAnsi="Times New Roman" w:cs="Times New Roman"/>
          <w:sz w:val="22"/>
          <w:szCs w:val="22"/>
        </w:rPr>
      </w:pPr>
    </w:p>
    <w:p w:rsidR="00FE53D7" w:rsidRPr="008B4A52" w:rsidRDefault="00691070" w:rsidP="00797548">
      <w:pPr>
        <w:autoSpaceDE w:val="0"/>
        <w:ind w:left="1134" w:right="1134"/>
        <w:jc w:val="both"/>
        <w:rPr>
          <w:rFonts w:ascii="Times New Roman" w:hAnsi="Times New Roman" w:cs="Times New Roman"/>
          <w:b/>
          <w:bCs/>
          <w:sz w:val="22"/>
          <w:szCs w:val="22"/>
        </w:rPr>
      </w:pPr>
      <w:r>
        <w:rPr>
          <w:rFonts w:ascii="Times New Roman" w:hAnsi="Times New Roman" w:cs="Times New Roman"/>
          <w:b/>
          <w:bCs/>
          <w:sz w:val="22"/>
          <w:szCs w:val="22"/>
        </w:rPr>
        <w:t>2.1</w:t>
      </w:r>
      <w:r w:rsidR="00FE53D7" w:rsidRPr="008B4A52">
        <w:rPr>
          <w:rFonts w:ascii="Times New Roman" w:hAnsi="Times New Roman" w:cs="Times New Roman"/>
          <w:b/>
          <w:bCs/>
          <w:sz w:val="22"/>
          <w:szCs w:val="22"/>
        </w:rPr>
        <w:t xml:space="preserve"> Zasady  wykorzystania  gruntów</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Grunty uzyskane przy wykonywaniu wykopów powinny być przez Wykonawcę wykorzystane w maksymalnym stopniu do zasypania wykopów. Grunty przydatne do wbudowania mogą być wywiezione poza teren budowy tylko wówczas, gdy stanowią nadmiar objętości robót ziemnych. Jeżeli grunty przydatne, uzyskane przy wykonaniu wykopów, nie będąc nadmiarem objętości robót ziemnych, zostały za zgodą Inspektora Nadzoru wywiezione przez Wykonawcę poza teren budowy z przeznaczeniem innym niż wykorzystanie do zasypki wykopu lub wykonanie prac objętych kontraktem. Wykonawca jest zobowiązany do dostarczenia równoważnej objętości gruntów przydatnych ze źródeł własnych, zaakceptowanych przez Inspektora Nadzoru.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Inspektor Nadzoru może nakazać pozostawienie na terenie budowy gruntów, których czasowa nieprzydatność wynika jedynie z powodu zamarznięcia lub nadmiernej wilgotności. </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t>3. SPRZĘT</w:t>
      </w:r>
    </w:p>
    <w:p w:rsidR="00FE53D7" w:rsidRPr="008B4A52" w:rsidRDefault="00FE53D7" w:rsidP="00797548">
      <w:pPr>
        <w:autoSpaceDE w:val="0"/>
        <w:ind w:left="1134" w:right="1134"/>
        <w:jc w:val="both"/>
        <w:rPr>
          <w:rFonts w:ascii="Times New Roman" w:hAnsi="Times New Roman" w:cs="Times New Roman"/>
          <w:spacing w:val="-3"/>
          <w:sz w:val="22"/>
          <w:szCs w:val="22"/>
        </w:rPr>
      </w:pPr>
      <w:r w:rsidRPr="008B4A52">
        <w:rPr>
          <w:rFonts w:ascii="Times New Roman" w:hAnsi="Times New Roman" w:cs="Times New Roman"/>
          <w:spacing w:val="-3"/>
          <w:sz w:val="22"/>
          <w:szCs w:val="22"/>
        </w:rPr>
        <w:t xml:space="preserve">Roboty mogą być wykonywane ręcznie . </w:t>
      </w:r>
    </w:p>
    <w:p w:rsidR="00FE53D7" w:rsidRPr="008B4A52" w:rsidRDefault="00FE53D7" w:rsidP="00797548">
      <w:pPr>
        <w:autoSpaceDE w:val="0"/>
        <w:ind w:left="1134" w:right="1134"/>
        <w:jc w:val="both"/>
        <w:rPr>
          <w:rFonts w:ascii="Times New Roman" w:hAnsi="Times New Roman" w:cs="Times New Roman"/>
          <w:spacing w:val="-3"/>
          <w:sz w:val="22"/>
          <w:szCs w:val="22"/>
        </w:rPr>
      </w:pPr>
      <w:r w:rsidRPr="008B4A52">
        <w:rPr>
          <w:rFonts w:ascii="Times New Roman" w:hAnsi="Times New Roman" w:cs="Times New Roman"/>
          <w:spacing w:val="-1"/>
          <w:sz w:val="22"/>
          <w:szCs w:val="22"/>
        </w:rPr>
        <w:t xml:space="preserve">Sprzęt i narzędzia zmechanizowane powinny być montowane, eksploatowane i obsługiwane zgodnie z instrukcją </w:t>
      </w:r>
      <w:r w:rsidRPr="008B4A52">
        <w:rPr>
          <w:rFonts w:ascii="Times New Roman" w:hAnsi="Times New Roman" w:cs="Times New Roman"/>
          <w:spacing w:val="-3"/>
          <w:sz w:val="22"/>
          <w:szCs w:val="22"/>
        </w:rPr>
        <w:t xml:space="preserve">producenta oraz spełniać wymagania określone w przepisach dotyczących systemu oceny zgodności. </w:t>
      </w:r>
    </w:p>
    <w:p w:rsidR="00FE53D7" w:rsidRDefault="00FE53D7" w:rsidP="00797548">
      <w:pPr>
        <w:autoSpaceDE w:val="0"/>
        <w:ind w:left="1134" w:right="1134"/>
        <w:jc w:val="both"/>
        <w:rPr>
          <w:rFonts w:ascii="Times New Roman" w:hAnsi="Times New Roman" w:cs="Times New Roman"/>
          <w:spacing w:val="-3"/>
          <w:sz w:val="22"/>
          <w:szCs w:val="22"/>
        </w:rPr>
      </w:pPr>
      <w:r w:rsidRPr="008B4A52">
        <w:rPr>
          <w:rFonts w:ascii="Times New Roman" w:hAnsi="Times New Roman" w:cs="Times New Roman"/>
          <w:spacing w:val="-1"/>
          <w:sz w:val="22"/>
          <w:szCs w:val="22"/>
        </w:rPr>
        <w:t xml:space="preserve">Wykonawca jest zobowiązany do użycia jedynie takiego sprzętu, który nie spowoduje niekorzystnego wpływu na </w:t>
      </w:r>
      <w:r w:rsidRPr="008B4A52">
        <w:rPr>
          <w:rFonts w:ascii="Times New Roman" w:hAnsi="Times New Roman" w:cs="Times New Roman"/>
          <w:spacing w:val="-3"/>
          <w:sz w:val="22"/>
          <w:szCs w:val="22"/>
        </w:rPr>
        <w:t xml:space="preserve">jakość wykonanych robót. </w:t>
      </w:r>
    </w:p>
    <w:p w:rsidR="0056252B" w:rsidRDefault="0056252B" w:rsidP="00797548">
      <w:pPr>
        <w:autoSpaceDE w:val="0"/>
        <w:ind w:left="1134" w:right="1134"/>
        <w:jc w:val="both"/>
        <w:rPr>
          <w:rFonts w:ascii="Times New Roman" w:hAnsi="Times New Roman" w:cs="Times New Roman"/>
          <w:spacing w:val="-3"/>
          <w:sz w:val="22"/>
          <w:szCs w:val="22"/>
        </w:rPr>
      </w:pPr>
    </w:p>
    <w:p w:rsidR="0056252B" w:rsidRDefault="0056252B" w:rsidP="00797548">
      <w:pPr>
        <w:autoSpaceDE w:val="0"/>
        <w:ind w:left="1134" w:right="1134"/>
        <w:jc w:val="both"/>
        <w:rPr>
          <w:rFonts w:ascii="Times New Roman" w:hAnsi="Times New Roman" w:cs="Times New Roman"/>
          <w:spacing w:val="-3"/>
          <w:sz w:val="22"/>
          <w:szCs w:val="22"/>
        </w:rPr>
      </w:pPr>
    </w:p>
    <w:p w:rsidR="0056252B" w:rsidRDefault="0056252B" w:rsidP="00797548">
      <w:pPr>
        <w:autoSpaceDE w:val="0"/>
        <w:ind w:left="1134" w:right="1134"/>
        <w:jc w:val="both"/>
        <w:rPr>
          <w:rFonts w:ascii="Times New Roman" w:hAnsi="Times New Roman" w:cs="Times New Roman"/>
          <w:spacing w:val="-3"/>
          <w:sz w:val="22"/>
          <w:szCs w:val="22"/>
        </w:rPr>
      </w:pPr>
    </w:p>
    <w:p w:rsidR="0056252B" w:rsidRPr="008B4A52" w:rsidRDefault="0056252B" w:rsidP="00797548">
      <w:pPr>
        <w:autoSpaceDE w:val="0"/>
        <w:ind w:left="1134" w:right="1134"/>
        <w:jc w:val="both"/>
        <w:rPr>
          <w:rFonts w:ascii="Times New Roman" w:hAnsi="Times New Roman" w:cs="Times New Roman"/>
          <w:spacing w:val="-3"/>
          <w:sz w:val="22"/>
          <w:szCs w:val="22"/>
        </w:rPr>
      </w:pPr>
    </w:p>
    <w:p w:rsidR="00FE53D7" w:rsidRPr="008B4A52" w:rsidRDefault="00FE53D7" w:rsidP="00797548">
      <w:pPr>
        <w:autoSpaceDE w:val="0"/>
        <w:ind w:left="1134" w:right="1134"/>
        <w:jc w:val="both"/>
        <w:rPr>
          <w:rFonts w:ascii="Times New Roman" w:hAnsi="Times New Roman" w:cs="Times New Roman"/>
          <w:spacing w:val="-3"/>
          <w:sz w:val="22"/>
          <w:szCs w:val="22"/>
        </w:rPr>
      </w:pPr>
      <w:r w:rsidRPr="008B4A52">
        <w:rPr>
          <w:rFonts w:ascii="Times New Roman" w:hAnsi="Times New Roman" w:cs="Times New Roman"/>
          <w:spacing w:val="-3"/>
          <w:sz w:val="22"/>
          <w:szCs w:val="22"/>
        </w:rPr>
        <w:t xml:space="preserve">Narzędzia: młotki, przecinaki, kilofy, młoty udarowe elektryczne i pneumatyczne, szlifierki, wózki i taczki. Sprzęt i środki transportowe: sprężarki spalinowe, samochody-wywrotki, ładowarka. </w:t>
      </w:r>
    </w:p>
    <w:p w:rsidR="00FE53D7" w:rsidRPr="008B4A52" w:rsidRDefault="00FE53D7" w:rsidP="00797548">
      <w:pPr>
        <w:autoSpaceDE w:val="0"/>
        <w:ind w:left="1134" w:right="1134"/>
        <w:jc w:val="both"/>
        <w:rPr>
          <w:rFonts w:ascii="Times New Roman" w:hAnsi="Times New Roman" w:cs="Times New Roman"/>
          <w:spacing w:val="-4"/>
          <w:sz w:val="22"/>
          <w:szCs w:val="22"/>
        </w:rPr>
      </w:pPr>
    </w:p>
    <w:p w:rsidR="00FE53D7" w:rsidRPr="008B4A52" w:rsidRDefault="00FE53D7" w:rsidP="00797548">
      <w:pPr>
        <w:autoSpaceDE w:val="0"/>
        <w:ind w:left="1134" w:right="1134"/>
        <w:jc w:val="both"/>
        <w:rPr>
          <w:rFonts w:ascii="Times New Roman" w:hAnsi="Times New Roman" w:cs="Times New Roman"/>
          <w:spacing w:val="-5"/>
          <w:sz w:val="22"/>
          <w:szCs w:val="22"/>
        </w:rPr>
      </w:pPr>
      <w:r w:rsidRPr="008B4A52">
        <w:rPr>
          <w:rFonts w:ascii="Times New Roman" w:hAnsi="Times New Roman" w:cs="Times New Roman"/>
          <w:spacing w:val="-3"/>
          <w:sz w:val="22"/>
          <w:szCs w:val="22"/>
        </w:rPr>
        <w:t xml:space="preserve">Zagęszczenie należy wykonać przy pomocy wibratora płytowego. Wibrator powinien być zaopatrzony w </w:t>
      </w:r>
      <w:r w:rsidRPr="008B4A52">
        <w:rPr>
          <w:rFonts w:ascii="Times New Roman" w:hAnsi="Times New Roman" w:cs="Times New Roman"/>
          <w:spacing w:val="-5"/>
          <w:sz w:val="22"/>
          <w:szCs w:val="22"/>
        </w:rPr>
        <w:t>gumową podkładkę w c</w:t>
      </w:r>
      <w:r w:rsidR="0056252B">
        <w:rPr>
          <w:rFonts w:ascii="Times New Roman" w:hAnsi="Times New Roman" w:cs="Times New Roman"/>
          <w:spacing w:val="-5"/>
          <w:sz w:val="22"/>
          <w:szCs w:val="22"/>
        </w:rPr>
        <w:t>elu lepszego</w:t>
      </w:r>
      <w:r w:rsidRPr="008B4A52">
        <w:rPr>
          <w:rFonts w:ascii="Times New Roman" w:hAnsi="Times New Roman" w:cs="Times New Roman"/>
          <w:spacing w:val="-5"/>
          <w:sz w:val="22"/>
          <w:szCs w:val="22"/>
        </w:rPr>
        <w:t xml:space="preserve"> zagęszczania. </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t>4. TRANSPORT.</w:t>
      </w:r>
    </w:p>
    <w:p w:rsidR="00FE53D7" w:rsidRPr="008B4A52" w:rsidRDefault="00FE53D7" w:rsidP="00885F22">
      <w:pPr>
        <w:autoSpaceDE w:val="0"/>
        <w:ind w:left="1134" w:right="1134"/>
        <w:rPr>
          <w:rFonts w:ascii="Times New Roman" w:hAnsi="Times New Roman" w:cs="Times New Roman"/>
          <w:b/>
          <w:bCs/>
          <w:sz w:val="22"/>
          <w:szCs w:val="22"/>
          <w:u w:val="single"/>
        </w:rPr>
      </w:pPr>
      <w:r w:rsidRPr="008B4A52">
        <w:rPr>
          <w:rFonts w:ascii="Times New Roman" w:hAnsi="Times New Roman" w:cs="Times New Roman"/>
          <w:sz w:val="22"/>
          <w:szCs w:val="22"/>
        </w:rPr>
        <w:t>Transport materiałów z rozbiórki dowolnymi środkami transportu. Przewo</w:t>
      </w:r>
      <w:r w:rsidR="00BA2DEE">
        <w:rPr>
          <w:rFonts w:ascii="Times New Roman" w:hAnsi="Times New Roman" w:cs="Times New Roman"/>
          <w:sz w:val="22"/>
          <w:szCs w:val="22"/>
        </w:rPr>
        <w:t>żony ładunek zabezpieczyć przed</w:t>
      </w:r>
      <w:r w:rsidR="00885F22">
        <w:rPr>
          <w:rFonts w:ascii="Times New Roman" w:hAnsi="Times New Roman" w:cs="Times New Roman"/>
          <w:sz w:val="22"/>
          <w:szCs w:val="22"/>
        </w:rPr>
        <w:t xml:space="preserve"> </w:t>
      </w:r>
      <w:r w:rsidRPr="008B4A52">
        <w:rPr>
          <w:rFonts w:ascii="Times New Roman" w:hAnsi="Times New Roman" w:cs="Times New Roman"/>
          <w:sz w:val="22"/>
          <w:szCs w:val="22"/>
        </w:rPr>
        <w:t xml:space="preserve">wysypaniem. </w:t>
      </w:r>
      <w:r w:rsidR="0056252B">
        <w:rPr>
          <w:rFonts w:ascii="Times New Roman" w:hAnsi="Times New Roman" w:cs="Times New Roman"/>
          <w:sz w:val="22"/>
          <w:szCs w:val="22"/>
        </w:rPr>
        <w:t xml:space="preserve">                                                                                                                                                                                             </w:t>
      </w:r>
      <w:r w:rsidRPr="008B4A52">
        <w:rPr>
          <w:rFonts w:ascii="Times New Roman" w:hAnsi="Times New Roman" w:cs="Times New Roman"/>
          <w:b/>
          <w:bCs/>
          <w:sz w:val="22"/>
          <w:szCs w:val="22"/>
          <w:u w:val="single"/>
        </w:rPr>
        <w:t>5. WYKONANIE ROBÓT.</w:t>
      </w:r>
    </w:p>
    <w:p w:rsidR="00FE53D7" w:rsidRPr="008B4A52" w:rsidRDefault="00FE53D7" w:rsidP="00797548">
      <w:pPr>
        <w:autoSpaceDE w:val="0"/>
        <w:ind w:left="1134" w:right="1134"/>
        <w:jc w:val="both"/>
        <w:rPr>
          <w:rFonts w:ascii="Times New Roman" w:hAnsi="Times New Roman" w:cs="Times New Roman"/>
          <w:b/>
          <w:bCs/>
          <w:sz w:val="22"/>
          <w:szCs w:val="22"/>
        </w:rPr>
      </w:pPr>
      <w:r w:rsidRPr="008B4A52">
        <w:rPr>
          <w:rFonts w:ascii="Times New Roman" w:hAnsi="Times New Roman" w:cs="Times New Roman"/>
          <w:b/>
          <w:bCs/>
          <w:sz w:val="22"/>
          <w:szCs w:val="22"/>
        </w:rPr>
        <w:t>5.1 Roboty ziemne</w:t>
      </w:r>
    </w:p>
    <w:p w:rsidR="00FE53D7" w:rsidRPr="008B4A52" w:rsidRDefault="00FE53D7" w:rsidP="00797548">
      <w:pPr>
        <w:autoSpaceDE w:val="0"/>
        <w:ind w:left="1134" w:right="1134"/>
        <w:jc w:val="both"/>
        <w:rPr>
          <w:rFonts w:ascii="Times New Roman" w:hAnsi="Times New Roman" w:cs="Times New Roman"/>
          <w:spacing w:val="-2"/>
          <w:sz w:val="22"/>
          <w:szCs w:val="22"/>
        </w:rPr>
      </w:pPr>
      <w:r w:rsidRPr="008B4A52">
        <w:rPr>
          <w:rFonts w:ascii="Times New Roman" w:hAnsi="Times New Roman" w:cs="Times New Roman"/>
          <w:spacing w:val="1"/>
          <w:sz w:val="22"/>
          <w:szCs w:val="22"/>
        </w:rPr>
        <w:t>Przed przy</w:t>
      </w:r>
      <w:r w:rsidR="0056252B">
        <w:rPr>
          <w:rFonts w:ascii="Times New Roman" w:hAnsi="Times New Roman" w:cs="Times New Roman"/>
          <w:spacing w:val="1"/>
          <w:sz w:val="22"/>
          <w:szCs w:val="22"/>
        </w:rPr>
        <w:t>stąpieniem do prac ziemnych</w:t>
      </w:r>
      <w:r w:rsidRPr="008B4A52">
        <w:rPr>
          <w:rFonts w:ascii="Times New Roman" w:hAnsi="Times New Roman" w:cs="Times New Roman"/>
          <w:spacing w:val="1"/>
          <w:sz w:val="22"/>
          <w:szCs w:val="22"/>
        </w:rPr>
        <w:t xml:space="preserve"> przy budynku należy w pierwszej kolejności przygotować i zabezpieczyć teren wokół obiektu. Przygotowanie obiektu powinno polegać na ogrodzeniu, uprzątnięciu </w:t>
      </w:r>
      <w:r w:rsidRPr="008B4A52">
        <w:rPr>
          <w:rFonts w:ascii="Times New Roman" w:hAnsi="Times New Roman" w:cs="Times New Roman"/>
          <w:sz w:val="22"/>
          <w:szCs w:val="22"/>
        </w:rPr>
        <w:t xml:space="preserve">niepotrzebnych przedmiotów, oraz umieszczeniu napisów informacyjnych o grożącym niebezpieczeństwie oraz </w:t>
      </w:r>
      <w:r w:rsidRPr="008B4A52">
        <w:rPr>
          <w:rFonts w:ascii="Times New Roman" w:hAnsi="Times New Roman" w:cs="Times New Roman"/>
          <w:spacing w:val="-2"/>
          <w:sz w:val="22"/>
          <w:szCs w:val="22"/>
        </w:rPr>
        <w:t xml:space="preserve">zawiezie wstępu na przedmiotowy teren osób nie zatrudnionych przy robotach rozbiórkowych. </w:t>
      </w:r>
    </w:p>
    <w:p w:rsidR="00FE53D7" w:rsidRPr="008B4A52" w:rsidRDefault="00FE53D7" w:rsidP="00797548">
      <w:pPr>
        <w:autoSpaceDE w:val="0"/>
        <w:ind w:left="1134" w:right="1134"/>
        <w:jc w:val="both"/>
        <w:rPr>
          <w:rFonts w:ascii="Times New Roman" w:hAnsi="Times New Roman" w:cs="Times New Roman"/>
          <w:spacing w:val="-5"/>
          <w:sz w:val="22"/>
          <w:szCs w:val="22"/>
        </w:rPr>
      </w:pPr>
      <w:r w:rsidRPr="008B4A52">
        <w:rPr>
          <w:rFonts w:ascii="Times New Roman" w:hAnsi="Times New Roman" w:cs="Times New Roman"/>
          <w:sz w:val="22"/>
          <w:szCs w:val="22"/>
        </w:rPr>
        <w:t xml:space="preserve">Każdemu z pracowników należy ściśle wyznaczyć czynności i podać kolejność ich wykonania. Pracownicy powinni znać przepisy bhp i Zasady stosowanej przy tych robotach </w:t>
      </w:r>
      <w:r w:rsidRPr="008B4A52">
        <w:rPr>
          <w:rFonts w:ascii="Times New Roman" w:hAnsi="Times New Roman" w:cs="Times New Roman"/>
          <w:spacing w:val="-5"/>
          <w:sz w:val="22"/>
          <w:szCs w:val="22"/>
        </w:rPr>
        <w:t xml:space="preserve">sygnalizacji. </w:t>
      </w:r>
    </w:p>
    <w:p w:rsidR="00FE53D7" w:rsidRPr="008B4A52" w:rsidRDefault="00FE53D7" w:rsidP="00797548">
      <w:pPr>
        <w:autoSpaceDE w:val="0"/>
        <w:ind w:left="1134" w:right="1134"/>
        <w:rPr>
          <w:rFonts w:ascii="Times New Roman" w:hAnsi="Times New Roman" w:cs="Times New Roman"/>
          <w:sz w:val="22"/>
          <w:szCs w:val="22"/>
        </w:rPr>
      </w:pPr>
      <w:r w:rsidRPr="008B4A52">
        <w:rPr>
          <w:rFonts w:ascii="Times New Roman" w:hAnsi="Times New Roman" w:cs="Times New Roman"/>
          <w:sz w:val="22"/>
          <w:szCs w:val="22"/>
        </w:rPr>
        <w:t xml:space="preserve">a)roboty wstępne obejmują głównie prace rozbiórkowe, demontażowe i porządkowe pozwalające na </w:t>
      </w:r>
      <w:r w:rsidRPr="008B4A52">
        <w:rPr>
          <w:rFonts w:ascii="Times New Roman" w:hAnsi="Times New Roman" w:cs="Times New Roman"/>
          <w:spacing w:val="-2"/>
          <w:sz w:val="22"/>
          <w:szCs w:val="22"/>
        </w:rPr>
        <w:t>przystąpienie do kolejnego etapu jakim są roboty ziemne. Ze względu na czynny obiekt w którym mieści</w:t>
      </w:r>
      <w:r w:rsidR="0056252B">
        <w:rPr>
          <w:rFonts w:ascii="Times New Roman" w:hAnsi="Times New Roman" w:cs="Times New Roman"/>
          <w:spacing w:val="-2"/>
          <w:sz w:val="22"/>
          <w:szCs w:val="22"/>
        </w:rPr>
        <w:t xml:space="preserve"> </w:t>
      </w:r>
      <w:r w:rsidR="0056252B">
        <w:rPr>
          <w:rFonts w:ascii="Times New Roman" w:hAnsi="Times New Roman" w:cs="Times New Roman"/>
          <w:sz w:val="22"/>
          <w:szCs w:val="22"/>
        </w:rPr>
        <w:t>się Szkoła</w:t>
      </w:r>
      <w:r w:rsidRPr="008B4A52">
        <w:rPr>
          <w:rFonts w:ascii="Times New Roman" w:hAnsi="Times New Roman" w:cs="Times New Roman"/>
          <w:sz w:val="22"/>
          <w:szCs w:val="22"/>
        </w:rPr>
        <w:t xml:space="preserve"> </w:t>
      </w:r>
      <w:r w:rsidR="0056252B">
        <w:rPr>
          <w:rFonts w:ascii="Times New Roman" w:hAnsi="Times New Roman" w:cs="Times New Roman"/>
          <w:sz w:val="22"/>
          <w:szCs w:val="22"/>
        </w:rPr>
        <w:t xml:space="preserve">Muzyczna </w:t>
      </w:r>
      <w:r w:rsidRPr="008B4A52">
        <w:rPr>
          <w:rFonts w:ascii="Times New Roman" w:hAnsi="Times New Roman" w:cs="Times New Roman"/>
          <w:sz w:val="22"/>
          <w:szCs w:val="22"/>
        </w:rPr>
        <w:t xml:space="preserve">istnieje konieczność wywozu materiału uzyskanego z </w:t>
      </w:r>
      <w:r w:rsidR="0056252B">
        <w:rPr>
          <w:rFonts w:ascii="Times New Roman" w:hAnsi="Times New Roman" w:cs="Times New Roman"/>
          <w:spacing w:val="1"/>
          <w:sz w:val="22"/>
          <w:szCs w:val="22"/>
        </w:rPr>
        <w:t>rozbiórek</w:t>
      </w:r>
      <w:r w:rsidRPr="008B4A52">
        <w:rPr>
          <w:rFonts w:ascii="Times New Roman" w:hAnsi="Times New Roman" w:cs="Times New Roman"/>
          <w:spacing w:val="1"/>
          <w:sz w:val="22"/>
          <w:szCs w:val="22"/>
        </w:rPr>
        <w:t xml:space="preserve"> bez zbędnego magazynowania go w strefie prowadzenia prac.</w:t>
      </w:r>
      <w:r w:rsidRPr="008B4A52">
        <w:rPr>
          <w:rFonts w:ascii="Times New Roman" w:hAnsi="Times New Roman" w:cs="Times New Roman"/>
          <w:sz w:val="22"/>
          <w:szCs w:val="22"/>
        </w:rPr>
        <w:t xml:space="preserve">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pacing w:val="2"/>
          <w:sz w:val="22"/>
          <w:szCs w:val="22"/>
        </w:rPr>
        <w:t xml:space="preserve">b)roboty ziemne ze względu na brak szczegółowych informacji na temat uzbrojenia terenu w </w:t>
      </w:r>
      <w:r w:rsidRPr="008B4A52">
        <w:rPr>
          <w:rFonts w:ascii="Times New Roman" w:hAnsi="Times New Roman" w:cs="Times New Roman"/>
          <w:spacing w:val="-1"/>
          <w:sz w:val="22"/>
          <w:szCs w:val="22"/>
        </w:rPr>
        <w:t xml:space="preserve">bezpośrednim sąsiedztwie ścian fundamentowych oraz ograniczonego dostępu należy prowadzić ręcznie </w:t>
      </w:r>
      <w:r w:rsidRPr="008B4A52">
        <w:rPr>
          <w:rFonts w:ascii="Times New Roman" w:hAnsi="Times New Roman" w:cs="Times New Roman"/>
          <w:sz w:val="22"/>
          <w:szCs w:val="22"/>
        </w:rPr>
        <w:t>przewożąc taczkami w miejsce składowania pozwalające na mechaniczny załadunek i wywóz.</w:t>
      </w:r>
    </w:p>
    <w:p w:rsidR="00FE53D7" w:rsidRPr="008B4A52" w:rsidRDefault="00FE53D7" w:rsidP="00797548">
      <w:pPr>
        <w:autoSpaceDE w:val="0"/>
        <w:ind w:left="1134" w:right="1134"/>
        <w:jc w:val="both"/>
        <w:rPr>
          <w:rFonts w:ascii="Times New Roman" w:hAnsi="Times New Roman" w:cs="Times New Roman"/>
          <w:spacing w:val="-4"/>
          <w:sz w:val="22"/>
          <w:szCs w:val="22"/>
        </w:rPr>
      </w:pPr>
      <w:r w:rsidRPr="008B4A52">
        <w:rPr>
          <w:rFonts w:ascii="Times New Roman" w:hAnsi="Times New Roman" w:cs="Times New Roman"/>
          <w:sz w:val="22"/>
          <w:szCs w:val="22"/>
        </w:rPr>
        <w:t>c)roboty przygotowawcze - to bardzo ważny etap prac sta</w:t>
      </w:r>
      <w:r w:rsidR="0056252B">
        <w:rPr>
          <w:rFonts w:ascii="Times New Roman" w:hAnsi="Times New Roman" w:cs="Times New Roman"/>
          <w:sz w:val="22"/>
          <w:szCs w:val="22"/>
        </w:rPr>
        <w:t>nowiący o skuteczności wykonania</w:t>
      </w:r>
      <w:r w:rsidRPr="008B4A52">
        <w:rPr>
          <w:rFonts w:ascii="Times New Roman" w:hAnsi="Times New Roman" w:cs="Times New Roman"/>
          <w:sz w:val="22"/>
          <w:szCs w:val="22"/>
        </w:rPr>
        <w:t xml:space="preserve"> izolacji. Dlatego wszystkie czynności z nim związane wymagają szczególnej staranności a przed wykonaniem </w:t>
      </w:r>
      <w:r w:rsidRPr="008B4A52">
        <w:rPr>
          <w:rFonts w:ascii="Times New Roman" w:hAnsi="Times New Roman" w:cs="Times New Roman"/>
          <w:spacing w:val="1"/>
          <w:sz w:val="22"/>
          <w:szCs w:val="22"/>
        </w:rPr>
        <w:t xml:space="preserve">kolejnych czynności zgłaszane do odbioru przed ich wykonaniem jako prace zanikające czy też </w:t>
      </w:r>
      <w:r w:rsidRPr="008B4A52">
        <w:rPr>
          <w:rFonts w:ascii="Times New Roman" w:hAnsi="Times New Roman" w:cs="Times New Roman"/>
          <w:spacing w:val="-4"/>
          <w:sz w:val="22"/>
          <w:szCs w:val="22"/>
        </w:rPr>
        <w:t xml:space="preserve">ulegające zakryciu. </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t>6. KONTROLA JAKOŚCI ROBÓT.</w:t>
      </w:r>
    </w:p>
    <w:p w:rsidR="00FE53D7" w:rsidRPr="008B4A52" w:rsidRDefault="00FE53D7" w:rsidP="00797548">
      <w:pPr>
        <w:autoSpaceDE w:val="0"/>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t>6.1 Roboty ziemne</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Sprawdzenie jakości polega na wizualnej ocenie wyk</w:t>
      </w:r>
      <w:r w:rsidR="00BA2DEE">
        <w:rPr>
          <w:rFonts w:ascii="Times New Roman" w:hAnsi="Times New Roman" w:cs="Times New Roman"/>
          <w:sz w:val="22"/>
          <w:szCs w:val="22"/>
        </w:rPr>
        <w:t>onanych odkrywek</w:t>
      </w:r>
      <w:r w:rsidRPr="008B4A52">
        <w:rPr>
          <w:rFonts w:ascii="Times New Roman" w:hAnsi="Times New Roman" w:cs="Times New Roman"/>
          <w:sz w:val="22"/>
          <w:szCs w:val="22"/>
        </w:rPr>
        <w:t xml:space="preserve">, usunięcia gruzu i pozostawienie w </w:t>
      </w:r>
      <w:r w:rsidR="00BA2DEE" w:rsidRPr="008B4A52">
        <w:rPr>
          <w:rFonts w:ascii="Times New Roman" w:hAnsi="Times New Roman" w:cs="Times New Roman"/>
          <w:sz w:val="22"/>
          <w:szCs w:val="22"/>
        </w:rPr>
        <w:t>czystości</w:t>
      </w:r>
      <w:r w:rsidRPr="008B4A52">
        <w:rPr>
          <w:rFonts w:ascii="Times New Roman" w:hAnsi="Times New Roman" w:cs="Times New Roman"/>
          <w:sz w:val="22"/>
          <w:szCs w:val="22"/>
        </w:rPr>
        <w:t xml:space="preserve"> miejsc rozebranych. Poszczególne etapy wykonania robót rozbiórkowych powinny być odebrane i zaakceptowane przez Inspektora Nadzoru.</w:t>
      </w:r>
    </w:p>
    <w:p w:rsidR="00FE53D7"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Roboty powinny być wykonywane zgodnie z dokumentacją kosztorysową. </w:t>
      </w:r>
    </w:p>
    <w:p w:rsidR="00392C78" w:rsidRPr="008B4A52" w:rsidRDefault="00392C78"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t>7. OBMIAR ROBÓT</w:t>
      </w:r>
    </w:p>
    <w:p w:rsidR="00FE53D7" w:rsidRPr="008B4A52" w:rsidRDefault="00FE53D7" w:rsidP="00797548">
      <w:pPr>
        <w:autoSpaceDE w:val="0"/>
        <w:ind w:left="1134" w:right="1134"/>
        <w:jc w:val="both"/>
        <w:rPr>
          <w:rFonts w:ascii="Times New Roman" w:hAnsi="Times New Roman" w:cs="Times New Roman"/>
          <w:spacing w:val="-1"/>
          <w:sz w:val="22"/>
          <w:szCs w:val="22"/>
        </w:rPr>
      </w:pPr>
      <w:r w:rsidRPr="008B4A52">
        <w:rPr>
          <w:rFonts w:ascii="Times New Roman" w:hAnsi="Times New Roman" w:cs="Times New Roman"/>
          <w:spacing w:val="-1"/>
          <w:sz w:val="22"/>
          <w:szCs w:val="22"/>
        </w:rPr>
        <w:t>-</w:t>
      </w:r>
      <w:r w:rsidR="00392C78">
        <w:rPr>
          <w:rFonts w:ascii="Times New Roman" w:hAnsi="Times New Roman" w:cs="Times New Roman"/>
          <w:spacing w:val="-1"/>
          <w:sz w:val="22"/>
          <w:szCs w:val="22"/>
        </w:rPr>
        <w:t xml:space="preserve"> rozbiórka opaski </w:t>
      </w:r>
      <w:r w:rsidRPr="008B4A52">
        <w:rPr>
          <w:rFonts w:ascii="Times New Roman" w:hAnsi="Times New Roman" w:cs="Times New Roman"/>
          <w:spacing w:val="-1"/>
          <w:sz w:val="22"/>
          <w:szCs w:val="22"/>
        </w:rPr>
        <w:t xml:space="preserve"> </w:t>
      </w:r>
      <w:r w:rsidR="00392C78">
        <w:rPr>
          <w:rFonts w:ascii="Times New Roman" w:hAnsi="Times New Roman" w:cs="Times New Roman"/>
          <w:spacing w:val="-1"/>
          <w:sz w:val="22"/>
          <w:szCs w:val="22"/>
        </w:rPr>
        <w:t xml:space="preserve">   </w:t>
      </w:r>
      <w:r w:rsidRPr="008B4A52">
        <w:rPr>
          <w:rFonts w:ascii="Times New Roman" w:hAnsi="Times New Roman" w:cs="Times New Roman"/>
          <w:spacing w:val="-1"/>
          <w:sz w:val="22"/>
          <w:szCs w:val="22"/>
        </w:rPr>
        <w:t xml:space="preserve">- m²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 wywiezienie gruzu </w:t>
      </w:r>
      <w:r w:rsidR="00392C78">
        <w:rPr>
          <w:rFonts w:ascii="Times New Roman" w:hAnsi="Times New Roman" w:cs="Times New Roman"/>
          <w:sz w:val="22"/>
          <w:szCs w:val="22"/>
        </w:rPr>
        <w:t xml:space="preserve">i piasku z wykopu </w:t>
      </w:r>
      <w:r w:rsidRPr="008B4A52">
        <w:rPr>
          <w:rFonts w:ascii="Times New Roman" w:hAnsi="Times New Roman" w:cs="Times New Roman"/>
          <w:sz w:val="22"/>
          <w:szCs w:val="22"/>
        </w:rPr>
        <w:t xml:space="preserve">- m³ </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t>8. ODBIÓR ROBÓT</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W przypadku wykonywania robót zanikających należy dokonać ich częściowego odbioru.</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Jeżeli wszystkie pomiary i badania dały wynik pozytywny można uznać roboty za wykonane prawidłowo, tj. zgodnie z dokumentacją oraz ST i zezwolić na przystąpienie do dalszych prac. Jeżeli chociaż jeden wynik badania jest negatywny roboty nie powinny zostać odebrane. W takim przypadku należy ustalić zakres prac i rodzaje materiałów koniecznych do usunięcia nieprawidłowości. Po wykonaniu ustalonego zakresu prac należy ponownie przeprowadzić badanie.</w:t>
      </w:r>
    </w:p>
    <w:p w:rsidR="00FE53D7" w:rsidRPr="008B4A52" w:rsidRDefault="00FE53D7" w:rsidP="00797548">
      <w:pPr>
        <w:autoSpaceDE w:val="0"/>
        <w:ind w:left="1134" w:right="1134"/>
        <w:jc w:val="both"/>
        <w:rPr>
          <w:rFonts w:ascii="Times New Roman" w:hAnsi="Times New Roman" w:cs="Times New Roman"/>
          <w:spacing w:val="-14"/>
          <w:sz w:val="22"/>
          <w:szCs w:val="22"/>
        </w:rPr>
      </w:pPr>
      <w:r w:rsidRPr="008B4A52">
        <w:rPr>
          <w:rFonts w:ascii="Times New Roman" w:hAnsi="Times New Roman" w:cs="Times New Roman"/>
          <w:spacing w:val="-14"/>
          <w:sz w:val="22"/>
          <w:szCs w:val="22"/>
        </w:rPr>
        <w:t>Wszystkie ustalenia związane z dokonanym odbiorem robót ulegających zakryciu oraz materiałów należy zapisać w dzienniku budowy lub protokole podpisanym przez przedstawicieli inwestora (inspektor nadzoru) i wykonawcy (kierownik budowy).</w:t>
      </w:r>
    </w:p>
    <w:p w:rsidR="00FE53D7" w:rsidRPr="008B4A52" w:rsidRDefault="00FE53D7" w:rsidP="00797548">
      <w:pPr>
        <w:autoSpaceDE w:val="0"/>
        <w:ind w:left="1134" w:right="1134"/>
        <w:jc w:val="both"/>
        <w:rPr>
          <w:rFonts w:ascii="Times New Roman" w:hAnsi="Times New Roman" w:cs="Times New Roman"/>
          <w:b/>
          <w:bCs/>
          <w:sz w:val="22"/>
          <w:szCs w:val="22"/>
          <w:u w:val="single"/>
        </w:rPr>
      </w:pPr>
    </w:p>
    <w:p w:rsidR="00FE53D7" w:rsidRPr="008B4A52" w:rsidRDefault="00FE53D7" w:rsidP="00797548">
      <w:pPr>
        <w:autoSpaceDE w:val="0"/>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t>9. PODSTAWA PŁATNOŚCI</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Rozliczenie robót może być dokonane jednorazowo po wykonaniu pełnego zakresu robót i po dokonaniu odbioru końcowego robót. Ostateczne rozliczenie umowy pomiędzy zamawiającym a wykonawcą następuje po dokonaniu odbioru pogwarancyjnego. Podstawę rozliczenia oraz płatności wykonanego i odebranego zakresu robót stanowi wartość tych robót obliczona na podstawie:</w:t>
      </w:r>
    </w:p>
    <w:p w:rsidR="00FE53D7"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-określonych w dokumentach umownych (ofercie) cen jednostkowych i ilości robót zaakcep</w:t>
      </w:r>
      <w:r w:rsidR="00392C78">
        <w:rPr>
          <w:rFonts w:ascii="Times New Roman" w:hAnsi="Times New Roman" w:cs="Times New Roman"/>
          <w:sz w:val="22"/>
          <w:szCs w:val="22"/>
        </w:rPr>
        <w:t>towanych przez zamawiającego.</w:t>
      </w:r>
    </w:p>
    <w:p w:rsidR="00392C78" w:rsidRDefault="00392C78" w:rsidP="00797548">
      <w:pPr>
        <w:autoSpaceDE w:val="0"/>
        <w:ind w:left="1134" w:right="1134"/>
        <w:jc w:val="both"/>
        <w:rPr>
          <w:rFonts w:ascii="Times New Roman" w:hAnsi="Times New Roman" w:cs="Times New Roman"/>
          <w:sz w:val="22"/>
          <w:szCs w:val="22"/>
        </w:rPr>
      </w:pPr>
    </w:p>
    <w:p w:rsidR="00392C78" w:rsidRPr="008B4A52" w:rsidRDefault="00392C78"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t>10. PRZEPISY ZWIĄZANE</w:t>
      </w:r>
    </w:p>
    <w:p w:rsidR="00FE53D7" w:rsidRPr="008B4A52" w:rsidRDefault="00FE53D7" w:rsidP="00797548">
      <w:pPr>
        <w:tabs>
          <w:tab w:val="left" w:pos="2492"/>
        </w:tabs>
        <w:autoSpaceDE w:val="0"/>
        <w:ind w:left="1134" w:right="1134"/>
        <w:jc w:val="both"/>
        <w:rPr>
          <w:rFonts w:ascii="Times New Roman" w:hAnsi="Times New Roman" w:cs="Times New Roman"/>
          <w:spacing w:val="-2"/>
          <w:sz w:val="22"/>
          <w:szCs w:val="22"/>
        </w:rPr>
      </w:pPr>
      <w:r w:rsidRPr="008B4A52">
        <w:rPr>
          <w:rFonts w:ascii="Times New Roman" w:hAnsi="Times New Roman" w:cs="Times New Roman"/>
          <w:spacing w:val="-4"/>
          <w:sz w:val="22"/>
          <w:szCs w:val="22"/>
        </w:rPr>
        <w:t xml:space="preserve">PN-B-06050:1999 </w:t>
      </w:r>
      <w:r w:rsidRPr="008B4A52">
        <w:rPr>
          <w:rFonts w:ascii="Times New Roman" w:hAnsi="Times New Roman" w:cs="Times New Roman"/>
          <w:sz w:val="22"/>
          <w:szCs w:val="22"/>
        </w:rPr>
        <w:tab/>
      </w:r>
      <w:r w:rsidRPr="008B4A52">
        <w:rPr>
          <w:rFonts w:ascii="Times New Roman" w:hAnsi="Times New Roman" w:cs="Times New Roman"/>
          <w:spacing w:val="-2"/>
          <w:sz w:val="22"/>
          <w:szCs w:val="22"/>
        </w:rPr>
        <w:t xml:space="preserve">Geotechnika. Roboty ziemne. Wymagania ogólne. </w:t>
      </w:r>
    </w:p>
    <w:p w:rsidR="00FE53D7" w:rsidRPr="008B4A52" w:rsidRDefault="00FE53D7" w:rsidP="00797548">
      <w:pPr>
        <w:tabs>
          <w:tab w:val="left" w:pos="2492"/>
        </w:tabs>
        <w:autoSpaceDE w:val="0"/>
        <w:ind w:left="1134" w:right="1134"/>
        <w:jc w:val="both"/>
        <w:rPr>
          <w:rFonts w:ascii="Times New Roman" w:hAnsi="Times New Roman" w:cs="Times New Roman"/>
          <w:spacing w:val="-3"/>
          <w:sz w:val="22"/>
          <w:szCs w:val="22"/>
        </w:rPr>
      </w:pPr>
      <w:r w:rsidRPr="008B4A52">
        <w:rPr>
          <w:rFonts w:ascii="Times New Roman" w:hAnsi="Times New Roman" w:cs="Times New Roman"/>
          <w:spacing w:val="-5"/>
          <w:sz w:val="22"/>
          <w:szCs w:val="22"/>
        </w:rPr>
        <w:t xml:space="preserve">PN-86/B-02480 </w:t>
      </w:r>
      <w:r w:rsidRPr="008B4A52">
        <w:rPr>
          <w:rFonts w:ascii="Times New Roman" w:hAnsi="Times New Roman" w:cs="Times New Roman"/>
          <w:sz w:val="22"/>
          <w:szCs w:val="22"/>
        </w:rPr>
        <w:tab/>
      </w:r>
      <w:r w:rsidRPr="008B4A52">
        <w:rPr>
          <w:rFonts w:ascii="Times New Roman" w:hAnsi="Times New Roman" w:cs="Times New Roman"/>
          <w:spacing w:val="-3"/>
          <w:sz w:val="22"/>
          <w:szCs w:val="22"/>
        </w:rPr>
        <w:t xml:space="preserve">Grunty budowlane. Określenia. Symbole. Podział i opis gruntów. </w:t>
      </w:r>
    </w:p>
    <w:p w:rsidR="00FE53D7" w:rsidRPr="008B4A52" w:rsidRDefault="00FE53D7" w:rsidP="00797548">
      <w:pPr>
        <w:tabs>
          <w:tab w:val="left" w:pos="2492"/>
        </w:tabs>
        <w:autoSpaceDE w:val="0"/>
        <w:ind w:left="1134" w:right="1134"/>
        <w:jc w:val="both"/>
        <w:rPr>
          <w:rFonts w:ascii="Times New Roman" w:hAnsi="Times New Roman" w:cs="Times New Roman"/>
          <w:spacing w:val="-3"/>
          <w:sz w:val="22"/>
          <w:szCs w:val="22"/>
        </w:rPr>
      </w:pPr>
      <w:r w:rsidRPr="008B4A52">
        <w:rPr>
          <w:rFonts w:ascii="Times New Roman" w:hAnsi="Times New Roman" w:cs="Times New Roman"/>
          <w:spacing w:val="-4"/>
          <w:sz w:val="22"/>
          <w:szCs w:val="22"/>
        </w:rPr>
        <w:t xml:space="preserve">PN-B-10736:1999 </w:t>
      </w:r>
      <w:r w:rsidRPr="008B4A52">
        <w:rPr>
          <w:rFonts w:ascii="Times New Roman" w:hAnsi="Times New Roman" w:cs="Times New Roman"/>
          <w:sz w:val="22"/>
          <w:szCs w:val="22"/>
        </w:rPr>
        <w:tab/>
      </w:r>
      <w:r w:rsidRPr="008B4A52">
        <w:rPr>
          <w:rFonts w:ascii="Times New Roman" w:hAnsi="Times New Roman" w:cs="Times New Roman"/>
          <w:spacing w:val="-3"/>
          <w:sz w:val="22"/>
          <w:szCs w:val="22"/>
        </w:rPr>
        <w:t xml:space="preserve">Przewody podziemne. Roboty ziemne. </w:t>
      </w:r>
    </w:p>
    <w:p w:rsidR="00FE53D7" w:rsidRPr="008B4A52" w:rsidRDefault="00FE53D7" w:rsidP="00797548">
      <w:pPr>
        <w:autoSpaceDE w:val="0"/>
        <w:ind w:left="1134" w:right="1134"/>
        <w:jc w:val="both"/>
        <w:rPr>
          <w:rFonts w:ascii="Times New Roman" w:hAnsi="Times New Roman" w:cs="Times New Roman"/>
          <w:spacing w:val="-2"/>
          <w:sz w:val="22"/>
          <w:szCs w:val="22"/>
        </w:rPr>
      </w:pPr>
      <w:r w:rsidRPr="008B4A52">
        <w:rPr>
          <w:rFonts w:ascii="Times New Roman" w:hAnsi="Times New Roman" w:cs="Times New Roman"/>
          <w:spacing w:val="-2"/>
          <w:sz w:val="22"/>
          <w:szCs w:val="22"/>
        </w:rPr>
        <w:t xml:space="preserve">Ustawa z dnia 07.07.1994 r. - Prawo Budowlane </w:t>
      </w:r>
    </w:p>
    <w:p w:rsidR="00FE53D7" w:rsidRPr="008B4A52" w:rsidRDefault="00FE53D7" w:rsidP="00797548">
      <w:pPr>
        <w:autoSpaceDE w:val="0"/>
        <w:ind w:left="1134" w:right="1134"/>
        <w:jc w:val="both"/>
        <w:rPr>
          <w:rFonts w:ascii="Times New Roman" w:hAnsi="Times New Roman" w:cs="Times New Roman"/>
          <w:spacing w:val="-2"/>
          <w:sz w:val="22"/>
          <w:szCs w:val="22"/>
        </w:rPr>
      </w:pPr>
      <w:r w:rsidRPr="008B4A52">
        <w:rPr>
          <w:rFonts w:ascii="Times New Roman" w:hAnsi="Times New Roman" w:cs="Times New Roman"/>
          <w:spacing w:val="-2"/>
          <w:sz w:val="22"/>
          <w:szCs w:val="22"/>
        </w:rPr>
        <w:t>Rozporządzenie Ministra Infrastruktury z dnia 06.02.2003 r w sprawie bezpieczeństwa i higieny pracy podczas wykonywania robót budowlanych. (Dz.U. z 2003r. Nr 47 poz. 401)</w:t>
      </w:r>
    </w:p>
    <w:p w:rsidR="00FE53D7" w:rsidRPr="008B4A52" w:rsidRDefault="00FE53D7" w:rsidP="00797548">
      <w:pPr>
        <w:autoSpaceDE w:val="0"/>
        <w:ind w:left="1134" w:right="1134"/>
        <w:jc w:val="both"/>
        <w:rPr>
          <w:rFonts w:ascii="Times New Roman" w:eastAsia="Calibri-Bold" w:hAnsi="Times New Roman" w:cs="Times New Roman"/>
          <w:b/>
          <w:bCs/>
          <w:sz w:val="22"/>
          <w:szCs w:val="22"/>
        </w:rPr>
      </w:pPr>
    </w:p>
    <w:p w:rsidR="00FE53D7" w:rsidRPr="008B4A52" w:rsidRDefault="00FE53D7" w:rsidP="00797548">
      <w:pPr>
        <w:autoSpaceDE w:val="0"/>
        <w:ind w:left="1134" w:right="1134"/>
        <w:jc w:val="both"/>
        <w:rPr>
          <w:rFonts w:ascii="Times New Roman" w:eastAsia="Calibri-Bold" w:hAnsi="Times New Roman" w:cs="Times New Roman"/>
          <w:b/>
          <w:bCs/>
          <w:sz w:val="22"/>
          <w:szCs w:val="22"/>
        </w:rPr>
      </w:pPr>
    </w:p>
    <w:p w:rsidR="00FE53D7" w:rsidRPr="008B4A52" w:rsidRDefault="00FE53D7" w:rsidP="00797548">
      <w:pPr>
        <w:autoSpaceDE w:val="0"/>
        <w:ind w:left="1134" w:right="1134"/>
        <w:jc w:val="center"/>
        <w:rPr>
          <w:rFonts w:ascii="Times New Roman" w:eastAsia="Calibri-Bold" w:hAnsi="Times New Roman" w:cs="Times New Roman"/>
          <w:b/>
          <w:bCs/>
          <w:sz w:val="22"/>
          <w:szCs w:val="22"/>
        </w:rPr>
      </w:pPr>
      <w:r w:rsidRPr="008B4A52">
        <w:rPr>
          <w:rFonts w:ascii="Times New Roman" w:eastAsia="Calibri-Bold" w:hAnsi="Times New Roman" w:cs="Times New Roman"/>
          <w:b/>
          <w:bCs/>
          <w:sz w:val="22"/>
          <w:szCs w:val="22"/>
        </w:rPr>
        <w:t>SZCZEGÓŁOWA SPECYFIKACJA TECHNICZNA WYKONANIA</w:t>
      </w:r>
    </w:p>
    <w:p w:rsidR="00FE53D7" w:rsidRPr="008B4A52" w:rsidRDefault="00FE53D7" w:rsidP="00797548">
      <w:pPr>
        <w:autoSpaceDE w:val="0"/>
        <w:ind w:left="1134" w:right="1134"/>
        <w:jc w:val="center"/>
        <w:rPr>
          <w:rFonts w:ascii="Times New Roman" w:eastAsia="Calibri-Bold" w:hAnsi="Times New Roman" w:cs="Times New Roman"/>
          <w:b/>
          <w:bCs/>
          <w:sz w:val="22"/>
          <w:szCs w:val="22"/>
        </w:rPr>
      </w:pPr>
      <w:r w:rsidRPr="008B4A52">
        <w:rPr>
          <w:rFonts w:ascii="Times New Roman" w:eastAsia="Calibri-Bold" w:hAnsi="Times New Roman" w:cs="Times New Roman"/>
          <w:b/>
          <w:bCs/>
          <w:sz w:val="22"/>
          <w:szCs w:val="22"/>
        </w:rPr>
        <w:t>I ODBIORU ROBÓT BUDOWLANYCH</w:t>
      </w:r>
    </w:p>
    <w:p w:rsidR="00FE53D7" w:rsidRPr="008B4A52" w:rsidRDefault="00FE53D7" w:rsidP="00797548">
      <w:pPr>
        <w:autoSpaceDE w:val="0"/>
        <w:ind w:left="1134" w:right="1134"/>
        <w:jc w:val="center"/>
        <w:rPr>
          <w:rFonts w:ascii="Times New Roman" w:eastAsia="Times-Bold" w:hAnsi="Times New Roman" w:cs="Times New Roman"/>
          <w:b/>
          <w:bCs/>
          <w:sz w:val="22"/>
          <w:szCs w:val="22"/>
        </w:rPr>
      </w:pPr>
      <w:r w:rsidRPr="008B4A52">
        <w:rPr>
          <w:rFonts w:ascii="Times New Roman" w:eastAsia="Calibri-Bold" w:hAnsi="Times New Roman" w:cs="Times New Roman"/>
          <w:b/>
          <w:bCs/>
          <w:sz w:val="22"/>
          <w:szCs w:val="22"/>
        </w:rPr>
        <w:t xml:space="preserve">Klasyfikacja robót wg wspólnego słownika zamówień – CPV </w:t>
      </w:r>
      <w:r w:rsidRPr="008B4A52">
        <w:rPr>
          <w:rFonts w:ascii="Times New Roman" w:eastAsia="Times-Bold" w:hAnsi="Times New Roman" w:cs="Times New Roman"/>
          <w:b/>
          <w:bCs/>
          <w:sz w:val="22"/>
          <w:szCs w:val="22"/>
        </w:rPr>
        <w:t>45320000-6</w:t>
      </w:r>
    </w:p>
    <w:p w:rsidR="00FE53D7" w:rsidRPr="00392C78" w:rsidRDefault="00392C78" w:rsidP="00797548">
      <w:pPr>
        <w:autoSpaceDE w:val="0"/>
        <w:ind w:left="1134" w:right="1134"/>
        <w:jc w:val="center"/>
        <w:rPr>
          <w:rFonts w:ascii="Times New Roman" w:eastAsia="Calibri-Bold" w:hAnsi="Times New Roman" w:cs="Times New Roman"/>
          <w:b/>
          <w:bCs/>
          <w:color w:val="FF0000"/>
          <w:sz w:val="22"/>
          <w:szCs w:val="22"/>
        </w:rPr>
      </w:pPr>
      <w:r>
        <w:rPr>
          <w:rFonts w:ascii="Times New Roman" w:eastAsia="Calibri-Bold" w:hAnsi="Times New Roman" w:cs="Times New Roman"/>
          <w:b/>
          <w:bCs/>
          <w:sz w:val="22"/>
          <w:szCs w:val="22"/>
        </w:rPr>
        <w:t>SST-03</w:t>
      </w:r>
      <w:r w:rsidR="00FE53D7" w:rsidRPr="008B4A52">
        <w:rPr>
          <w:rFonts w:ascii="Times New Roman" w:eastAsia="Calibri-Bold" w:hAnsi="Times New Roman" w:cs="Times New Roman"/>
          <w:b/>
          <w:bCs/>
          <w:sz w:val="22"/>
          <w:szCs w:val="22"/>
        </w:rPr>
        <w:t xml:space="preserve"> </w:t>
      </w:r>
      <w:r w:rsidR="00D23FDC">
        <w:rPr>
          <w:rFonts w:ascii="Times New Roman" w:eastAsia="Calibri-Bold" w:hAnsi="Times New Roman" w:cs="Times New Roman"/>
          <w:b/>
          <w:bCs/>
          <w:sz w:val="22"/>
          <w:szCs w:val="22"/>
        </w:rPr>
        <w:t xml:space="preserve"> </w:t>
      </w:r>
      <w:r w:rsidR="00FE53D7" w:rsidRPr="008B4A52">
        <w:rPr>
          <w:rFonts w:ascii="Times New Roman" w:eastAsia="Calibri-Bold" w:hAnsi="Times New Roman" w:cs="Times New Roman"/>
          <w:b/>
          <w:bCs/>
          <w:sz w:val="22"/>
          <w:szCs w:val="22"/>
        </w:rPr>
        <w:t>R</w:t>
      </w:r>
      <w:r w:rsidR="00B33A0E">
        <w:rPr>
          <w:rFonts w:ascii="Times New Roman" w:eastAsia="Calibri-Bold" w:hAnsi="Times New Roman" w:cs="Times New Roman"/>
          <w:b/>
          <w:bCs/>
          <w:sz w:val="22"/>
          <w:szCs w:val="22"/>
        </w:rPr>
        <w:t>OBOTY IZOLACYJNE</w:t>
      </w:r>
    </w:p>
    <w:p w:rsidR="00FE53D7" w:rsidRPr="008B4A52" w:rsidRDefault="00FE53D7" w:rsidP="00797548">
      <w:pPr>
        <w:autoSpaceDE w:val="0"/>
        <w:ind w:left="1134" w:right="1134"/>
        <w:jc w:val="center"/>
        <w:rPr>
          <w:rFonts w:ascii="Times New Roman" w:eastAsia="Calibri-Bold" w:hAnsi="Times New Roman" w:cs="Times New Roman"/>
          <w:b/>
          <w:bCs/>
          <w:sz w:val="22"/>
          <w:szCs w:val="22"/>
        </w:rPr>
      </w:pPr>
    </w:p>
    <w:p w:rsidR="00FE53D7" w:rsidRPr="008B4A52" w:rsidRDefault="00FE53D7" w:rsidP="00797548">
      <w:pPr>
        <w:autoSpaceDE w:val="0"/>
        <w:ind w:left="1134" w:right="1134"/>
        <w:jc w:val="both"/>
        <w:rPr>
          <w:rFonts w:ascii="Times New Roman" w:eastAsia="Calibri-Bold" w:hAnsi="Times New Roman" w:cs="Times New Roman"/>
          <w:b/>
          <w:bCs/>
          <w:sz w:val="22"/>
          <w:szCs w:val="22"/>
        </w:rPr>
      </w:pPr>
    </w:p>
    <w:p w:rsidR="00FE53D7" w:rsidRPr="008B4A52" w:rsidRDefault="00FE53D7" w:rsidP="00743464">
      <w:pPr>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t xml:space="preserve">1. WSTĘP </w:t>
      </w:r>
    </w:p>
    <w:p w:rsidR="00FE53D7" w:rsidRPr="008B4A52" w:rsidRDefault="00FE53D7" w:rsidP="00743464">
      <w:pPr>
        <w:ind w:left="1134" w:right="1134"/>
        <w:jc w:val="both"/>
        <w:rPr>
          <w:rFonts w:ascii="Times New Roman" w:hAnsi="Times New Roman" w:cs="Times New Roman"/>
          <w:sz w:val="22"/>
          <w:szCs w:val="22"/>
        </w:rPr>
      </w:pPr>
      <w:r w:rsidRPr="008B4A52">
        <w:rPr>
          <w:rFonts w:ascii="Times New Roman" w:hAnsi="Times New Roman" w:cs="Times New Roman"/>
          <w:sz w:val="22"/>
          <w:szCs w:val="22"/>
        </w:rPr>
        <w:t>1.1 Przedmiot i zakres specyfikacji.</w:t>
      </w:r>
    </w:p>
    <w:p w:rsidR="00FE53D7" w:rsidRPr="008B4A52" w:rsidRDefault="00FE53D7">
      <w:pPr>
        <w:ind w:left="1134" w:right="1134"/>
        <w:jc w:val="both"/>
        <w:rPr>
          <w:rFonts w:ascii="Times New Roman" w:eastAsia="Calibri" w:hAnsi="Times New Roman" w:cs="Times New Roman"/>
          <w:sz w:val="22"/>
          <w:szCs w:val="22"/>
        </w:rPr>
      </w:pPr>
      <w:r w:rsidRPr="008B4A52">
        <w:rPr>
          <w:rFonts w:ascii="Times New Roman" w:hAnsi="Times New Roman" w:cs="Times New Roman"/>
          <w:sz w:val="22"/>
          <w:szCs w:val="22"/>
        </w:rPr>
        <w:t xml:space="preserve">Niniejszy tom specyfikacji obejmuje wymagania dotyczące wykonania i odbioru robót związanych z  </w:t>
      </w:r>
      <w:r w:rsidR="00885F22">
        <w:rPr>
          <w:rFonts w:ascii="Times New Roman" w:hAnsi="Times New Roman" w:cs="Times New Roman"/>
          <w:sz w:val="22"/>
          <w:szCs w:val="22"/>
        </w:rPr>
        <w:t>wykonaniem izolacji pionowej</w:t>
      </w:r>
      <w:r w:rsidRPr="008B4A52">
        <w:rPr>
          <w:rFonts w:ascii="Times New Roman" w:hAnsi="Times New Roman" w:cs="Times New Roman"/>
          <w:sz w:val="22"/>
          <w:szCs w:val="22"/>
        </w:rPr>
        <w:t xml:space="preserve"> ścian </w:t>
      </w:r>
      <w:r w:rsidR="00885F22">
        <w:rPr>
          <w:rFonts w:ascii="Times New Roman" w:hAnsi="Times New Roman" w:cs="Times New Roman"/>
          <w:sz w:val="22"/>
          <w:szCs w:val="22"/>
        </w:rPr>
        <w:t xml:space="preserve">zewnętrznych </w:t>
      </w:r>
      <w:r w:rsidRPr="008B4A52">
        <w:rPr>
          <w:rFonts w:ascii="Times New Roman" w:hAnsi="Times New Roman" w:cs="Times New Roman"/>
          <w:sz w:val="22"/>
          <w:szCs w:val="22"/>
        </w:rPr>
        <w:t>piwnic od zewnątrz budynku</w:t>
      </w:r>
      <w:r w:rsidR="004D315D" w:rsidRPr="008B4A52">
        <w:rPr>
          <w:rFonts w:ascii="Times New Roman" w:eastAsia="Calibri" w:hAnsi="Times New Roman" w:cs="Times New Roman"/>
          <w:sz w:val="22"/>
          <w:szCs w:val="22"/>
        </w:rPr>
        <w:t xml:space="preserve"> Akademii Teatralnej w Warszawie przy ul. Miodowej 22/24 </w:t>
      </w:r>
      <w:r w:rsidRPr="008B4A52">
        <w:rPr>
          <w:rFonts w:ascii="Times New Roman" w:eastAsia="Calibri" w:hAnsi="Times New Roman" w:cs="Times New Roman"/>
          <w:sz w:val="22"/>
          <w:szCs w:val="22"/>
        </w:rPr>
        <w:t xml:space="preserve">, </w:t>
      </w:r>
    </w:p>
    <w:p w:rsidR="00FE53D7" w:rsidRPr="008B4A52" w:rsidRDefault="00FE53D7">
      <w:pPr>
        <w:ind w:left="1134" w:right="1134"/>
        <w:jc w:val="both"/>
        <w:rPr>
          <w:rFonts w:ascii="Times New Roman" w:hAnsi="Times New Roman" w:cs="Times New Roman"/>
          <w:sz w:val="22"/>
          <w:szCs w:val="22"/>
        </w:rPr>
      </w:pPr>
    </w:p>
    <w:p w:rsidR="00FE53D7" w:rsidRPr="008B4A52" w:rsidRDefault="00FE53D7">
      <w:pPr>
        <w:autoSpaceDE w:val="0"/>
        <w:ind w:left="1134" w:right="1134"/>
        <w:jc w:val="both"/>
        <w:rPr>
          <w:rFonts w:ascii="Times New Roman" w:hAnsi="Times New Roman" w:cs="Times New Roman"/>
          <w:b/>
          <w:bCs/>
          <w:sz w:val="22"/>
          <w:szCs w:val="22"/>
        </w:rPr>
      </w:pPr>
      <w:r w:rsidRPr="008B4A52">
        <w:rPr>
          <w:rFonts w:ascii="Times New Roman" w:hAnsi="Times New Roman" w:cs="Times New Roman"/>
          <w:b/>
          <w:bCs/>
          <w:sz w:val="22"/>
          <w:szCs w:val="22"/>
        </w:rPr>
        <w:t>1.2. Zakres stosowania SST.</w:t>
      </w:r>
    </w:p>
    <w:p w:rsidR="00FE53D7" w:rsidRPr="008B4A52" w:rsidRDefault="00FE53D7">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Szczegółowa specyfikacja techniczna jest stosowana jako dokument przetargowy i rozliczeniowy przy zleceniu i realizacji robót wymienionych w pkt. 1.1</w:t>
      </w:r>
    </w:p>
    <w:p w:rsidR="00FE53D7" w:rsidRPr="008B4A52" w:rsidRDefault="00FE53D7">
      <w:pPr>
        <w:autoSpaceDE w:val="0"/>
        <w:ind w:left="1134" w:right="1134"/>
        <w:jc w:val="both"/>
        <w:rPr>
          <w:rFonts w:ascii="Times New Roman" w:hAnsi="Times New Roman" w:cs="Times New Roman"/>
          <w:sz w:val="22"/>
          <w:szCs w:val="22"/>
        </w:rPr>
      </w:pPr>
    </w:p>
    <w:p w:rsidR="00FE53D7" w:rsidRPr="008B4A52" w:rsidRDefault="00FE53D7">
      <w:pPr>
        <w:autoSpaceDE w:val="0"/>
        <w:ind w:left="1134" w:right="1134"/>
        <w:jc w:val="both"/>
        <w:rPr>
          <w:rFonts w:ascii="Times New Roman" w:hAnsi="Times New Roman" w:cs="Times New Roman"/>
          <w:b/>
          <w:bCs/>
          <w:sz w:val="22"/>
          <w:szCs w:val="22"/>
        </w:rPr>
      </w:pPr>
      <w:r w:rsidRPr="008B4A52">
        <w:rPr>
          <w:rFonts w:ascii="Times New Roman" w:hAnsi="Times New Roman" w:cs="Times New Roman"/>
          <w:b/>
          <w:bCs/>
          <w:sz w:val="22"/>
          <w:szCs w:val="22"/>
        </w:rPr>
        <w:t>1.3 Zakres robót:</w:t>
      </w:r>
    </w:p>
    <w:p w:rsidR="00FE53D7" w:rsidRPr="008B4A52" w:rsidRDefault="00FE53D7">
      <w:pPr>
        <w:autoSpaceDE w:val="0"/>
        <w:ind w:left="1134" w:right="1134"/>
        <w:jc w:val="both"/>
        <w:rPr>
          <w:rFonts w:ascii="Times New Roman" w:eastAsia="SymbolMT" w:hAnsi="Times New Roman" w:cs="Times New Roman"/>
          <w:sz w:val="22"/>
          <w:szCs w:val="22"/>
        </w:rPr>
      </w:pPr>
      <w:r w:rsidRPr="008B4A52">
        <w:rPr>
          <w:rFonts w:ascii="Times New Roman" w:eastAsia="SymbolMT" w:hAnsi="Times New Roman" w:cs="Times New Roman"/>
          <w:sz w:val="22"/>
          <w:szCs w:val="22"/>
        </w:rPr>
        <w:t>-czy</w:t>
      </w:r>
      <w:r w:rsidR="00885F22">
        <w:rPr>
          <w:rFonts w:ascii="Times New Roman" w:eastAsia="SymbolMT" w:hAnsi="Times New Roman" w:cs="Times New Roman"/>
          <w:sz w:val="22"/>
          <w:szCs w:val="22"/>
        </w:rPr>
        <w:t>szczenie szczotkami murów ścian zewnętrznych</w:t>
      </w:r>
      <w:r w:rsidRPr="008B4A52">
        <w:rPr>
          <w:rFonts w:ascii="Times New Roman" w:eastAsia="SymbolMT" w:hAnsi="Times New Roman" w:cs="Times New Roman"/>
          <w:sz w:val="22"/>
          <w:szCs w:val="22"/>
        </w:rPr>
        <w:t>,</w:t>
      </w:r>
    </w:p>
    <w:p w:rsidR="00FE53D7" w:rsidRPr="008B4A52" w:rsidRDefault="00FE53D7">
      <w:pPr>
        <w:autoSpaceDE w:val="0"/>
        <w:ind w:left="1134" w:right="1134"/>
        <w:jc w:val="both"/>
        <w:rPr>
          <w:rFonts w:ascii="Times New Roman" w:eastAsia="SymbolMT" w:hAnsi="Times New Roman" w:cs="Times New Roman"/>
          <w:sz w:val="22"/>
          <w:szCs w:val="22"/>
        </w:rPr>
      </w:pPr>
      <w:r w:rsidRPr="008B4A52">
        <w:rPr>
          <w:rFonts w:ascii="Times New Roman" w:eastAsia="SymbolMT" w:hAnsi="Times New Roman" w:cs="Times New Roman"/>
          <w:sz w:val="22"/>
          <w:szCs w:val="22"/>
        </w:rPr>
        <w:t>-uszczelnienie od zewnątrz ścian piwnic – gruntowanie muru bez hydroizolacji,</w:t>
      </w:r>
    </w:p>
    <w:p w:rsidR="00FE53D7" w:rsidRPr="008B4A52" w:rsidRDefault="00FE53D7">
      <w:pPr>
        <w:autoSpaceDE w:val="0"/>
        <w:ind w:left="1134" w:right="1134"/>
        <w:jc w:val="both"/>
        <w:rPr>
          <w:rFonts w:ascii="Times New Roman" w:eastAsia="SymbolMT" w:hAnsi="Times New Roman" w:cs="Times New Roman"/>
          <w:sz w:val="22"/>
          <w:szCs w:val="22"/>
        </w:rPr>
      </w:pPr>
      <w:r w:rsidRPr="008B4A52">
        <w:rPr>
          <w:rFonts w:ascii="Times New Roman" w:eastAsia="SymbolMT" w:hAnsi="Times New Roman" w:cs="Times New Roman"/>
          <w:sz w:val="22"/>
          <w:szCs w:val="22"/>
        </w:rPr>
        <w:t>-uszczelnienie od zewnątrz ścian piwnic – gruntowanie muru ze starymi hydroizolacjami bitumicznymi,</w:t>
      </w:r>
    </w:p>
    <w:p w:rsidR="00FE53D7" w:rsidRPr="008B4A52" w:rsidRDefault="00FE53D7">
      <w:pPr>
        <w:autoSpaceDE w:val="0"/>
        <w:ind w:left="1134" w:right="1134"/>
        <w:jc w:val="both"/>
        <w:rPr>
          <w:rFonts w:ascii="Times New Roman" w:eastAsia="SymbolMT" w:hAnsi="Times New Roman" w:cs="Times New Roman"/>
          <w:sz w:val="22"/>
          <w:szCs w:val="22"/>
        </w:rPr>
      </w:pPr>
      <w:r w:rsidRPr="008B4A52">
        <w:rPr>
          <w:rFonts w:ascii="Times New Roman" w:eastAsia="SymbolMT" w:hAnsi="Times New Roman" w:cs="Times New Roman"/>
          <w:sz w:val="22"/>
          <w:szCs w:val="22"/>
        </w:rPr>
        <w:t>-wykonanie hydroizolacji emulsją polimerowo-bitumiczną,</w:t>
      </w:r>
    </w:p>
    <w:p w:rsidR="00FE53D7" w:rsidRPr="008B4A52" w:rsidRDefault="00FE53D7">
      <w:pPr>
        <w:autoSpaceDE w:val="0"/>
        <w:ind w:left="1134" w:right="1134"/>
        <w:jc w:val="both"/>
        <w:rPr>
          <w:rFonts w:ascii="Times New Roman" w:eastAsia="SymbolMT" w:hAnsi="Times New Roman" w:cs="Times New Roman"/>
          <w:sz w:val="22"/>
          <w:szCs w:val="22"/>
        </w:rPr>
      </w:pPr>
    </w:p>
    <w:p w:rsidR="00FE53D7" w:rsidRPr="008B4A52" w:rsidRDefault="00FE53D7">
      <w:pPr>
        <w:autoSpaceDE w:val="0"/>
        <w:ind w:left="1134" w:right="1134"/>
        <w:jc w:val="both"/>
        <w:rPr>
          <w:rFonts w:ascii="Times New Roman" w:hAnsi="Times New Roman" w:cs="Times New Roman"/>
          <w:b/>
          <w:bCs/>
          <w:sz w:val="22"/>
          <w:szCs w:val="22"/>
        </w:rPr>
      </w:pPr>
      <w:r w:rsidRPr="008B4A52">
        <w:rPr>
          <w:rFonts w:ascii="Times New Roman" w:hAnsi="Times New Roman" w:cs="Times New Roman"/>
          <w:b/>
          <w:bCs/>
          <w:sz w:val="22"/>
          <w:szCs w:val="22"/>
        </w:rPr>
        <w:t>1.4 Określenia podstawowe:</w:t>
      </w:r>
    </w:p>
    <w:p w:rsidR="00FE53D7" w:rsidRPr="008B4A52"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Izolacja - warstwa, która utrudnia określone wzajemne oddziaływanie dwóch środowisk (układów).</w:t>
      </w:r>
    </w:p>
    <w:p w:rsidR="00FE53D7" w:rsidRPr="008B4A52"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Izolacja przeciwwilgociowa i przeciwwodna - izolacja chroniąca konstrukcje stykające się z</w:t>
      </w:r>
    </w:p>
    <w:p w:rsidR="00FE53D7" w:rsidRPr="008B4A52"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gruntem przed wilgocią</w:t>
      </w:r>
    </w:p>
    <w:p w:rsidR="00FE53D7" w:rsidRPr="008B4A52"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izolacja pionowa ścian - chroni ściany piwnic przed wilgocią, wodą opadową i gruntową.</w:t>
      </w:r>
    </w:p>
    <w:p w:rsidR="00FE53D7" w:rsidRPr="008B4A52"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izolacja przeciwwilgociowa - na przykład w postaci lakierów bitumicznych, smoły węglowej, asfaltu</w:t>
      </w:r>
    </w:p>
    <w:p w:rsidR="00FE53D7" w:rsidRPr="008B4A52"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lanego, papy smołowej na lepiku, zabezpieczająca budowle, pomieszczenia lub urządzenia przed</w:t>
      </w:r>
    </w:p>
    <w:p w:rsidR="00FE53D7" w:rsidRPr="008B4A52"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przenikaniem wody i wilgocią.</w:t>
      </w:r>
    </w:p>
    <w:p w:rsidR="00FE53D7" w:rsidRPr="008B4A52"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Warstwy izolacyj</w:t>
      </w:r>
      <w:r w:rsidR="00EA3AFC">
        <w:rPr>
          <w:rFonts w:ascii="Times New Roman" w:eastAsia="Arial" w:hAnsi="Times New Roman" w:cs="Times New Roman"/>
          <w:sz w:val="22"/>
          <w:szCs w:val="22"/>
        </w:rPr>
        <w:t>ne, w zależności od funkcji jaką mają spełniać i</w:t>
      </w:r>
      <w:r w:rsidRPr="008B4A52">
        <w:rPr>
          <w:rFonts w:ascii="Times New Roman" w:eastAsia="Arial" w:hAnsi="Times New Roman" w:cs="Times New Roman"/>
          <w:sz w:val="22"/>
          <w:szCs w:val="22"/>
        </w:rPr>
        <w:t xml:space="preserve"> mogą być:</w:t>
      </w:r>
    </w:p>
    <w:p w:rsidR="00FE53D7" w:rsidRPr="008B4A52"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-przeciwwilgociowe,</w:t>
      </w:r>
    </w:p>
    <w:p w:rsidR="00FE53D7" w:rsidRPr="008B4A52"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-parochronne,</w:t>
      </w:r>
    </w:p>
    <w:p w:rsidR="00FE53D7" w:rsidRPr="008B4A52"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-wodoszczelne.</w:t>
      </w:r>
    </w:p>
    <w:p w:rsidR="00FE53D7" w:rsidRPr="008B4A52"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Izolacje przeciwwilgociowe wykonuje się na podłożach leżących bezpośrednio na gruncie w celu</w:t>
      </w:r>
    </w:p>
    <w:p w:rsidR="00FE53D7" w:rsidRPr="008B4A52"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zabezpieczenia podłogi przed woda lub wilgocią gruntową.</w:t>
      </w:r>
    </w:p>
    <w:p w:rsidR="00FE53D7" w:rsidRPr="008B4A52"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Izolacje parochronne wykonuje się w przypadku, gdy w sąsiadujących ze sobą pomieszczeniach</w:t>
      </w:r>
    </w:p>
    <w:p w:rsidR="00FE53D7" w:rsidRPr="008B4A52"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występują znaczne różnice temperatury, wilgotności i prężności pary wodnej.</w:t>
      </w:r>
    </w:p>
    <w:p w:rsidR="00FE53D7" w:rsidRPr="008B4A52"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Izolacje wodoszczelne wykonuje się w pomieszczeniach, w których podłoga może być narażona</w:t>
      </w:r>
    </w:p>
    <w:p w:rsidR="00FE53D7" w:rsidRPr="008B4A52"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na zalewanie wodą.</w:t>
      </w:r>
    </w:p>
    <w:p w:rsidR="00FE53D7" w:rsidRPr="008B4A52" w:rsidRDefault="00FE53D7">
      <w:pPr>
        <w:autoSpaceDE w:val="0"/>
        <w:ind w:left="1134" w:right="1134"/>
        <w:jc w:val="both"/>
        <w:rPr>
          <w:rFonts w:ascii="Times New Roman" w:eastAsia="Arial" w:hAnsi="Times New Roman" w:cs="Times New Roman"/>
          <w:sz w:val="22"/>
          <w:szCs w:val="22"/>
        </w:rPr>
      </w:pPr>
    </w:p>
    <w:p w:rsidR="00FE53D7" w:rsidRPr="008B4A52" w:rsidRDefault="00FE53D7">
      <w:pPr>
        <w:autoSpaceDE w:val="0"/>
        <w:ind w:left="1134" w:right="1134"/>
        <w:jc w:val="both"/>
        <w:rPr>
          <w:rFonts w:ascii="Times New Roman" w:eastAsia="Arial" w:hAnsi="Times New Roman" w:cs="Times New Roman"/>
          <w:b/>
          <w:bCs/>
          <w:sz w:val="22"/>
          <w:szCs w:val="22"/>
        </w:rPr>
      </w:pPr>
      <w:r w:rsidRPr="008B4A52">
        <w:rPr>
          <w:rFonts w:ascii="Times New Roman" w:eastAsia="Arial" w:hAnsi="Times New Roman" w:cs="Times New Roman"/>
          <w:b/>
          <w:bCs/>
          <w:sz w:val="22"/>
          <w:szCs w:val="22"/>
        </w:rPr>
        <w:t>1.5. Ogólne wymagania dotycz</w:t>
      </w:r>
      <w:r w:rsidRPr="008B4A52">
        <w:rPr>
          <w:rFonts w:ascii="Times New Roman" w:eastAsia="Arial" w:hAnsi="Times New Roman" w:cs="Times New Roman"/>
          <w:sz w:val="22"/>
          <w:szCs w:val="22"/>
        </w:rPr>
        <w:t>ą</w:t>
      </w:r>
      <w:r w:rsidRPr="008B4A52">
        <w:rPr>
          <w:rFonts w:ascii="Times New Roman" w:eastAsia="Arial" w:hAnsi="Times New Roman" w:cs="Times New Roman"/>
          <w:b/>
          <w:bCs/>
          <w:sz w:val="22"/>
          <w:szCs w:val="22"/>
        </w:rPr>
        <w:t>ce robót</w:t>
      </w:r>
    </w:p>
    <w:p w:rsidR="00FE53D7" w:rsidRPr="008B4A52"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Wykonawca robót jest odpowiedzialny za jakość ich wykonania oraz za zgodność z dokumentacją projektową, ST i obowiązującymi normami. Ponadto Wykonawca wykona roboty zgodnie z poleceniami Inwestora.</w:t>
      </w:r>
    </w:p>
    <w:p w:rsidR="00FE53D7" w:rsidRDefault="00FE53D7">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Ogólne wymagania dotyczące robót podano w ST-. "Wymagania ogólne".</w:t>
      </w:r>
    </w:p>
    <w:p w:rsidR="00EA3AFC" w:rsidRDefault="00EA3AFC" w:rsidP="00797548">
      <w:pPr>
        <w:autoSpaceDE w:val="0"/>
        <w:ind w:left="1134" w:right="1134"/>
        <w:jc w:val="both"/>
        <w:rPr>
          <w:rFonts w:ascii="Times New Roman" w:eastAsia="Arial" w:hAnsi="Times New Roman" w:cs="Times New Roman"/>
          <w:sz w:val="22"/>
          <w:szCs w:val="22"/>
        </w:rPr>
      </w:pPr>
    </w:p>
    <w:p w:rsidR="00EA3AFC" w:rsidRDefault="00EA3AFC" w:rsidP="00797548">
      <w:pPr>
        <w:autoSpaceDE w:val="0"/>
        <w:ind w:left="1134" w:right="1134"/>
        <w:jc w:val="both"/>
        <w:rPr>
          <w:rFonts w:ascii="Times New Roman" w:eastAsia="Arial" w:hAnsi="Times New Roman" w:cs="Times New Roman"/>
          <w:sz w:val="22"/>
          <w:szCs w:val="22"/>
        </w:rPr>
      </w:pPr>
    </w:p>
    <w:p w:rsidR="00EA3AFC" w:rsidRDefault="00EA3AFC" w:rsidP="00797548">
      <w:pPr>
        <w:autoSpaceDE w:val="0"/>
        <w:ind w:left="1134" w:right="1134"/>
        <w:jc w:val="both"/>
        <w:rPr>
          <w:rFonts w:ascii="Times New Roman" w:eastAsia="Arial" w:hAnsi="Times New Roman" w:cs="Times New Roman"/>
          <w:sz w:val="22"/>
          <w:szCs w:val="22"/>
        </w:rPr>
      </w:pPr>
    </w:p>
    <w:p w:rsidR="00EA3AFC" w:rsidRDefault="00EA3AFC" w:rsidP="00797548">
      <w:pPr>
        <w:autoSpaceDE w:val="0"/>
        <w:ind w:left="1134" w:right="1134"/>
        <w:jc w:val="both"/>
        <w:rPr>
          <w:rFonts w:ascii="Times New Roman" w:eastAsia="Arial" w:hAnsi="Times New Roman" w:cs="Times New Roman"/>
          <w:sz w:val="22"/>
          <w:szCs w:val="22"/>
        </w:rPr>
      </w:pPr>
    </w:p>
    <w:p w:rsidR="00EA3AFC" w:rsidRDefault="00EA3AFC" w:rsidP="00797548">
      <w:pPr>
        <w:autoSpaceDE w:val="0"/>
        <w:ind w:left="1134" w:right="1134"/>
        <w:jc w:val="both"/>
        <w:rPr>
          <w:rFonts w:ascii="Times New Roman" w:eastAsia="Arial" w:hAnsi="Times New Roman" w:cs="Times New Roman"/>
          <w:sz w:val="22"/>
          <w:szCs w:val="22"/>
        </w:rPr>
      </w:pPr>
    </w:p>
    <w:p w:rsidR="00EA3AFC" w:rsidRDefault="00EA3AFC" w:rsidP="00797548">
      <w:pPr>
        <w:autoSpaceDE w:val="0"/>
        <w:ind w:left="1134" w:right="1134"/>
        <w:jc w:val="both"/>
        <w:rPr>
          <w:rFonts w:ascii="Times New Roman" w:eastAsia="Arial" w:hAnsi="Times New Roman" w:cs="Times New Roman"/>
          <w:sz w:val="22"/>
          <w:szCs w:val="22"/>
        </w:rPr>
      </w:pPr>
    </w:p>
    <w:p w:rsidR="00EA3AFC" w:rsidRPr="008B4A52" w:rsidRDefault="00EA3AFC" w:rsidP="00797548">
      <w:pPr>
        <w:autoSpaceDE w:val="0"/>
        <w:ind w:left="1134" w:right="1134"/>
        <w:jc w:val="both"/>
        <w:rPr>
          <w:rFonts w:ascii="Times New Roman" w:eastAsia="Arial"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t>2. MATERIAŁY</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Zastosowane materiały budowlane powinny posiadać atest higieniczny, certyfikaty, oceny higieniczne i aprobaty techniczne zgodne z PN.</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Materiały do wykonania hydroizolacji muszą posiadać atesty do zastosowań w budynkach użyteczności publicznej.</w:t>
      </w:r>
    </w:p>
    <w:p w:rsidR="00FE53D7" w:rsidRPr="008B4A52" w:rsidRDefault="00FE53D7" w:rsidP="00797548">
      <w:pPr>
        <w:autoSpaceDE w:val="0"/>
        <w:ind w:left="1134" w:right="1134"/>
        <w:jc w:val="both"/>
        <w:rPr>
          <w:rFonts w:ascii="Times New Roman" w:hAnsi="Times New Roman" w:cs="Times New Roman"/>
          <w:b/>
          <w:bCs/>
          <w:sz w:val="22"/>
          <w:szCs w:val="22"/>
        </w:rPr>
      </w:pPr>
      <w:r w:rsidRPr="008B4A52">
        <w:rPr>
          <w:rFonts w:ascii="Times New Roman" w:hAnsi="Times New Roman" w:cs="Times New Roman"/>
          <w:b/>
          <w:bCs/>
          <w:sz w:val="22"/>
          <w:szCs w:val="22"/>
        </w:rPr>
        <w:t>2.1 Preparat gruntujący:</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Płynny  koncentrat krzemionkujący stosowany w systemach uszczelniania  i renowacji budowli. Stosowny do prac renowacyjnych w starym budownictwie, do iniekcji przeciw wilgoci podciąganej kapilarnie. Mocno chłonące podłoża należy zwilżyć wodą zgodnie  z dokumentacją techniczną.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DANE TECHNICZNE: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-gęstość: ok. 1,15 g/cm3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-odczyn pH: ok. 11.</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Właściwości podłoża po przereagowaniu preparatu: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-przepuszczalność pary wodnej: &gt; 90% (w stosunku do pierwotnych właściwości),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-nasiąkliwość powierzchniowa: w: &lt; 0,5 kg/m2-h0'5,</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-wzmocnienie: do 5 N/mm2 (Mpa),</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-czyszczenie narzędzi: Czyścić na świeżo czystą wodą,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-preparat natryskiwany lub kładziony pędzlem.</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rPr>
      </w:pPr>
      <w:r w:rsidRPr="008B4A52">
        <w:rPr>
          <w:rFonts w:ascii="Times New Roman" w:hAnsi="Times New Roman" w:cs="Times New Roman"/>
          <w:b/>
          <w:bCs/>
          <w:sz w:val="22"/>
          <w:szCs w:val="22"/>
        </w:rPr>
        <w:t>2.2 Szlam uszczelniający (warstwa sczepna):</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Mineralna, drobnoziarnista zaprawa uszczelniająca. Środek o wysokiej odporności na siarczany, normalnie wiążący. Używany do spoinowania elewacji w technologii szlamowej nakładanej pędzlem. Szczelny w stosunku do wody, przepuszczalny dla pary wodnej. Wysoka odporność mechaniczna.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Dane techniczne: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Proporcje mieszania: 5,0 do 5,3 litra wody na 25 kg proszku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Ilość wody zarobowej: 20 do 21 %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Czas przydatności do stosowania po wymieszaniu: 60 minut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Temperatura stosowania: +5°C do +30°C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Konsystencja: odpowiednia do nakładania pędzlem, szlamowania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Nasiąkliwość kapilarna W24:&lt; 0,1 kg/m2h0'5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Współczynnik oporu dyfuzji pary wodnej \i: &lt;200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Wytrzymałość na ściskanie: 28 dni ok. 30 MPa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Wytrzymałość na zginanie: 28 dni ok. 6 MPa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Czyszczenie narzędzi: Czyścić na świeżo wodą. </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rPr>
      </w:pPr>
      <w:r w:rsidRPr="008B4A52">
        <w:rPr>
          <w:rFonts w:ascii="Times New Roman" w:hAnsi="Times New Roman" w:cs="Times New Roman"/>
          <w:b/>
          <w:bCs/>
          <w:sz w:val="22"/>
          <w:szCs w:val="22"/>
        </w:rPr>
        <w:t xml:space="preserve">2.3 Elastyczny szlam uszczelniający: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Preparat przeznaczony do wykonywania warstwy sczepnej na starych nie do końca usuniętych powłokach bitumicznych. Nakładany metodą szpachlowania, cienką warstwę na całej powierzchni. Celem warstwy jest uszczelnienie i mostkowanie ewentualnych rys.  </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eastAsia="Times New Roman" w:hAnsi="Times New Roman" w:cs="Times New Roman"/>
          <w:b/>
          <w:bCs/>
          <w:sz w:val="22"/>
          <w:szCs w:val="22"/>
        </w:rPr>
      </w:pPr>
      <w:r w:rsidRPr="008B4A52">
        <w:rPr>
          <w:rFonts w:ascii="Times New Roman" w:eastAsia="Times New Roman" w:hAnsi="Times New Roman" w:cs="Times New Roman"/>
          <w:b/>
          <w:bCs/>
          <w:sz w:val="22"/>
          <w:szCs w:val="22"/>
        </w:rPr>
        <w:t>2.4 Hydroizolacja ściany zewnętrznej:</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Powłoka bitumiczno-polimerowa na bazie emulsji, szczelna w stosunku do wody pod ciśnieniem, przekrywająca rysy, bezszwowa. Łatwa w nakładaniu ,odporny na deszcz na wszystkich podłożach. Powłoka wiążąca w niekorzystnych warunkach pogodowych  w  ciągu 48 godzin niezależnie od grubości warstwy. Po utwardzeniu odporna na wszystkie rodzaje wody spotykane w gruncie, nie gnijąca, odporna na glony i sól rozmrażającą.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Uszczelnienie  dwuskładnikowe: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Składnik A — Emulsja bitumiczno–polimerowa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Składnik B — Proszek reakcyjny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Właściwości produktu: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Składnik A — gęstość ok. 0,7 g/cm3</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Składnik A — zawartość ciał stałych ok. 64% wag, gęstopłynny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Składnik B — gęstość po ubiciu ok. 1,9 g/cm3 </w:t>
      </w:r>
    </w:p>
    <w:p w:rsidR="00FE53D7"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Grubość warstwy przy zużyciu 6 l/m2  -6 mm świeżo nałożonej warstwy</w:t>
      </w:r>
      <w:r w:rsidR="00885F22">
        <w:rPr>
          <w:rFonts w:ascii="Times New Roman" w:hAnsi="Times New Roman" w:cs="Times New Roman"/>
          <w:sz w:val="22"/>
          <w:szCs w:val="22"/>
        </w:rPr>
        <w:t xml:space="preserve"> </w:t>
      </w:r>
      <w:r w:rsidRPr="008B4A52">
        <w:rPr>
          <w:rFonts w:ascii="Times New Roman" w:hAnsi="Times New Roman" w:cs="Times New Roman"/>
          <w:sz w:val="22"/>
          <w:szCs w:val="22"/>
        </w:rPr>
        <w:t>ok. 4,6 mm warstwa wyschnięta</w:t>
      </w:r>
      <w:r w:rsidR="00B33A0E">
        <w:rPr>
          <w:rFonts w:ascii="Times New Roman" w:hAnsi="Times New Roman" w:cs="Times New Roman"/>
          <w:sz w:val="22"/>
          <w:szCs w:val="22"/>
        </w:rPr>
        <w:t>.</w:t>
      </w:r>
    </w:p>
    <w:p w:rsidR="00B33A0E" w:rsidRDefault="00B33A0E" w:rsidP="00797548">
      <w:pPr>
        <w:autoSpaceDE w:val="0"/>
        <w:ind w:left="1134" w:right="1134"/>
        <w:jc w:val="both"/>
        <w:rPr>
          <w:rFonts w:ascii="Times New Roman" w:hAnsi="Times New Roman" w:cs="Times New Roman"/>
          <w:sz w:val="22"/>
          <w:szCs w:val="22"/>
        </w:rPr>
      </w:pPr>
    </w:p>
    <w:p w:rsidR="00B33A0E" w:rsidRDefault="00B33A0E" w:rsidP="00797548">
      <w:pPr>
        <w:autoSpaceDE w:val="0"/>
        <w:ind w:left="1134" w:right="1134"/>
        <w:jc w:val="both"/>
        <w:rPr>
          <w:rFonts w:ascii="Times New Roman" w:hAnsi="Times New Roman" w:cs="Times New Roman"/>
          <w:sz w:val="22"/>
          <w:szCs w:val="22"/>
        </w:rPr>
      </w:pPr>
    </w:p>
    <w:p w:rsidR="00B33A0E" w:rsidRDefault="00B33A0E" w:rsidP="00797548">
      <w:pPr>
        <w:autoSpaceDE w:val="0"/>
        <w:ind w:left="1134" w:right="1134"/>
        <w:jc w:val="both"/>
        <w:rPr>
          <w:rFonts w:ascii="Times New Roman" w:hAnsi="Times New Roman" w:cs="Times New Roman"/>
          <w:sz w:val="22"/>
          <w:szCs w:val="22"/>
        </w:rPr>
      </w:pPr>
    </w:p>
    <w:p w:rsidR="00B33A0E" w:rsidRDefault="00B33A0E" w:rsidP="00797548">
      <w:pPr>
        <w:autoSpaceDE w:val="0"/>
        <w:ind w:left="1134" w:right="1134"/>
        <w:jc w:val="both"/>
        <w:rPr>
          <w:rFonts w:ascii="Times New Roman" w:hAnsi="Times New Roman" w:cs="Times New Roman"/>
          <w:sz w:val="22"/>
          <w:szCs w:val="22"/>
        </w:rPr>
      </w:pPr>
    </w:p>
    <w:p w:rsidR="00B33A0E" w:rsidRDefault="00B33A0E" w:rsidP="00797548">
      <w:pPr>
        <w:autoSpaceDE w:val="0"/>
        <w:ind w:left="1134" w:right="1134"/>
        <w:jc w:val="both"/>
        <w:rPr>
          <w:rFonts w:ascii="Times New Roman" w:hAnsi="Times New Roman" w:cs="Times New Roman"/>
          <w:sz w:val="22"/>
          <w:szCs w:val="22"/>
        </w:rPr>
      </w:pPr>
    </w:p>
    <w:p w:rsidR="00B33A0E" w:rsidRPr="008B4A52" w:rsidRDefault="00B33A0E"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B33A0E" w:rsidP="00797548">
      <w:pPr>
        <w:autoSpaceDE w:val="0"/>
        <w:ind w:left="1134" w:right="1134"/>
        <w:jc w:val="both"/>
        <w:rPr>
          <w:rFonts w:ascii="Times New Roman" w:hAnsi="Times New Roman" w:cs="Times New Roman"/>
          <w:b/>
          <w:bCs/>
          <w:sz w:val="22"/>
          <w:szCs w:val="22"/>
        </w:rPr>
      </w:pPr>
      <w:r>
        <w:rPr>
          <w:rFonts w:ascii="Times New Roman" w:hAnsi="Times New Roman" w:cs="Times New Roman"/>
          <w:b/>
          <w:bCs/>
          <w:sz w:val="22"/>
          <w:szCs w:val="22"/>
        </w:rPr>
        <w:t>2.5</w:t>
      </w:r>
      <w:r w:rsidR="00FE53D7" w:rsidRPr="008B4A52">
        <w:rPr>
          <w:rFonts w:ascii="Times New Roman" w:hAnsi="Times New Roman" w:cs="Times New Roman"/>
          <w:b/>
          <w:bCs/>
          <w:sz w:val="22"/>
          <w:szCs w:val="22"/>
        </w:rPr>
        <w:t xml:space="preserve"> Woda</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Do przygotowania zapraw i zwilżania podłoża należy stosować wodę odpowiadającą wymaganiom normy PN-88/B-32250 "Materiały budowlane. Woda do betonów i zapraw". Bez badań laboratoryjnych można stosować wodociągową wodę pitną. Niedozwolone jest użycie wód ściekowych, kanalizacyjnych, bagiennych oraz wód zawierających tłuszcze organiczne, oleje i muł.</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t>3. SPRZĘT</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Wykonawca przystępujący do prac powinien posiadać następujący sprzęt i narzędzia: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 do przygotowania podłoża: narzędzia do oczyszczenia powierzchni: szczotki, szczotki druciane, myjka wysokociśnieniowa.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 do przygotowania zapraw: mieszarka przeciwbieżna, przy małych ilościach mieszarka z pojedynczym mieszadłem lub wiertarka o regulowanej prędkości obrotowej z zamocowanym mieszadłem, pojemniki na  zaprawę,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 do nakładania preparatów gruntujących: niskociśnieniowe urządzenie natryskowe, szczotka, pędzel,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 do nakładania drobnoziarnistych zapraw uszczelniających (szlamów uszczelniających): szczotka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 do nakładania szlamów, ławkowiec ewentualnie nakładać maszynowo agregatami do tynków drobnoziarnistych </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t>4. TRANSPORT</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Typowe opakowania mogą być przenoszone przez jedną osobę. Można je przewozić dowolnymi środkami transportu. Materiały proszkowe zawierające cement należy chronić przed zawilgoceniem, hydroizolacyjne masy bitumiczno-polimerowe a także wodorozcieńczalne grunty należy chronić przed mrozem.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Materiały należy składować w zadaszonych magazynach. Należy sprawdzać termin ważności produktu.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Wodę, (jeżeli nie istnieje możliwość poboru na miejscu wykonywania robót) należy dowozić w szczelnych i czystych pojemnikach lub cysternach. Zabrania się przewożenia i przechowywania wody w opakowaniach po środkach chemicznych lub w takich, w których wcześniej  przetrzymywano inne płyny lub substancje mogące zmienić skład chemiczny wody. </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t>5. WYKONANIE ROBÓT</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Wykonawca jest odpowiedzialny za prowadzenie robót zgodnie z umową, oraz za jakość zastosowanych materiałów i wykonywanych robót, za ich zgodność wymaganiami Specyfikacji Technicznej, oraz poleceniami Inspektora Nadzoru.</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Roboty należy prowadzić zgodnie z projektem technicznym i zaleceniami zawartymi w instrukcjach technicznych oraz normach i normatywach obowiązujących dla systemu zabezpieczeń elementów budynku opartego na krzemianowaniu.</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rPr>
      </w:pPr>
      <w:r w:rsidRPr="008B4A52">
        <w:rPr>
          <w:rFonts w:ascii="Times New Roman" w:hAnsi="Times New Roman" w:cs="Times New Roman"/>
          <w:b/>
          <w:bCs/>
          <w:sz w:val="22"/>
          <w:szCs w:val="22"/>
        </w:rPr>
        <w:t>5.1 Przygotowanie podłoża</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Zastosowany system hydro-izolacji może być wykonywany na wszystkich mineralnych materiałach ściennych dopuszczonych do stosowania w podziemnych częściach budowli np. na betonie, prefabrykatach i bloczkach betonowych, cegle ceramicznej, bloczkach z ceramiki ryzowanej, bloczkach wapienno-piaskowych, betonie komórkowym. Podłoże musi być czyste i mocne jak również wolne od olejów, smarów i środków antyadhezyjnych do szalunków. Podłoże powinno być po wietrzenie suche, dopuszczalne jest stosowanie na matowo wilgotnych powierzchniach. Wymaga się aby podłoże było spoinowane na pełną spoinę i równe. Wystające wypełnienia spoin i resztki zapraw należy usunąć. Ubytki w podłożu należy odpowiednio wcześniej naprawić materiałem dopasowanym do materiału ściennego. W przypadku bardzo nierównych powierzchni optymalnym sposobem przygotowania podłoża jest otynkowanie tynkiem cementowym - wykonanie tzw. „rapówki". Narożniki zewnętrzne i ostre krawędzie, szczególnie na płytach lub ławach fundamentowych powinny być fazowane.  </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rPr>
      </w:pPr>
      <w:r w:rsidRPr="008B4A52">
        <w:rPr>
          <w:rFonts w:ascii="Times New Roman" w:hAnsi="Times New Roman" w:cs="Times New Roman"/>
          <w:b/>
          <w:bCs/>
          <w:sz w:val="22"/>
          <w:szCs w:val="22"/>
        </w:rPr>
        <w:t>5.2 Wykonanie robót</w:t>
      </w:r>
    </w:p>
    <w:p w:rsidR="00B33A0E"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Roboty wykonywać w porze suchej, odsłonięte ściany przesuszyć i wyczyścić ręcznie szczotkami drucianymi z gruntu rodzimego. Zniszczone spoiny wypełnić zaprawą cementową, stwierdzone uszkodzenia i zmurszenia cegły fundamentowej przemurować cegłą klinkierową na zaprawie cementowej. Ścianę odkazić środkiem grzybobójczym. Uszczelnienie muru należy wykonać kompleksowym systemem do uszczelniania i zabezpieczania piwnic.</w:t>
      </w:r>
    </w:p>
    <w:p w:rsidR="00B33A0E" w:rsidRDefault="00B33A0E" w:rsidP="00797548">
      <w:pPr>
        <w:autoSpaceDE w:val="0"/>
        <w:ind w:left="1134" w:right="1134"/>
        <w:jc w:val="both"/>
        <w:rPr>
          <w:rFonts w:ascii="Times New Roman" w:hAnsi="Times New Roman" w:cs="Times New Roman"/>
          <w:sz w:val="22"/>
          <w:szCs w:val="22"/>
        </w:rPr>
      </w:pPr>
    </w:p>
    <w:p w:rsidR="00B33A0E" w:rsidRDefault="00B33A0E" w:rsidP="00797548">
      <w:pPr>
        <w:autoSpaceDE w:val="0"/>
        <w:ind w:left="1134" w:right="1134"/>
        <w:jc w:val="both"/>
        <w:rPr>
          <w:rFonts w:ascii="Times New Roman" w:hAnsi="Times New Roman" w:cs="Times New Roman"/>
          <w:sz w:val="22"/>
          <w:szCs w:val="22"/>
        </w:rPr>
      </w:pPr>
    </w:p>
    <w:p w:rsidR="00B33A0E" w:rsidRDefault="00B33A0E" w:rsidP="00797548">
      <w:pPr>
        <w:autoSpaceDE w:val="0"/>
        <w:ind w:left="1134" w:right="1134"/>
        <w:jc w:val="both"/>
        <w:rPr>
          <w:rFonts w:ascii="Times New Roman" w:hAnsi="Times New Roman" w:cs="Times New Roman"/>
          <w:sz w:val="22"/>
          <w:szCs w:val="22"/>
        </w:rPr>
      </w:pPr>
    </w:p>
    <w:p w:rsidR="00B33A0E" w:rsidRDefault="00B33A0E" w:rsidP="00797548">
      <w:pPr>
        <w:autoSpaceDE w:val="0"/>
        <w:ind w:left="1134" w:right="1134"/>
        <w:jc w:val="both"/>
        <w:rPr>
          <w:rFonts w:ascii="Times New Roman" w:hAnsi="Times New Roman" w:cs="Times New Roman"/>
          <w:sz w:val="22"/>
          <w:szCs w:val="22"/>
        </w:rPr>
      </w:pPr>
    </w:p>
    <w:p w:rsidR="00B33A0E" w:rsidRDefault="00B33A0E"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Na uzupełniony i wyczyszczony mur fundamentowy należy nanieść grunt do krzemionkowania i ochrony wgłębnej muru. Na tak wykonane podłoże nanieść mineralny szlam uszczelniający przeciw wilgoci i wodzie przesiąkającej i napierającej. Kolejno wykonać pokrycie mineralnym szlamem uszczelniającym oraz podwójnie bitumiczną, dwuskładnikową powłokę hydroizolacyjną modyfikowaną tworzywami sztucznymi, tworzącą po wyschnięciu grubo</w:t>
      </w:r>
      <w:r w:rsidR="00B33A0E">
        <w:rPr>
          <w:rFonts w:ascii="Times New Roman" w:hAnsi="Times New Roman" w:cs="Times New Roman"/>
          <w:sz w:val="22"/>
          <w:szCs w:val="22"/>
        </w:rPr>
        <w:t xml:space="preserve"> </w:t>
      </w:r>
      <w:r w:rsidRPr="008B4A52">
        <w:rPr>
          <w:rFonts w:ascii="Times New Roman" w:hAnsi="Times New Roman" w:cs="Times New Roman"/>
          <w:sz w:val="22"/>
          <w:szCs w:val="22"/>
        </w:rPr>
        <w:t xml:space="preserve">powłokową hydro-izolację gr. ok. 3,2mm. </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rPr>
      </w:pPr>
      <w:r w:rsidRPr="008B4A52">
        <w:rPr>
          <w:rFonts w:ascii="Times New Roman" w:hAnsi="Times New Roman" w:cs="Times New Roman"/>
          <w:b/>
          <w:bCs/>
          <w:sz w:val="22"/>
          <w:szCs w:val="22"/>
        </w:rPr>
        <w:t>5.3 Bezpieczeństwo i higiena pracy</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Preparat gruntujący jest wodnym, alkalicznym roztworem opartym na związkach kwasu krzemowego zawierających wodorotlenek potasu. Preparat został zaklasyfikowany jako drażniący. Działa drażniąco na oczy i skórę. Dlatego należy: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 chronić przed dziećmi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 unikać zanieczyszczenia skóry i oczu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 zanieczyszczone oczy przemyć natychmiast dużą ilością wody i zasięgnąć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porady lekarza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nosić okulary lub ochronę twarzy.</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Default="00B33A0E" w:rsidP="00797548">
      <w:pPr>
        <w:autoSpaceDE w:val="0"/>
        <w:ind w:left="1134" w:right="1134"/>
        <w:jc w:val="both"/>
        <w:rPr>
          <w:rFonts w:ascii="Times New Roman" w:hAnsi="Times New Roman" w:cs="Times New Roman"/>
          <w:b/>
          <w:bCs/>
          <w:sz w:val="22"/>
          <w:szCs w:val="22"/>
          <w:u w:val="single"/>
        </w:rPr>
      </w:pPr>
      <w:r>
        <w:rPr>
          <w:rFonts w:ascii="Times New Roman" w:hAnsi="Times New Roman" w:cs="Times New Roman"/>
          <w:b/>
          <w:bCs/>
          <w:sz w:val="22"/>
          <w:szCs w:val="22"/>
          <w:u w:val="single"/>
        </w:rPr>
        <w:t>6. KONTROLA JAKOŚCI ROBÓT</w:t>
      </w:r>
    </w:p>
    <w:p w:rsidR="00B33A0E" w:rsidRPr="008B4A52" w:rsidRDefault="00B33A0E" w:rsidP="00797548">
      <w:pPr>
        <w:autoSpaceDE w:val="0"/>
        <w:ind w:left="1134" w:right="1134"/>
        <w:jc w:val="both"/>
        <w:rPr>
          <w:rFonts w:ascii="Times New Roman" w:hAnsi="Times New Roman" w:cs="Times New Roman"/>
          <w:b/>
          <w:bCs/>
          <w:sz w:val="22"/>
          <w:szCs w:val="22"/>
          <w:u w:val="single"/>
        </w:rPr>
      </w:pPr>
    </w:p>
    <w:p w:rsidR="00FE53D7" w:rsidRPr="008B4A52" w:rsidRDefault="00FE53D7" w:rsidP="00797548">
      <w:pPr>
        <w:autoSpaceDE w:val="0"/>
        <w:ind w:left="1134" w:right="1134"/>
        <w:jc w:val="both"/>
        <w:rPr>
          <w:rFonts w:ascii="Times New Roman" w:hAnsi="Times New Roman" w:cs="Times New Roman"/>
          <w:b/>
          <w:bCs/>
          <w:sz w:val="22"/>
          <w:szCs w:val="22"/>
        </w:rPr>
      </w:pPr>
      <w:r w:rsidRPr="008B4A52">
        <w:rPr>
          <w:rFonts w:ascii="Times New Roman" w:hAnsi="Times New Roman" w:cs="Times New Roman"/>
          <w:b/>
          <w:bCs/>
          <w:sz w:val="22"/>
          <w:szCs w:val="22"/>
        </w:rPr>
        <w:t>6.1 Ogólne zasady kontroli jakości robót</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Kontroli podlegają wszystkie etapy prowadzenia robót. Prace należy wykonać zgodnie  z projektem, warunkami technicznymi wykonania i odbioru robót budowlanych, obowiązujących  norm polskich i  unijnych, normatywów i dokumentacji zgodności oraz wiedzy budowlanej. System uszczelniania i renowacji w przyjętej projektem technologii krzemionkowo-szlamowej wymaga utrzymania odpowiednich warunków technicznych i klimatycznych. Ważne jest tu nie tylko zachowanie reżimu technologicznego w czasie aplikacji poszczególnych materiałów ale  również</w:t>
      </w:r>
      <w:r w:rsidR="00B33A0E">
        <w:rPr>
          <w:rFonts w:ascii="Times New Roman" w:hAnsi="Times New Roman" w:cs="Times New Roman"/>
          <w:sz w:val="22"/>
          <w:szCs w:val="22"/>
        </w:rPr>
        <w:t xml:space="preserve"> </w:t>
      </w:r>
      <w:r w:rsidRPr="008B4A52">
        <w:rPr>
          <w:rFonts w:ascii="Times New Roman" w:hAnsi="Times New Roman" w:cs="Times New Roman"/>
          <w:sz w:val="22"/>
          <w:szCs w:val="22"/>
        </w:rPr>
        <w:t xml:space="preserve">odpowiednich odstępów czasowych pomiędzy nakładaniem poszczególnych warstw. Czas ten uzależniony jest od panującej temperatury, wilgotności i sposobu wentylacji itp. Wykonawca zobowiązany jest do ciągłej kontroli jakości wykonywanych prac. W tym celu koniecznym jest spełnienie następujących warunków: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-posiadać odpowiednio przeszkolony personel,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-posiadać odpowiedni sprzęt do czyszczenia powierzchni i nakładania poszczególnych warstw przewidzianych systemem,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-posiadać zestaw przyrządów do kontroli temperatur i grubości poszczególnych warstw układanych na ścianie (również tynków),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-dostarczana partia materiałów winna posiadać deklarację zgodności,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-Przeprowadzane kontrole jakości wykonanych warstw i etapów winny odpowiadać normom  i być wpisane w dziennik budowy,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 należy prowadzić bieżący zapis wykonywanych prac i ich jakości, również przez inspektora nadzoru inwestorskiego wraz z kontrolą jakości tynków renowacyjnych i ich wymaganymi parametrami. </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tabs>
          <w:tab w:val="left" w:pos="554"/>
        </w:tabs>
        <w:autoSpaceDE w:val="0"/>
        <w:ind w:left="1134" w:right="1134"/>
        <w:rPr>
          <w:rFonts w:ascii="Times New Roman" w:hAnsi="Times New Roman" w:cs="Times New Roman"/>
          <w:b/>
          <w:bCs/>
          <w:spacing w:val="-3"/>
          <w:sz w:val="22"/>
          <w:szCs w:val="22"/>
        </w:rPr>
      </w:pPr>
      <w:r w:rsidRPr="008B4A52">
        <w:rPr>
          <w:rFonts w:ascii="Times New Roman" w:hAnsi="Times New Roman" w:cs="Times New Roman"/>
          <w:b/>
          <w:bCs/>
          <w:spacing w:val="-20"/>
          <w:sz w:val="22"/>
          <w:szCs w:val="22"/>
        </w:rPr>
        <w:t xml:space="preserve">6.2 </w:t>
      </w:r>
      <w:r w:rsidRPr="008B4A52">
        <w:rPr>
          <w:rFonts w:ascii="Times New Roman" w:hAnsi="Times New Roman" w:cs="Times New Roman"/>
          <w:b/>
          <w:bCs/>
          <w:spacing w:val="-3"/>
          <w:sz w:val="22"/>
          <w:szCs w:val="22"/>
        </w:rPr>
        <w:t xml:space="preserve">Badania laboratoryjne </w:t>
      </w:r>
    </w:p>
    <w:p w:rsidR="00FE53D7" w:rsidRPr="008B4A52" w:rsidRDefault="00FE53D7" w:rsidP="00797548">
      <w:pPr>
        <w:autoSpaceDE w:val="0"/>
        <w:ind w:left="1134" w:right="1134"/>
        <w:jc w:val="both"/>
        <w:rPr>
          <w:rFonts w:ascii="Times New Roman" w:hAnsi="Times New Roman" w:cs="Times New Roman"/>
          <w:spacing w:val="-4"/>
          <w:sz w:val="22"/>
          <w:szCs w:val="22"/>
        </w:rPr>
      </w:pPr>
      <w:r w:rsidRPr="008B4A52">
        <w:rPr>
          <w:rFonts w:ascii="Times New Roman" w:hAnsi="Times New Roman" w:cs="Times New Roman"/>
          <w:sz w:val="22"/>
          <w:szCs w:val="22"/>
        </w:rPr>
        <w:t xml:space="preserve">Jeżeli dostarczone na budowę materiały budzą uzasadnioną wątpliwość co do jakości lub zgodności z SST, na polecenie inspektora Nadzoru Inwestorskiego Wykonawca na własny koszt przeprowadzi właściwe badania laboratoryjne. Wyniki badań Wykonawca przekazuje Zamawiającemu dla dalszej decyzji o pozostawieniu lub </w:t>
      </w:r>
      <w:r w:rsidRPr="008B4A52">
        <w:rPr>
          <w:rFonts w:ascii="Times New Roman" w:hAnsi="Times New Roman" w:cs="Times New Roman"/>
          <w:spacing w:val="-4"/>
          <w:sz w:val="22"/>
          <w:szCs w:val="22"/>
        </w:rPr>
        <w:t xml:space="preserve">usunięciu badanego materiału z terenu budowy. </w:t>
      </w:r>
    </w:p>
    <w:p w:rsidR="00FE53D7" w:rsidRPr="008B4A52" w:rsidRDefault="00FE53D7" w:rsidP="00797548">
      <w:pPr>
        <w:autoSpaceDE w:val="0"/>
        <w:ind w:left="1134" w:right="1134"/>
        <w:rPr>
          <w:rFonts w:ascii="Times New Roman" w:hAnsi="Times New Roman" w:cs="Times New Roman"/>
          <w:sz w:val="22"/>
          <w:szCs w:val="22"/>
        </w:rPr>
      </w:pPr>
    </w:p>
    <w:p w:rsidR="00FE53D7" w:rsidRPr="008B4A52" w:rsidRDefault="00FE53D7" w:rsidP="00797548">
      <w:pPr>
        <w:tabs>
          <w:tab w:val="left" w:pos="554"/>
        </w:tabs>
        <w:autoSpaceDE w:val="0"/>
        <w:ind w:left="1134" w:right="1134"/>
        <w:rPr>
          <w:rFonts w:ascii="Times New Roman" w:hAnsi="Times New Roman" w:cs="Times New Roman"/>
          <w:b/>
          <w:bCs/>
          <w:spacing w:val="-2"/>
          <w:sz w:val="22"/>
          <w:szCs w:val="22"/>
        </w:rPr>
      </w:pPr>
      <w:r w:rsidRPr="008B4A52">
        <w:rPr>
          <w:rFonts w:ascii="Times New Roman" w:hAnsi="Times New Roman" w:cs="Times New Roman"/>
          <w:b/>
          <w:bCs/>
          <w:spacing w:val="-20"/>
          <w:sz w:val="22"/>
          <w:szCs w:val="22"/>
        </w:rPr>
        <w:t xml:space="preserve">6.3 </w:t>
      </w:r>
      <w:r w:rsidRPr="008B4A52">
        <w:rPr>
          <w:rFonts w:ascii="Times New Roman" w:hAnsi="Times New Roman" w:cs="Times New Roman"/>
          <w:b/>
          <w:bCs/>
          <w:spacing w:val="-2"/>
          <w:sz w:val="22"/>
          <w:szCs w:val="22"/>
        </w:rPr>
        <w:t xml:space="preserve">Badania jakości robót w czasie budowy </w:t>
      </w:r>
    </w:p>
    <w:p w:rsidR="00FE53D7" w:rsidRPr="008B4A52" w:rsidRDefault="00FE53D7" w:rsidP="00797548">
      <w:pPr>
        <w:autoSpaceDE w:val="0"/>
        <w:ind w:left="1134" w:right="1134"/>
        <w:jc w:val="both"/>
        <w:rPr>
          <w:rFonts w:ascii="Times New Roman" w:hAnsi="Times New Roman" w:cs="Times New Roman"/>
          <w:spacing w:val="-2"/>
          <w:sz w:val="22"/>
          <w:szCs w:val="22"/>
        </w:rPr>
      </w:pPr>
      <w:r w:rsidRPr="008B4A52">
        <w:rPr>
          <w:rFonts w:ascii="Times New Roman" w:hAnsi="Times New Roman" w:cs="Times New Roman"/>
          <w:spacing w:val="-1"/>
          <w:sz w:val="22"/>
          <w:szCs w:val="22"/>
        </w:rPr>
        <w:t xml:space="preserve">Badania jakości robót w czasie ich realizacji należy wykonywać zgodnie z wytycznymi właściwych WTWOR oraz </w:t>
      </w:r>
      <w:r w:rsidRPr="008B4A52">
        <w:rPr>
          <w:rFonts w:ascii="Times New Roman" w:hAnsi="Times New Roman" w:cs="Times New Roman"/>
          <w:spacing w:val="-2"/>
          <w:sz w:val="22"/>
          <w:szCs w:val="22"/>
        </w:rPr>
        <w:t xml:space="preserve">instrukcjami zawartymi w Normach i Aprobatach Technicznych dla materiałów i systemów technologicznych. </w:t>
      </w:r>
    </w:p>
    <w:p w:rsidR="00FE53D7" w:rsidRPr="008B4A52" w:rsidRDefault="00FE53D7" w:rsidP="00797548">
      <w:pPr>
        <w:tabs>
          <w:tab w:val="left" w:pos="0"/>
          <w:tab w:val="left" w:pos="240"/>
        </w:tabs>
        <w:autoSpaceDE w:val="0"/>
        <w:ind w:left="1134" w:right="1134"/>
        <w:jc w:val="both"/>
        <w:rPr>
          <w:rFonts w:ascii="Times New Roman" w:eastAsia="Arial"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t>7. OBMIAR ROBÓT</w:t>
      </w:r>
    </w:p>
    <w:p w:rsidR="00FE53D7"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Dla prac związanych z przygotowaniem podłoża, gruntowaniem, wyrównaniem, wykonaniem powłoki hydroizolacyjnej obmiar robót prowadzi się w [m2] pokrytej powierzchni. Każdorazowo należy wyliczyć warstwy i pogrubienia celem rzetelnego rozliczenia zużycia materiałów. </w:t>
      </w:r>
    </w:p>
    <w:p w:rsidR="00B33A0E" w:rsidRDefault="00B33A0E" w:rsidP="00797548">
      <w:pPr>
        <w:autoSpaceDE w:val="0"/>
        <w:ind w:left="1134" w:right="1134"/>
        <w:jc w:val="both"/>
        <w:rPr>
          <w:rFonts w:ascii="Times New Roman" w:hAnsi="Times New Roman" w:cs="Times New Roman"/>
          <w:sz w:val="22"/>
          <w:szCs w:val="22"/>
        </w:rPr>
      </w:pPr>
    </w:p>
    <w:p w:rsidR="00B33A0E" w:rsidRDefault="00B33A0E" w:rsidP="00797548">
      <w:pPr>
        <w:autoSpaceDE w:val="0"/>
        <w:ind w:left="1134" w:right="1134"/>
        <w:jc w:val="both"/>
        <w:rPr>
          <w:rFonts w:ascii="Times New Roman" w:hAnsi="Times New Roman" w:cs="Times New Roman"/>
          <w:sz w:val="22"/>
          <w:szCs w:val="22"/>
        </w:rPr>
      </w:pPr>
    </w:p>
    <w:p w:rsidR="00B33A0E" w:rsidRDefault="00B33A0E" w:rsidP="00797548">
      <w:pPr>
        <w:autoSpaceDE w:val="0"/>
        <w:ind w:left="1134" w:right="1134"/>
        <w:jc w:val="both"/>
        <w:rPr>
          <w:rFonts w:ascii="Times New Roman" w:hAnsi="Times New Roman" w:cs="Times New Roman"/>
          <w:sz w:val="22"/>
          <w:szCs w:val="22"/>
        </w:rPr>
      </w:pPr>
    </w:p>
    <w:p w:rsidR="00B33A0E" w:rsidRPr="008B4A52" w:rsidRDefault="00B33A0E"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lastRenderedPageBreak/>
        <w:t>8. ODBIÓR ROBÓT</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W przypadku wykonywania robót zanikających należy dokonać ich częściowego odbioru.</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Jeżeli wszystkie pomiary i badania dały wynik pozytywny można uznać roboty za wykonane prawidłowo, tj. zgodnie z dokumentacją oraz ST i zezwolić na przystąpienie do dalszych prac. Jeżeli chociaż jeden wynik badania jest negatywny roboty nie powinny zostać odebrane. W takim przypadku należy ustalić zakres prac i rodzaje materiałów koniecznych do usunięcia nieprawidłowości. Po wykonaniu ustalonego zakresu prac należy ponownie przeprowadzić badanie.</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Wszystkie ustalenia związane z dokonanym odbiorem robót ulegających zakryciu oraz materiałów należy zapisać w dzienniku budowy lub protokole podpisanym przez przedstawicieli inwestora (inspektor nadzoru) i wykonawcy (kierownik budowy).</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t>9. PŁATNOŚĆ</w:t>
      </w:r>
    </w:p>
    <w:p w:rsidR="00FE53D7" w:rsidRPr="008B4A52" w:rsidRDefault="00FE53D7" w:rsidP="00797548">
      <w:pPr>
        <w:widowControl/>
        <w:autoSpaceDE w:val="0"/>
        <w:ind w:left="1134" w:right="1134"/>
        <w:jc w:val="both"/>
        <w:rPr>
          <w:rFonts w:ascii="Times New Roman" w:eastAsia="Arial" w:hAnsi="Times New Roman" w:cs="Times New Roman"/>
          <w:b/>
          <w:bCs/>
          <w:sz w:val="22"/>
          <w:szCs w:val="22"/>
          <w:u w:val="single"/>
        </w:rPr>
      </w:pPr>
      <w:r w:rsidRPr="008B4A52">
        <w:rPr>
          <w:rFonts w:ascii="Times New Roman" w:eastAsia="Arial" w:hAnsi="Times New Roman" w:cs="Times New Roman"/>
          <w:b/>
          <w:bCs/>
          <w:sz w:val="22"/>
          <w:szCs w:val="22"/>
          <w:u w:val="single"/>
        </w:rPr>
        <w:t xml:space="preserve">Rozliczenie pomiędzy zamawiającym, a wykonawcą będzie dokonane: </w:t>
      </w:r>
      <w:r w:rsidRPr="008B4A52">
        <w:rPr>
          <w:rFonts w:ascii="Times New Roman" w:eastAsia="Arial" w:hAnsi="Times New Roman" w:cs="Times New Roman"/>
          <w:b/>
          <w:bCs/>
          <w:i/>
          <w:iCs/>
          <w:sz w:val="22"/>
          <w:szCs w:val="22"/>
          <w:u w:val="single"/>
        </w:rPr>
        <w:t>-</w:t>
      </w:r>
      <w:r w:rsidRPr="008B4A52">
        <w:rPr>
          <w:rFonts w:ascii="Times New Roman" w:eastAsia="Arial" w:hAnsi="Times New Roman" w:cs="Times New Roman"/>
          <w:b/>
          <w:bCs/>
          <w:sz w:val="22"/>
          <w:szCs w:val="22"/>
          <w:u w:val="single"/>
        </w:rPr>
        <w:t>zgodnie z ustaleniami umowy.</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Rozliczenie robót może być dokonane jednorazowo po wykonaniu pełnego zakresu robót i po dokonaniu odbioru końcowego robót. Ostateczne rozliczenie umowy pomiędzy zamawiającym a wykonawcą następuje po dokonaniu odbioru pogwarancyjnego. Podstawę rozliczenia oraz płatności wykonanego i odebranego zakresu robót stanowi wartość tych robót obliczona na podstawie:</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-określonych w dokumentach umownych (ofercie) cen jednostkowych i ilości robót zaakceptowanych przez zamawiającego lub</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-ustalonej w umowie kwoty ryczałtowej za określony zakres robót.</w:t>
      </w:r>
    </w:p>
    <w:p w:rsidR="00FE53D7" w:rsidRPr="008B4A52" w:rsidRDefault="00FE53D7" w:rsidP="00797548">
      <w:pPr>
        <w:autoSpaceDE w:val="0"/>
        <w:ind w:left="1134" w:right="1134"/>
        <w:jc w:val="both"/>
        <w:rPr>
          <w:rFonts w:ascii="Times New Roman" w:hAnsi="Times New Roman" w:cs="Times New Roman"/>
          <w:sz w:val="22"/>
          <w:szCs w:val="22"/>
        </w:rPr>
      </w:pPr>
    </w:p>
    <w:p w:rsidR="00FE53D7" w:rsidRPr="008B4A52" w:rsidRDefault="00FE53D7" w:rsidP="00797548">
      <w:pPr>
        <w:autoSpaceDE w:val="0"/>
        <w:ind w:left="1134" w:right="1134"/>
        <w:jc w:val="both"/>
        <w:rPr>
          <w:rFonts w:ascii="Times New Roman" w:hAnsi="Times New Roman" w:cs="Times New Roman"/>
          <w:b/>
          <w:bCs/>
          <w:sz w:val="22"/>
          <w:szCs w:val="22"/>
          <w:u w:val="single"/>
        </w:rPr>
      </w:pPr>
      <w:r w:rsidRPr="008B4A52">
        <w:rPr>
          <w:rFonts w:ascii="Times New Roman" w:hAnsi="Times New Roman" w:cs="Times New Roman"/>
          <w:b/>
          <w:bCs/>
          <w:sz w:val="22"/>
          <w:szCs w:val="22"/>
          <w:u w:val="single"/>
        </w:rPr>
        <w:t>10. PRZEPISY ZWIĄZANE</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 PN – EN 998-1 Wymagania dotyczące zapraw do murów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 PN – EN 1015-2/2000 Metoda badań zapraw do muru cz.2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 PN – EN 1015-3/2000 Metoda badań zapraw do muru cz.3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 PN – EN 1008/2004 Woda do betonów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 PN – C – 81906/2003 Impregnat gruntujący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 PN – EN 998-1/2004 Obrzutka tynkarska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 Aprobata techniczna ITB AT 15-3110/2008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xml:space="preserve">- Aprobata techniczna ITB AT 15-6655/2009 </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Umowa zawarta pomiędzy Wykonawcą a Zamawiającym wraz z harmonogramem robót,</w:t>
      </w:r>
    </w:p>
    <w:p w:rsidR="00FE53D7" w:rsidRPr="008B4A52" w:rsidRDefault="00FE53D7" w:rsidP="0079754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Aprobaty techniczne</w:t>
      </w:r>
    </w:p>
    <w:p w:rsidR="00FE53D7" w:rsidRPr="009765D1" w:rsidRDefault="00FE53D7" w:rsidP="009765D1">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 Inne dokumenty i ustalenia techniczne prowadz</w:t>
      </w:r>
      <w:r w:rsidR="009765D1">
        <w:rPr>
          <w:rFonts w:ascii="Times New Roman" w:hAnsi="Times New Roman" w:cs="Times New Roman"/>
          <w:sz w:val="22"/>
          <w:szCs w:val="22"/>
        </w:rPr>
        <w:t>one w trakcie trwania inwestycji</w:t>
      </w:r>
    </w:p>
    <w:p w:rsidR="00FE53D7" w:rsidRPr="008B4A52" w:rsidRDefault="00FE53D7" w:rsidP="00FE53D7">
      <w:pPr>
        <w:autoSpaceDE w:val="0"/>
        <w:jc w:val="both"/>
        <w:rPr>
          <w:rFonts w:ascii="Times New Roman" w:eastAsia="Arial" w:hAnsi="Times New Roman" w:cs="Times New Roman"/>
          <w:sz w:val="22"/>
          <w:szCs w:val="22"/>
        </w:rPr>
      </w:pPr>
    </w:p>
    <w:p w:rsidR="00FE53D7" w:rsidRPr="008B4A52" w:rsidRDefault="00FE53D7" w:rsidP="00FE53D7">
      <w:pPr>
        <w:autoSpaceDE w:val="0"/>
        <w:jc w:val="both"/>
        <w:rPr>
          <w:rFonts w:ascii="Times New Roman" w:eastAsia="Arial" w:hAnsi="Times New Roman" w:cs="Times New Roman"/>
          <w:sz w:val="22"/>
          <w:szCs w:val="22"/>
        </w:rPr>
      </w:pPr>
    </w:p>
    <w:p w:rsidR="00FE53D7" w:rsidRPr="008B4A52" w:rsidRDefault="00FE53D7" w:rsidP="005B5118">
      <w:pPr>
        <w:autoSpaceDE w:val="0"/>
        <w:ind w:left="1134" w:right="1134"/>
        <w:jc w:val="center"/>
        <w:rPr>
          <w:rFonts w:ascii="Times New Roman" w:eastAsia="Calibri-Bold" w:hAnsi="Times New Roman" w:cs="Times New Roman"/>
          <w:b/>
          <w:bCs/>
          <w:sz w:val="22"/>
          <w:szCs w:val="22"/>
        </w:rPr>
      </w:pPr>
      <w:r w:rsidRPr="008B4A52">
        <w:rPr>
          <w:rFonts w:ascii="Times New Roman" w:eastAsia="Calibri-Bold" w:hAnsi="Times New Roman" w:cs="Times New Roman"/>
          <w:b/>
          <w:bCs/>
          <w:sz w:val="22"/>
          <w:szCs w:val="22"/>
        </w:rPr>
        <w:t>SZCZEGÓŁOWA SPECYFIKACJA TECHNICZNA WYKONANIA</w:t>
      </w:r>
    </w:p>
    <w:p w:rsidR="00FE53D7" w:rsidRPr="008B4A52" w:rsidRDefault="00FE53D7" w:rsidP="005B5118">
      <w:pPr>
        <w:autoSpaceDE w:val="0"/>
        <w:ind w:left="1134" w:right="1134"/>
        <w:jc w:val="center"/>
        <w:rPr>
          <w:rFonts w:ascii="Times New Roman" w:eastAsia="Calibri-Bold" w:hAnsi="Times New Roman" w:cs="Times New Roman"/>
          <w:b/>
          <w:bCs/>
          <w:sz w:val="22"/>
          <w:szCs w:val="22"/>
        </w:rPr>
      </w:pPr>
      <w:r w:rsidRPr="008B4A52">
        <w:rPr>
          <w:rFonts w:ascii="Times New Roman" w:eastAsia="Calibri-Bold" w:hAnsi="Times New Roman" w:cs="Times New Roman"/>
          <w:b/>
          <w:bCs/>
          <w:sz w:val="22"/>
          <w:szCs w:val="22"/>
        </w:rPr>
        <w:t>I ODBIORU ROBÓT BUDOWLANYCH</w:t>
      </w:r>
    </w:p>
    <w:p w:rsidR="00FE53D7" w:rsidRPr="008B4A52" w:rsidRDefault="00FE53D7" w:rsidP="005B5118">
      <w:pPr>
        <w:autoSpaceDE w:val="0"/>
        <w:ind w:left="1134" w:right="1134"/>
        <w:jc w:val="center"/>
        <w:rPr>
          <w:rFonts w:ascii="Times New Roman" w:eastAsia="Times-Bold" w:hAnsi="Times New Roman" w:cs="Times New Roman"/>
          <w:b/>
          <w:bCs/>
          <w:sz w:val="22"/>
          <w:szCs w:val="22"/>
        </w:rPr>
      </w:pPr>
      <w:r w:rsidRPr="008B4A52">
        <w:rPr>
          <w:rFonts w:ascii="Times New Roman" w:eastAsia="Calibri-Bold" w:hAnsi="Times New Roman" w:cs="Times New Roman"/>
          <w:b/>
          <w:bCs/>
          <w:sz w:val="22"/>
          <w:szCs w:val="22"/>
        </w:rPr>
        <w:t xml:space="preserve">Klasyfikacja robót wg wspólnego słownika zamówień – CPV </w:t>
      </w:r>
      <w:r w:rsidR="00743464" w:rsidRPr="008B4A52">
        <w:rPr>
          <w:rFonts w:ascii="Times New Roman" w:eastAsia="Times-Bold" w:hAnsi="Times New Roman" w:cs="Times New Roman"/>
          <w:b/>
          <w:bCs/>
          <w:sz w:val="22"/>
          <w:szCs w:val="22"/>
        </w:rPr>
        <w:t>45</w:t>
      </w:r>
      <w:r w:rsidR="00743464">
        <w:rPr>
          <w:rFonts w:ascii="Times New Roman" w:eastAsia="Times-Bold" w:hAnsi="Times New Roman" w:cs="Times New Roman"/>
          <w:b/>
          <w:bCs/>
          <w:sz w:val="22"/>
          <w:szCs w:val="22"/>
        </w:rPr>
        <w:t>321000-3</w:t>
      </w:r>
    </w:p>
    <w:p w:rsidR="00FE53D7" w:rsidRPr="008B4A52" w:rsidRDefault="00D23FDC" w:rsidP="005B5118">
      <w:pPr>
        <w:autoSpaceDE w:val="0"/>
        <w:ind w:left="1134" w:right="1134"/>
        <w:jc w:val="center"/>
        <w:rPr>
          <w:rFonts w:ascii="Times New Roman" w:eastAsia="Calibri-Bold" w:hAnsi="Times New Roman" w:cs="Times New Roman"/>
          <w:b/>
          <w:bCs/>
          <w:sz w:val="22"/>
          <w:szCs w:val="22"/>
        </w:rPr>
      </w:pPr>
      <w:r>
        <w:rPr>
          <w:rFonts w:ascii="Times New Roman" w:eastAsia="Calibri-Bold" w:hAnsi="Times New Roman" w:cs="Times New Roman"/>
          <w:b/>
          <w:bCs/>
          <w:sz w:val="22"/>
          <w:szCs w:val="22"/>
        </w:rPr>
        <w:t xml:space="preserve">SST-04.00  IZOLACJA </w:t>
      </w:r>
      <w:r w:rsidR="00743464">
        <w:rPr>
          <w:rFonts w:ascii="Times New Roman" w:eastAsia="Calibri-Bold" w:hAnsi="Times New Roman" w:cs="Times New Roman"/>
          <w:b/>
          <w:bCs/>
          <w:sz w:val="22"/>
          <w:szCs w:val="22"/>
        </w:rPr>
        <w:t>CIEPLNA</w:t>
      </w:r>
    </w:p>
    <w:p w:rsidR="00FE53D7" w:rsidRPr="008B4A52" w:rsidRDefault="00FE53D7" w:rsidP="005B5118">
      <w:pPr>
        <w:autoSpaceDE w:val="0"/>
        <w:ind w:left="1134" w:right="1134"/>
        <w:jc w:val="center"/>
        <w:rPr>
          <w:rFonts w:ascii="Times New Roman" w:eastAsia="Calibri-Bold" w:hAnsi="Times New Roman" w:cs="Times New Roman"/>
          <w:b/>
          <w:bCs/>
          <w:sz w:val="22"/>
          <w:szCs w:val="22"/>
        </w:rPr>
      </w:pPr>
    </w:p>
    <w:p w:rsidR="00FE53D7" w:rsidRPr="008B4A52" w:rsidRDefault="00FE53D7" w:rsidP="005B5118">
      <w:pPr>
        <w:autoSpaceDE w:val="0"/>
        <w:ind w:left="1134" w:right="1134"/>
        <w:jc w:val="both"/>
        <w:rPr>
          <w:rFonts w:ascii="Times New Roman" w:eastAsia="Calibri-Bold" w:hAnsi="Times New Roman" w:cs="Times New Roman"/>
          <w:b/>
          <w:bCs/>
          <w:sz w:val="22"/>
          <w:szCs w:val="22"/>
        </w:rPr>
      </w:pPr>
    </w:p>
    <w:p w:rsidR="00FE53D7" w:rsidRPr="008B4A52" w:rsidRDefault="00FE53D7" w:rsidP="005B5118">
      <w:pPr>
        <w:autoSpaceDE w:val="0"/>
        <w:ind w:left="1134" w:right="1134" w:hanging="360"/>
        <w:jc w:val="both"/>
        <w:rPr>
          <w:rFonts w:ascii="Times New Roman" w:eastAsia="Arial" w:hAnsi="Times New Roman" w:cs="Times New Roman"/>
          <w:b/>
          <w:bCs/>
          <w:sz w:val="22"/>
          <w:szCs w:val="22"/>
          <w:u w:val="single"/>
        </w:rPr>
      </w:pPr>
      <w:r w:rsidRPr="008B4A52">
        <w:rPr>
          <w:rFonts w:ascii="Times New Roman" w:eastAsia="Arial" w:hAnsi="Times New Roman" w:cs="Times New Roman"/>
          <w:b/>
          <w:bCs/>
          <w:sz w:val="22"/>
          <w:szCs w:val="22"/>
          <w:u w:val="single"/>
          <w:lang w:val="ar-SA"/>
        </w:rPr>
        <w:t>1.</w:t>
      </w:r>
      <w:r w:rsidRPr="008B4A52">
        <w:rPr>
          <w:rFonts w:ascii="Times New Roman" w:eastAsia="Arial" w:hAnsi="Times New Roman" w:cs="Times New Roman"/>
          <w:b/>
          <w:bCs/>
          <w:sz w:val="22"/>
          <w:szCs w:val="22"/>
          <w:u w:val="single"/>
        </w:rPr>
        <w:t>WSTĘP</w:t>
      </w:r>
    </w:p>
    <w:p w:rsidR="00FE53D7" w:rsidRPr="008B4A52" w:rsidRDefault="00FE53D7" w:rsidP="005B5118">
      <w:pPr>
        <w:autoSpaceDE w:val="0"/>
        <w:ind w:left="1134" w:right="1134"/>
        <w:jc w:val="both"/>
        <w:rPr>
          <w:rFonts w:ascii="Times New Roman" w:eastAsia="Arial" w:hAnsi="Times New Roman" w:cs="Times New Roman"/>
          <w:b/>
          <w:bCs/>
          <w:sz w:val="22"/>
          <w:szCs w:val="22"/>
        </w:rPr>
      </w:pPr>
      <w:r w:rsidRPr="008B4A52">
        <w:rPr>
          <w:rFonts w:ascii="Times New Roman" w:eastAsia="Arial" w:hAnsi="Times New Roman" w:cs="Times New Roman"/>
          <w:b/>
          <w:bCs/>
          <w:sz w:val="22"/>
          <w:szCs w:val="22"/>
        </w:rPr>
        <w:t>1.1.Przedmiot specyfikacji technicznej</w:t>
      </w:r>
    </w:p>
    <w:p w:rsidR="00FE53D7" w:rsidRPr="008B4A52" w:rsidRDefault="00FE53D7" w:rsidP="005B5118">
      <w:pPr>
        <w:ind w:left="1134" w:right="1134"/>
        <w:jc w:val="both"/>
        <w:rPr>
          <w:rFonts w:ascii="Times New Roman" w:hAnsi="Times New Roman" w:cs="Times New Roman"/>
          <w:sz w:val="22"/>
          <w:szCs w:val="22"/>
        </w:rPr>
      </w:pPr>
      <w:r w:rsidRPr="008B4A52">
        <w:rPr>
          <w:rFonts w:ascii="Times New Roman" w:hAnsi="Times New Roman" w:cs="Times New Roman"/>
          <w:sz w:val="22"/>
          <w:szCs w:val="22"/>
        </w:rPr>
        <w:t>Niniejsza specyfikacja obejmuje wymagania dotyczące wykonania i odbioru izolacji termicznej związanej z</w:t>
      </w:r>
      <w:r w:rsidRPr="008B4A52">
        <w:rPr>
          <w:rFonts w:ascii="Times New Roman" w:eastAsia="Calibri-Bold" w:hAnsi="Times New Roman" w:cs="Times New Roman"/>
          <w:b/>
          <w:bCs/>
          <w:sz w:val="22"/>
          <w:szCs w:val="22"/>
        </w:rPr>
        <w:t xml:space="preserve"> i</w:t>
      </w:r>
      <w:r w:rsidRPr="008B4A52">
        <w:rPr>
          <w:rFonts w:ascii="Times New Roman" w:eastAsia="Calibri-Bold" w:hAnsi="Times New Roman" w:cs="Times New Roman"/>
          <w:sz w:val="22"/>
          <w:szCs w:val="22"/>
        </w:rPr>
        <w:t>zolacją pionową ści</w:t>
      </w:r>
      <w:r w:rsidR="00D23FDC">
        <w:rPr>
          <w:rFonts w:ascii="Times New Roman" w:eastAsia="Calibri-Bold" w:hAnsi="Times New Roman" w:cs="Times New Roman"/>
          <w:sz w:val="22"/>
          <w:szCs w:val="22"/>
        </w:rPr>
        <w:t xml:space="preserve">an piwnic budynku C22 </w:t>
      </w:r>
      <w:r w:rsidR="00D23FDC">
        <w:rPr>
          <w:rFonts w:ascii="Times New Roman" w:eastAsia="Calibri" w:hAnsi="Times New Roman" w:cs="Times New Roman"/>
          <w:sz w:val="22"/>
          <w:szCs w:val="22"/>
        </w:rPr>
        <w:t>Akademii Teatralnej</w:t>
      </w:r>
      <w:r w:rsidRPr="008B4A52">
        <w:rPr>
          <w:rFonts w:ascii="Times New Roman" w:eastAsia="Calibri" w:hAnsi="Times New Roman" w:cs="Times New Roman"/>
          <w:sz w:val="22"/>
          <w:szCs w:val="22"/>
        </w:rPr>
        <w:t xml:space="preserve">, </w:t>
      </w:r>
      <w:r w:rsidR="00D23FDC">
        <w:rPr>
          <w:rFonts w:ascii="Times New Roman" w:hAnsi="Times New Roman" w:cs="Times New Roman"/>
          <w:sz w:val="22"/>
          <w:szCs w:val="22"/>
        </w:rPr>
        <w:t xml:space="preserve"> ul. Miodowej 22 /24</w:t>
      </w:r>
      <w:r w:rsidRPr="008B4A52">
        <w:rPr>
          <w:rFonts w:ascii="Times New Roman" w:hAnsi="Times New Roman" w:cs="Times New Roman"/>
          <w:sz w:val="22"/>
          <w:szCs w:val="22"/>
        </w:rPr>
        <w:t>.</w:t>
      </w:r>
    </w:p>
    <w:p w:rsidR="00FE53D7" w:rsidRPr="008B4A52" w:rsidRDefault="00FE53D7" w:rsidP="005B5118">
      <w:pPr>
        <w:ind w:left="1134" w:right="1134"/>
        <w:jc w:val="both"/>
        <w:rPr>
          <w:rFonts w:ascii="Times New Roman" w:hAnsi="Times New Roman" w:cs="Times New Roman"/>
          <w:b/>
          <w:bCs/>
          <w:sz w:val="22"/>
          <w:szCs w:val="22"/>
        </w:rPr>
      </w:pPr>
    </w:p>
    <w:p w:rsidR="00FE53D7" w:rsidRPr="008B4A52" w:rsidRDefault="00FE53D7" w:rsidP="005B5118">
      <w:pPr>
        <w:autoSpaceDE w:val="0"/>
        <w:ind w:left="1134" w:right="1134"/>
        <w:jc w:val="both"/>
        <w:rPr>
          <w:rFonts w:ascii="Times New Roman" w:hAnsi="Times New Roman" w:cs="Times New Roman"/>
          <w:b/>
          <w:bCs/>
          <w:sz w:val="22"/>
          <w:szCs w:val="22"/>
        </w:rPr>
      </w:pPr>
      <w:r w:rsidRPr="008B4A52">
        <w:rPr>
          <w:rFonts w:ascii="Times New Roman" w:hAnsi="Times New Roman" w:cs="Times New Roman"/>
          <w:b/>
          <w:bCs/>
          <w:sz w:val="22"/>
          <w:szCs w:val="22"/>
        </w:rPr>
        <w:t>1.2. Zakres stosowania SST.</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Szczegółowa specyfikacja techniczna jest stosowana jako dokument przetargowy i rozliczeniowy przy zleceniu i realizacji robót wymienionych w pkt. 1.1</w:t>
      </w:r>
    </w:p>
    <w:p w:rsidR="00FE53D7" w:rsidRPr="008B4A52" w:rsidRDefault="00FE53D7" w:rsidP="005B5118">
      <w:pPr>
        <w:autoSpaceDE w:val="0"/>
        <w:ind w:left="1134" w:right="1134"/>
        <w:jc w:val="both"/>
        <w:rPr>
          <w:rFonts w:ascii="Times New Roman" w:hAnsi="Times New Roman" w:cs="Times New Roman"/>
          <w:sz w:val="22"/>
          <w:szCs w:val="22"/>
        </w:rPr>
      </w:pPr>
    </w:p>
    <w:p w:rsidR="00FE53D7" w:rsidRPr="008B4A52" w:rsidRDefault="00FE53D7" w:rsidP="005B5118">
      <w:pPr>
        <w:autoSpaceDE w:val="0"/>
        <w:ind w:left="1134" w:right="1134"/>
        <w:jc w:val="both"/>
        <w:rPr>
          <w:rFonts w:ascii="Times New Roman" w:eastAsia="Arial" w:hAnsi="Times New Roman" w:cs="Times New Roman"/>
          <w:b/>
          <w:bCs/>
          <w:sz w:val="22"/>
          <w:szCs w:val="22"/>
        </w:rPr>
      </w:pPr>
      <w:r w:rsidRPr="008B4A52">
        <w:rPr>
          <w:rFonts w:ascii="Times New Roman" w:eastAsia="Arial" w:hAnsi="Times New Roman" w:cs="Times New Roman"/>
          <w:b/>
          <w:bCs/>
          <w:sz w:val="22"/>
          <w:szCs w:val="22"/>
        </w:rPr>
        <w:t>1.3.Zakres robót budowlanych</w:t>
      </w:r>
    </w:p>
    <w:p w:rsidR="00FE53D7" w:rsidRDefault="00FE53D7" w:rsidP="005B5118">
      <w:pPr>
        <w:numPr>
          <w:ilvl w:val="0"/>
          <w:numId w:val="52"/>
        </w:numPr>
        <w:suppressAutoHyphens/>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ocieplenie ścian styropianem eksturadowanym -  sty</w:t>
      </w:r>
      <w:r w:rsidR="00D23FDC">
        <w:rPr>
          <w:rFonts w:ascii="Times New Roman" w:eastAsia="Arial" w:hAnsi="Times New Roman" w:cs="Times New Roman"/>
          <w:sz w:val="22"/>
          <w:szCs w:val="22"/>
        </w:rPr>
        <w:t>rodur C zielony ryflowany gr. 12</w:t>
      </w:r>
      <w:r w:rsidRPr="008B4A52">
        <w:rPr>
          <w:rFonts w:ascii="Times New Roman" w:eastAsia="Arial" w:hAnsi="Times New Roman" w:cs="Times New Roman"/>
          <w:sz w:val="22"/>
          <w:szCs w:val="22"/>
        </w:rPr>
        <w:t xml:space="preserve"> cm na głębokość od </w:t>
      </w:r>
      <w:r w:rsidR="00851A78">
        <w:rPr>
          <w:rFonts w:ascii="Times New Roman" w:eastAsia="Arial" w:hAnsi="Times New Roman" w:cs="Times New Roman"/>
          <w:sz w:val="22"/>
          <w:szCs w:val="22"/>
        </w:rPr>
        <w:t>ok.</w:t>
      </w:r>
      <w:r w:rsidRPr="008B4A52">
        <w:rPr>
          <w:rFonts w:ascii="Times New Roman" w:eastAsia="Arial" w:hAnsi="Times New Roman" w:cs="Times New Roman"/>
          <w:sz w:val="22"/>
          <w:szCs w:val="22"/>
        </w:rPr>
        <w:t>1,</w:t>
      </w:r>
      <w:r w:rsidR="00D23FDC">
        <w:rPr>
          <w:rFonts w:ascii="Times New Roman" w:eastAsia="Arial" w:hAnsi="Times New Roman" w:cs="Times New Roman"/>
          <w:sz w:val="22"/>
          <w:szCs w:val="22"/>
        </w:rPr>
        <w:t>5</w:t>
      </w:r>
      <w:r w:rsidRPr="008B4A52">
        <w:rPr>
          <w:rFonts w:ascii="Times New Roman" w:eastAsia="Arial" w:hAnsi="Times New Roman" w:cs="Times New Roman"/>
          <w:sz w:val="22"/>
          <w:szCs w:val="22"/>
        </w:rPr>
        <w:t>0m pod powierzchnią terenu do góry cokołu ,</w:t>
      </w:r>
    </w:p>
    <w:p w:rsidR="00E4296C" w:rsidRDefault="00E4296C" w:rsidP="005B5118">
      <w:pPr>
        <w:numPr>
          <w:ilvl w:val="0"/>
          <w:numId w:val="52"/>
        </w:numPr>
        <w:suppressAutoHyphens/>
        <w:autoSpaceDE w:val="0"/>
        <w:ind w:left="1134" w:right="1134"/>
        <w:jc w:val="both"/>
        <w:rPr>
          <w:rFonts w:ascii="Times New Roman" w:eastAsia="Arial" w:hAnsi="Times New Roman" w:cs="Times New Roman"/>
          <w:sz w:val="22"/>
          <w:szCs w:val="22"/>
        </w:rPr>
      </w:pPr>
      <w:r>
        <w:rPr>
          <w:rFonts w:ascii="Times New Roman" w:eastAsia="Arial" w:hAnsi="Times New Roman" w:cs="Times New Roman"/>
          <w:sz w:val="22"/>
          <w:szCs w:val="22"/>
        </w:rPr>
        <w:t xml:space="preserve">osłona styroduru C XPS </w:t>
      </w:r>
      <w:r w:rsidR="00851A78">
        <w:rPr>
          <w:rFonts w:ascii="Times New Roman" w:eastAsia="Arial" w:hAnsi="Times New Roman" w:cs="Times New Roman"/>
          <w:sz w:val="22"/>
          <w:szCs w:val="22"/>
        </w:rPr>
        <w:t xml:space="preserve"> </w:t>
      </w:r>
      <w:r>
        <w:rPr>
          <w:rFonts w:ascii="Times New Roman" w:eastAsia="Arial" w:hAnsi="Times New Roman" w:cs="Times New Roman"/>
          <w:sz w:val="22"/>
          <w:szCs w:val="22"/>
        </w:rPr>
        <w:t xml:space="preserve">folią typu „Fonduline” wszystkich </w:t>
      </w:r>
      <w:r w:rsidR="00851A78">
        <w:rPr>
          <w:rFonts w:ascii="Times New Roman" w:eastAsia="Arial" w:hAnsi="Times New Roman" w:cs="Times New Roman"/>
          <w:sz w:val="22"/>
          <w:szCs w:val="22"/>
        </w:rPr>
        <w:t xml:space="preserve">ocieplonych </w:t>
      </w:r>
      <w:r>
        <w:rPr>
          <w:rFonts w:ascii="Times New Roman" w:eastAsia="Arial" w:hAnsi="Times New Roman" w:cs="Times New Roman"/>
          <w:sz w:val="22"/>
          <w:szCs w:val="22"/>
        </w:rPr>
        <w:t>ścian zewnętrzach piwnic.</w:t>
      </w:r>
    </w:p>
    <w:p w:rsidR="00E4296C" w:rsidRDefault="00E4296C" w:rsidP="00E4296C">
      <w:pPr>
        <w:suppressAutoHyphens/>
        <w:autoSpaceDE w:val="0"/>
        <w:ind w:right="1134"/>
        <w:jc w:val="both"/>
        <w:rPr>
          <w:rFonts w:ascii="Times New Roman" w:eastAsia="Arial" w:hAnsi="Times New Roman" w:cs="Times New Roman"/>
          <w:sz w:val="22"/>
          <w:szCs w:val="22"/>
        </w:rPr>
      </w:pPr>
    </w:p>
    <w:p w:rsidR="00E4296C" w:rsidRDefault="00E4296C" w:rsidP="00E4296C">
      <w:pPr>
        <w:suppressAutoHyphens/>
        <w:autoSpaceDE w:val="0"/>
        <w:ind w:right="1134"/>
        <w:jc w:val="both"/>
        <w:rPr>
          <w:rFonts w:ascii="Times New Roman" w:eastAsia="Arial" w:hAnsi="Times New Roman" w:cs="Times New Roman"/>
          <w:sz w:val="22"/>
          <w:szCs w:val="22"/>
        </w:rPr>
      </w:pPr>
    </w:p>
    <w:p w:rsidR="00E4296C" w:rsidRDefault="00E4296C" w:rsidP="00E4296C">
      <w:pPr>
        <w:suppressAutoHyphens/>
        <w:autoSpaceDE w:val="0"/>
        <w:ind w:right="1134"/>
        <w:jc w:val="both"/>
        <w:rPr>
          <w:rFonts w:ascii="Times New Roman" w:eastAsia="Arial" w:hAnsi="Times New Roman" w:cs="Times New Roman"/>
          <w:sz w:val="22"/>
          <w:szCs w:val="22"/>
        </w:rPr>
      </w:pPr>
    </w:p>
    <w:p w:rsidR="00E4296C" w:rsidRDefault="00E4296C" w:rsidP="00E4296C">
      <w:pPr>
        <w:suppressAutoHyphens/>
        <w:autoSpaceDE w:val="0"/>
        <w:ind w:right="1134"/>
        <w:jc w:val="both"/>
        <w:rPr>
          <w:rFonts w:ascii="Times New Roman" w:eastAsia="Arial" w:hAnsi="Times New Roman" w:cs="Times New Roman"/>
          <w:sz w:val="22"/>
          <w:szCs w:val="22"/>
        </w:rPr>
      </w:pPr>
    </w:p>
    <w:p w:rsidR="00E4296C" w:rsidRDefault="00E4296C" w:rsidP="00E4296C">
      <w:pPr>
        <w:suppressAutoHyphens/>
        <w:autoSpaceDE w:val="0"/>
        <w:ind w:right="1134"/>
        <w:jc w:val="both"/>
        <w:rPr>
          <w:rFonts w:ascii="Times New Roman" w:eastAsia="Arial" w:hAnsi="Times New Roman" w:cs="Times New Roman"/>
          <w:sz w:val="22"/>
          <w:szCs w:val="22"/>
        </w:rPr>
      </w:pPr>
    </w:p>
    <w:p w:rsidR="00E4296C" w:rsidRPr="008B4A52" w:rsidRDefault="00E4296C" w:rsidP="00E4296C">
      <w:pPr>
        <w:suppressAutoHyphens/>
        <w:autoSpaceDE w:val="0"/>
        <w:ind w:right="1134"/>
        <w:jc w:val="both"/>
        <w:rPr>
          <w:rFonts w:ascii="Times New Roman" w:eastAsia="Arial" w:hAnsi="Times New Roman" w:cs="Times New Roman"/>
          <w:sz w:val="22"/>
          <w:szCs w:val="22"/>
        </w:rPr>
      </w:pPr>
    </w:p>
    <w:p w:rsidR="00FE53D7" w:rsidRDefault="00FE53D7" w:rsidP="005B5118">
      <w:pPr>
        <w:autoSpaceDE w:val="0"/>
        <w:ind w:left="1134" w:right="1134"/>
        <w:jc w:val="both"/>
        <w:rPr>
          <w:rFonts w:ascii="Times New Roman" w:hAnsi="Times New Roman" w:cs="Times New Roman"/>
          <w:sz w:val="22"/>
          <w:szCs w:val="22"/>
        </w:rPr>
      </w:pPr>
    </w:p>
    <w:p w:rsidR="00743464" w:rsidRDefault="00743464" w:rsidP="005B5118">
      <w:pPr>
        <w:autoSpaceDE w:val="0"/>
        <w:ind w:left="1134" w:right="1134"/>
        <w:jc w:val="both"/>
        <w:rPr>
          <w:rFonts w:ascii="Times New Roman" w:hAnsi="Times New Roman" w:cs="Times New Roman"/>
          <w:sz w:val="22"/>
          <w:szCs w:val="22"/>
        </w:rPr>
      </w:pPr>
    </w:p>
    <w:p w:rsidR="00743464" w:rsidRPr="008B4A52" w:rsidRDefault="00743464" w:rsidP="005B5118">
      <w:pPr>
        <w:autoSpaceDE w:val="0"/>
        <w:ind w:left="1134" w:right="1134"/>
        <w:jc w:val="both"/>
        <w:rPr>
          <w:rFonts w:ascii="Times New Roman" w:hAnsi="Times New Roman" w:cs="Times New Roman"/>
          <w:sz w:val="22"/>
          <w:szCs w:val="22"/>
        </w:rPr>
      </w:pPr>
    </w:p>
    <w:p w:rsidR="00FE53D7" w:rsidRPr="008B4A52" w:rsidRDefault="00FE53D7" w:rsidP="005B5118">
      <w:pPr>
        <w:tabs>
          <w:tab w:val="left" w:pos="-432"/>
          <w:tab w:val="left" w:pos="0"/>
        </w:tabs>
        <w:autoSpaceDE w:val="0"/>
        <w:ind w:left="1134" w:right="1134"/>
        <w:jc w:val="both"/>
        <w:rPr>
          <w:rFonts w:ascii="Times New Roman" w:eastAsia="Arial" w:hAnsi="Times New Roman" w:cs="Times New Roman"/>
          <w:b/>
          <w:bCs/>
          <w:sz w:val="22"/>
          <w:szCs w:val="22"/>
        </w:rPr>
      </w:pPr>
      <w:r w:rsidRPr="008B4A52">
        <w:rPr>
          <w:rFonts w:ascii="Times New Roman" w:eastAsia="Arial" w:hAnsi="Times New Roman" w:cs="Times New Roman"/>
          <w:b/>
          <w:bCs/>
          <w:sz w:val="22"/>
          <w:szCs w:val="22"/>
        </w:rPr>
        <w:t>1.4.Określenia podstawowe</w:t>
      </w:r>
    </w:p>
    <w:p w:rsidR="00FE53D7" w:rsidRDefault="00FE53D7" w:rsidP="005B5118">
      <w:pPr>
        <w:tabs>
          <w:tab w:val="left" w:pos="-432"/>
          <w:tab w:val="left" w:pos="0"/>
        </w:tabs>
        <w:autoSpaceDE w:val="0"/>
        <w:ind w:left="1134" w:right="1134"/>
        <w:jc w:val="both"/>
        <w:rPr>
          <w:rFonts w:ascii="Times New Roman" w:eastAsia="Arial" w:hAnsi="Times New Roman" w:cs="Times New Roman"/>
          <w:spacing w:val="-4"/>
          <w:sz w:val="22"/>
          <w:szCs w:val="22"/>
        </w:rPr>
      </w:pPr>
      <w:r w:rsidRPr="008B4A52">
        <w:rPr>
          <w:rFonts w:ascii="Times New Roman" w:eastAsia="Arial" w:hAnsi="Times New Roman" w:cs="Times New Roman"/>
          <w:spacing w:val="-4"/>
          <w:sz w:val="22"/>
          <w:szCs w:val="22"/>
        </w:rPr>
        <w:t xml:space="preserve">Określenia podane w niniejszej specyfikacji są zgodne z obowiązującymi normami i aprobatami technicznymi oraz zaleceniami producenta. </w:t>
      </w:r>
    </w:p>
    <w:p w:rsidR="00FE53D7" w:rsidRPr="008B4A52" w:rsidRDefault="00FE53D7" w:rsidP="005B5118">
      <w:pPr>
        <w:autoSpaceDE w:val="0"/>
        <w:ind w:left="1134" w:right="1134"/>
        <w:jc w:val="both"/>
        <w:rPr>
          <w:rFonts w:ascii="Times New Roman" w:eastAsia="Arial" w:hAnsi="Times New Roman" w:cs="Times New Roman"/>
          <w:sz w:val="22"/>
          <w:szCs w:val="22"/>
        </w:rPr>
      </w:pPr>
    </w:p>
    <w:p w:rsidR="00FE53D7" w:rsidRPr="008B4A52" w:rsidRDefault="00FE53D7" w:rsidP="005B5118">
      <w:pPr>
        <w:autoSpaceDE w:val="0"/>
        <w:ind w:left="1134" w:right="1134" w:hanging="360"/>
        <w:jc w:val="both"/>
        <w:rPr>
          <w:rFonts w:ascii="Times New Roman" w:eastAsia="Arial" w:hAnsi="Times New Roman" w:cs="Times New Roman"/>
          <w:b/>
          <w:bCs/>
          <w:sz w:val="22"/>
          <w:szCs w:val="22"/>
          <w:u w:val="single"/>
        </w:rPr>
      </w:pPr>
      <w:r w:rsidRPr="008B4A52">
        <w:rPr>
          <w:rFonts w:ascii="Times New Roman" w:eastAsia="Arial" w:hAnsi="Times New Roman" w:cs="Times New Roman"/>
          <w:b/>
          <w:bCs/>
          <w:sz w:val="22"/>
          <w:szCs w:val="22"/>
          <w:u w:val="single"/>
          <w:lang w:val="ar-SA"/>
        </w:rPr>
        <w:t>2.</w:t>
      </w:r>
      <w:r w:rsidRPr="008B4A52">
        <w:rPr>
          <w:rFonts w:ascii="Times New Roman" w:eastAsia="Arial" w:hAnsi="Times New Roman" w:cs="Times New Roman"/>
          <w:b/>
          <w:bCs/>
          <w:sz w:val="22"/>
          <w:szCs w:val="22"/>
          <w:u w:val="single"/>
        </w:rPr>
        <w:t>MATERIAŁY</w:t>
      </w:r>
    </w:p>
    <w:p w:rsidR="00FE53D7" w:rsidRPr="008B4A52" w:rsidRDefault="00FE53D7" w:rsidP="005B5118">
      <w:pPr>
        <w:tabs>
          <w:tab w:val="left" w:pos="-624"/>
          <w:tab w:val="left" w:pos="0"/>
        </w:tabs>
        <w:autoSpaceDE w:val="0"/>
        <w:ind w:left="1134" w:right="1134"/>
        <w:jc w:val="both"/>
        <w:rPr>
          <w:rFonts w:ascii="Times New Roman" w:eastAsia="Arial" w:hAnsi="Times New Roman" w:cs="Times New Roman"/>
          <w:b/>
          <w:bCs/>
          <w:sz w:val="22"/>
          <w:szCs w:val="22"/>
        </w:rPr>
      </w:pPr>
      <w:r w:rsidRPr="008B4A52">
        <w:rPr>
          <w:rFonts w:ascii="Times New Roman" w:eastAsia="Arial" w:hAnsi="Times New Roman" w:cs="Times New Roman"/>
          <w:b/>
          <w:bCs/>
          <w:sz w:val="22"/>
          <w:szCs w:val="22"/>
        </w:rPr>
        <w:t>2.1.Wymagania ogólne</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 xml:space="preserve">Wyroby do systemów izolacyjnych  mogą być przyjęte na budowę, jeśli spełniają następujące warunki: </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 xml:space="preserve">- są zgodne z ich wyszczególnieniem i charakterystyką podaną w specyfikacji technicznej (szczegółowej), </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 xml:space="preserve">- są właściwie oznakowane i opakowane, </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 xml:space="preserve">- spełniają wymagane właściwości, wskazane odpowiednimi dokumentami odniesienia, </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 xml:space="preserve">-producent dostarczył dokumenty świadczące o dopuszczeniu do obrotu i powszechnego lub jednostkowego </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 xml:space="preserve">zastosowania oraz karty katalogowe wyrobów lub firmowe wytyczne stosowania wyrobów. </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 xml:space="preserve">Niedopuszczalne jest stosowanie do robót izolacyjnych wyrobów nieznanego pochodzenia. </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Przyjęcie materiałów i wyrobów na budowę powinno być potwierdzone wpisem do dziennika budowy.</w:t>
      </w:r>
    </w:p>
    <w:p w:rsidR="00FE53D7" w:rsidRPr="008B4A52" w:rsidRDefault="00FE53D7" w:rsidP="005B5118">
      <w:pPr>
        <w:autoSpaceDE w:val="0"/>
        <w:ind w:left="1134" w:right="1134"/>
        <w:jc w:val="both"/>
        <w:rPr>
          <w:rFonts w:ascii="Times New Roman" w:hAnsi="Times New Roman" w:cs="Times New Roman"/>
          <w:sz w:val="22"/>
          <w:szCs w:val="22"/>
        </w:rPr>
      </w:pPr>
    </w:p>
    <w:p w:rsidR="00FE53D7" w:rsidRPr="008B4A52" w:rsidRDefault="00FE53D7" w:rsidP="005B5118">
      <w:pPr>
        <w:autoSpaceDE w:val="0"/>
        <w:ind w:left="1134" w:right="1134"/>
        <w:jc w:val="both"/>
        <w:rPr>
          <w:rFonts w:ascii="Times New Roman" w:hAnsi="Times New Roman" w:cs="Times New Roman"/>
          <w:b/>
          <w:bCs/>
          <w:spacing w:val="-5"/>
          <w:sz w:val="22"/>
          <w:szCs w:val="22"/>
        </w:rPr>
      </w:pPr>
      <w:r w:rsidRPr="008B4A52">
        <w:rPr>
          <w:rFonts w:ascii="Times New Roman" w:hAnsi="Times New Roman" w:cs="Times New Roman"/>
          <w:b/>
          <w:bCs/>
          <w:spacing w:val="-5"/>
          <w:sz w:val="22"/>
          <w:szCs w:val="22"/>
        </w:rPr>
        <w:t xml:space="preserve">2.1.Masy (zaprawy) klejące. </w:t>
      </w:r>
    </w:p>
    <w:p w:rsidR="00FE53D7" w:rsidRPr="008B4A52" w:rsidRDefault="00FE53D7" w:rsidP="005B5118">
      <w:pPr>
        <w:autoSpaceDE w:val="0"/>
        <w:ind w:left="1134" w:right="1134"/>
        <w:jc w:val="both"/>
        <w:rPr>
          <w:rFonts w:ascii="Times New Roman" w:hAnsi="Times New Roman" w:cs="Times New Roman"/>
          <w:spacing w:val="-10"/>
          <w:sz w:val="22"/>
          <w:szCs w:val="22"/>
        </w:rPr>
      </w:pPr>
      <w:r w:rsidRPr="008B4A52">
        <w:rPr>
          <w:rFonts w:ascii="Times New Roman" w:hAnsi="Times New Roman" w:cs="Times New Roman"/>
          <w:spacing w:val="-4"/>
          <w:sz w:val="22"/>
          <w:szCs w:val="22"/>
        </w:rPr>
        <w:t xml:space="preserve">Do mocowania styropianu do podłoża ściennego oraz wykonywania warstwy </w:t>
      </w:r>
      <w:r w:rsidRPr="008B4A52">
        <w:rPr>
          <w:rFonts w:ascii="Times New Roman" w:hAnsi="Times New Roman" w:cs="Times New Roman"/>
          <w:spacing w:val="-10"/>
          <w:sz w:val="22"/>
          <w:szCs w:val="22"/>
        </w:rPr>
        <w:t xml:space="preserve">zbrojonej mogą być stosowane następujące masy(zaprawy) klejące: </w:t>
      </w:r>
    </w:p>
    <w:p w:rsidR="00FE53D7" w:rsidRPr="008B4A52" w:rsidRDefault="00FE53D7" w:rsidP="005B5118">
      <w:pPr>
        <w:autoSpaceDE w:val="0"/>
        <w:ind w:left="1134" w:right="1134"/>
        <w:jc w:val="both"/>
        <w:rPr>
          <w:rFonts w:ascii="Times New Roman" w:hAnsi="Times New Roman" w:cs="Times New Roman"/>
          <w:spacing w:val="-5"/>
          <w:sz w:val="22"/>
          <w:szCs w:val="22"/>
        </w:rPr>
      </w:pPr>
      <w:r w:rsidRPr="008B4A52">
        <w:rPr>
          <w:rFonts w:ascii="Times New Roman" w:hAnsi="Times New Roman" w:cs="Times New Roman"/>
          <w:spacing w:val="-6"/>
          <w:sz w:val="22"/>
          <w:szCs w:val="22"/>
        </w:rPr>
        <w:t xml:space="preserve">-masa na spoiwie dyspersyjnym tworzywa sztucznego nadająca się do użycia </w:t>
      </w:r>
      <w:r w:rsidRPr="008B4A52">
        <w:rPr>
          <w:rFonts w:ascii="Times New Roman" w:hAnsi="Times New Roman" w:cs="Times New Roman"/>
          <w:spacing w:val="-5"/>
          <w:sz w:val="22"/>
          <w:szCs w:val="22"/>
        </w:rPr>
        <w:t xml:space="preserve">bez dodatkowych zabiegów </w:t>
      </w:r>
    </w:p>
    <w:p w:rsidR="00FE53D7" w:rsidRPr="008B4A52" w:rsidRDefault="00FE53D7" w:rsidP="005B5118">
      <w:pPr>
        <w:autoSpaceDE w:val="0"/>
        <w:ind w:left="1134" w:right="1134"/>
        <w:jc w:val="both"/>
        <w:rPr>
          <w:rFonts w:ascii="Times New Roman" w:hAnsi="Times New Roman" w:cs="Times New Roman"/>
          <w:spacing w:val="-8"/>
          <w:sz w:val="22"/>
          <w:szCs w:val="22"/>
        </w:rPr>
      </w:pPr>
      <w:r w:rsidRPr="008B4A52">
        <w:rPr>
          <w:rFonts w:ascii="Times New Roman" w:hAnsi="Times New Roman" w:cs="Times New Roman"/>
          <w:spacing w:val="-5"/>
          <w:sz w:val="22"/>
          <w:szCs w:val="22"/>
        </w:rPr>
        <w:t xml:space="preserve">-masa na spoiwie dyspersyjnym tworzywa sztucznego, wymagająca wymieszania </w:t>
      </w:r>
      <w:r w:rsidRPr="008B4A52">
        <w:rPr>
          <w:rFonts w:ascii="Times New Roman" w:hAnsi="Times New Roman" w:cs="Times New Roman"/>
          <w:spacing w:val="-8"/>
          <w:sz w:val="22"/>
          <w:szCs w:val="22"/>
        </w:rPr>
        <w:t>z cementami.</w:t>
      </w:r>
    </w:p>
    <w:p w:rsidR="00FE53D7" w:rsidRPr="008B4A52" w:rsidRDefault="00FE53D7" w:rsidP="005B5118">
      <w:pPr>
        <w:autoSpaceDE w:val="0"/>
        <w:ind w:left="1134" w:right="1134"/>
        <w:jc w:val="both"/>
        <w:rPr>
          <w:rFonts w:ascii="Times New Roman" w:hAnsi="Times New Roman" w:cs="Times New Roman"/>
          <w:spacing w:val="-7"/>
          <w:sz w:val="22"/>
          <w:szCs w:val="22"/>
        </w:rPr>
      </w:pPr>
      <w:r w:rsidRPr="008B4A52">
        <w:rPr>
          <w:rFonts w:ascii="Times New Roman" w:hAnsi="Times New Roman" w:cs="Times New Roman"/>
          <w:spacing w:val="-8"/>
          <w:sz w:val="22"/>
          <w:szCs w:val="22"/>
        </w:rPr>
        <w:t xml:space="preserve"> </w:t>
      </w:r>
      <w:r w:rsidRPr="008B4A52">
        <w:rPr>
          <w:rFonts w:ascii="Times New Roman" w:hAnsi="Times New Roman" w:cs="Times New Roman"/>
          <w:spacing w:val="-5"/>
          <w:sz w:val="22"/>
          <w:szCs w:val="22"/>
        </w:rPr>
        <w:t xml:space="preserve">-zaprawa klejąca wykonywana z suchej mieszanki cementu, piasku oraz </w:t>
      </w:r>
      <w:r w:rsidRPr="008B4A52">
        <w:rPr>
          <w:rFonts w:ascii="Times New Roman" w:hAnsi="Times New Roman" w:cs="Times New Roman"/>
          <w:spacing w:val="-7"/>
          <w:sz w:val="22"/>
          <w:szCs w:val="22"/>
        </w:rPr>
        <w:t xml:space="preserve">dodatków organicznych, wymagająca wymieszania z wodą. </w:t>
      </w:r>
    </w:p>
    <w:p w:rsidR="00FE53D7" w:rsidRPr="008B4A52" w:rsidRDefault="00FE53D7" w:rsidP="005B5118">
      <w:pPr>
        <w:autoSpaceDE w:val="0"/>
        <w:ind w:left="1134" w:right="1134"/>
        <w:jc w:val="both"/>
        <w:rPr>
          <w:rFonts w:ascii="Times New Roman" w:hAnsi="Times New Roman" w:cs="Times New Roman"/>
          <w:spacing w:val="-8"/>
          <w:sz w:val="22"/>
          <w:szCs w:val="22"/>
        </w:rPr>
      </w:pPr>
      <w:r w:rsidRPr="008B4A52">
        <w:rPr>
          <w:rFonts w:ascii="Times New Roman" w:hAnsi="Times New Roman" w:cs="Times New Roman"/>
          <w:spacing w:val="-8"/>
          <w:sz w:val="22"/>
          <w:szCs w:val="22"/>
        </w:rPr>
        <w:t xml:space="preserve">-Wygląd zewnętrzny- jednorodna masa po zmieszaniu </w:t>
      </w:r>
    </w:p>
    <w:p w:rsidR="00FE53D7" w:rsidRPr="008B4A52" w:rsidRDefault="00FE53D7" w:rsidP="005B5118">
      <w:pPr>
        <w:autoSpaceDE w:val="0"/>
        <w:ind w:left="1134" w:right="1134"/>
        <w:jc w:val="both"/>
        <w:rPr>
          <w:rFonts w:ascii="Times New Roman" w:hAnsi="Times New Roman" w:cs="Times New Roman"/>
          <w:spacing w:val="-5"/>
          <w:sz w:val="22"/>
          <w:szCs w:val="22"/>
        </w:rPr>
      </w:pPr>
      <w:r w:rsidRPr="008B4A52">
        <w:rPr>
          <w:rFonts w:ascii="Times New Roman" w:hAnsi="Times New Roman" w:cs="Times New Roman"/>
          <w:spacing w:val="-5"/>
          <w:sz w:val="22"/>
          <w:szCs w:val="22"/>
        </w:rPr>
        <w:t>-Konsystencja,</w:t>
      </w:r>
      <w:r w:rsidR="00D23FDC">
        <w:rPr>
          <w:rFonts w:ascii="Times New Roman" w:hAnsi="Times New Roman" w:cs="Times New Roman"/>
          <w:spacing w:val="-5"/>
          <w:sz w:val="22"/>
          <w:szCs w:val="22"/>
        </w:rPr>
        <w:t xml:space="preserve">  cm  10</w:t>
      </w:r>
      <w:r w:rsidRPr="008B4A52">
        <w:rPr>
          <w:rFonts w:ascii="Times New Roman" w:hAnsi="Times New Roman" w:cs="Times New Roman"/>
          <w:spacing w:val="-5"/>
          <w:sz w:val="22"/>
          <w:szCs w:val="22"/>
        </w:rPr>
        <w:t xml:space="preserve"> +-1 </w:t>
      </w:r>
    </w:p>
    <w:p w:rsidR="00FE53D7" w:rsidRPr="008B4A52" w:rsidRDefault="00FE53D7" w:rsidP="005B5118">
      <w:pPr>
        <w:autoSpaceDE w:val="0"/>
        <w:ind w:left="1134" w:right="1134"/>
        <w:jc w:val="both"/>
        <w:rPr>
          <w:rFonts w:ascii="Times New Roman" w:hAnsi="Times New Roman" w:cs="Times New Roman"/>
          <w:spacing w:val="-6"/>
          <w:sz w:val="22"/>
          <w:szCs w:val="22"/>
        </w:rPr>
      </w:pPr>
      <w:r w:rsidRPr="008B4A52">
        <w:rPr>
          <w:rFonts w:ascii="Times New Roman" w:hAnsi="Times New Roman" w:cs="Times New Roman"/>
          <w:spacing w:val="-5"/>
          <w:sz w:val="22"/>
          <w:szCs w:val="22"/>
        </w:rPr>
        <w:t xml:space="preserve">-Odporność na rysy ,mm - brak rys w grubości równej dwukrotnej grubości </w:t>
      </w:r>
      <w:r w:rsidRPr="008B4A52">
        <w:rPr>
          <w:rFonts w:ascii="Times New Roman" w:hAnsi="Times New Roman" w:cs="Times New Roman"/>
          <w:spacing w:val="-6"/>
          <w:sz w:val="22"/>
          <w:szCs w:val="22"/>
        </w:rPr>
        <w:t xml:space="preserve">zalecanej lub w grubości wynikającej z technologii nakładania </w:t>
      </w:r>
    </w:p>
    <w:p w:rsidR="00FE53D7" w:rsidRPr="008B4A52" w:rsidRDefault="00FE53D7" w:rsidP="005B5118">
      <w:pPr>
        <w:autoSpaceDE w:val="0"/>
        <w:ind w:left="1134" w:right="1134"/>
        <w:jc w:val="both"/>
        <w:rPr>
          <w:rFonts w:ascii="Times New Roman" w:eastAsia="Arial" w:hAnsi="Times New Roman" w:cs="Times New Roman"/>
          <w:spacing w:val="-7"/>
          <w:sz w:val="22"/>
          <w:szCs w:val="22"/>
        </w:rPr>
      </w:pPr>
      <w:r w:rsidRPr="008B4A52">
        <w:rPr>
          <w:rFonts w:ascii="Times New Roman" w:eastAsia="Arial" w:hAnsi="Times New Roman" w:cs="Times New Roman"/>
          <w:spacing w:val="-7"/>
          <w:sz w:val="22"/>
          <w:szCs w:val="22"/>
        </w:rPr>
        <w:t xml:space="preserve">-Maksymalna grubość warstwy wyprawy-1,5mm </w:t>
      </w:r>
    </w:p>
    <w:p w:rsidR="00FE53D7" w:rsidRPr="008B4A52" w:rsidRDefault="00FE53D7" w:rsidP="005B5118">
      <w:pPr>
        <w:autoSpaceDE w:val="0"/>
        <w:ind w:left="1134" w:right="1134"/>
        <w:jc w:val="both"/>
        <w:rPr>
          <w:rFonts w:ascii="Times New Roman" w:eastAsia="Arial" w:hAnsi="Times New Roman" w:cs="Times New Roman"/>
          <w:spacing w:val="-7"/>
          <w:sz w:val="22"/>
          <w:szCs w:val="22"/>
        </w:rPr>
      </w:pPr>
    </w:p>
    <w:p w:rsidR="00FE53D7" w:rsidRPr="008B4A52" w:rsidRDefault="00FE53D7" w:rsidP="005B5118">
      <w:pPr>
        <w:autoSpaceDE w:val="0"/>
        <w:ind w:left="1134" w:right="1134"/>
        <w:jc w:val="both"/>
        <w:rPr>
          <w:rFonts w:ascii="Times New Roman" w:eastAsia="Arial" w:hAnsi="Times New Roman" w:cs="Times New Roman"/>
          <w:b/>
          <w:bCs/>
          <w:spacing w:val="-7"/>
          <w:sz w:val="22"/>
          <w:szCs w:val="22"/>
        </w:rPr>
      </w:pPr>
      <w:r w:rsidRPr="008B4A52">
        <w:rPr>
          <w:rFonts w:ascii="Times New Roman" w:eastAsia="Arial" w:hAnsi="Times New Roman" w:cs="Times New Roman"/>
          <w:b/>
          <w:bCs/>
          <w:spacing w:val="-7"/>
          <w:sz w:val="22"/>
          <w:szCs w:val="22"/>
        </w:rPr>
        <w:t>2.2 Płyty styropianowe</w:t>
      </w:r>
    </w:p>
    <w:p w:rsidR="00FE53D7" w:rsidRPr="008B4A52" w:rsidRDefault="00FE53D7" w:rsidP="005B5118">
      <w:pPr>
        <w:autoSpaceDE w:val="0"/>
        <w:ind w:left="1134" w:right="1134"/>
        <w:jc w:val="both"/>
        <w:rPr>
          <w:rFonts w:ascii="Times New Roman" w:eastAsia="Arial" w:hAnsi="Times New Roman" w:cs="Times New Roman"/>
          <w:spacing w:val="-7"/>
          <w:sz w:val="22"/>
          <w:szCs w:val="22"/>
        </w:rPr>
      </w:pPr>
      <w:r w:rsidRPr="008B4A52">
        <w:rPr>
          <w:rFonts w:ascii="Times New Roman" w:eastAsia="Arial" w:hAnsi="Times New Roman" w:cs="Times New Roman"/>
          <w:spacing w:val="-7"/>
          <w:sz w:val="22"/>
          <w:szCs w:val="22"/>
        </w:rPr>
        <w:t>Płyty ze styropianu ekstrudowanego -jest to materiał o jednorodnej strukturze złożonej z małych, zamkniętych komórek i gładkiej powierzchni. Świetnie nadaje się do zabezpieczenia izolacji pionowej ścian fundamentowych, gdyż ma doskonałe  i niezmienne właściwości izolacyjne, odporność na działanie wilgoci i zerową kapilarność, mrozoodporność oraz dużą odporność na dyfuzję pary wodnej.</w:t>
      </w:r>
    </w:p>
    <w:p w:rsidR="00FE53D7" w:rsidRPr="008B4A52" w:rsidRDefault="00FE53D7" w:rsidP="005B5118">
      <w:pPr>
        <w:autoSpaceDE w:val="0"/>
        <w:ind w:left="1134" w:right="1134"/>
        <w:jc w:val="both"/>
        <w:rPr>
          <w:rFonts w:ascii="Times New Roman" w:eastAsia="Arial" w:hAnsi="Times New Roman" w:cs="Times New Roman"/>
          <w:spacing w:val="-7"/>
          <w:sz w:val="22"/>
          <w:szCs w:val="22"/>
        </w:rPr>
      </w:pPr>
      <w:r w:rsidRPr="008B4A52">
        <w:rPr>
          <w:rFonts w:ascii="Times New Roman" w:eastAsia="Arial" w:hAnsi="Times New Roman" w:cs="Times New Roman"/>
          <w:spacing w:val="-7"/>
          <w:sz w:val="22"/>
          <w:szCs w:val="22"/>
        </w:rPr>
        <w:t xml:space="preserve">Szczegółowe wymagania dla płyt ze styropianu ekstrudowanego </w:t>
      </w:r>
      <w:r w:rsidR="00D23FDC">
        <w:rPr>
          <w:rFonts w:ascii="Times New Roman" w:eastAsia="Arial" w:hAnsi="Times New Roman" w:cs="Times New Roman"/>
          <w:spacing w:val="-7"/>
          <w:sz w:val="22"/>
          <w:szCs w:val="22"/>
        </w:rPr>
        <w:t xml:space="preserve">XPS </w:t>
      </w:r>
      <w:r w:rsidRPr="008B4A52">
        <w:rPr>
          <w:rFonts w:ascii="Times New Roman" w:eastAsia="Arial" w:hAnsi="Times New Roman" w:cs="Times New Roman"/>
          <w:spacing w:val="-7"/>
          <w:sz w:val="22"/>
          <w:szCs w:val="22"/>
        </w:rPr>
        <w:t>określa norma PN-EN 13164.</w:t>
      </w:r>
    </w:p>
    <w:p w:rsidR="00FE53D7" w:rsidRPr="008B4A52" w:rsidRDefault="00FE53D7" w:rsidP="005B5118">
      <w:pPr>
        <w:autoSpaceDE w:val="0"/>
        <w:ind w:left="1134" w:right="1134"/>
        <w:jc w:val="both"/>
        <w:rPr>
          <w:rFonts w:ascii="Times New Roman" w:eastAsia="Arial" w:hAnsi="Times New Roman" w:cs="Times New Roman"/>
          <w:b/>
          <w:bCs/>
          <w:spacing w:val="-7"/>
          <w:sz w:val="22"/>
          <w:szCs w:val="22"/>
        </w:rPr>
      </w:pPr>
      <w:r w:rsidRPr="008B4A52">
        <w:rPr>
          <w:rFonts w:ascii="Times New Roman" w:eastAsia="Arial" w:hAnsi="Times New Roman" w:cs="Times New Roman"/>
          <w:b/>
          <w:bCs/>
          <w:spacing w:val="-7"/>
          <w:sz w:val="22"/>
          <w:szCs w:val="22"/>
        </w:rPr>
        <w:t>2.3 Warstwa zbrojna</w:t>
      </w:r>
    </w:p>
    <w:p w:rsidR="00FE53D7" w:rsidRPr="008B4A52" w:rsidRDefault="00FE53D7" w:rsidP="005B5118">
      <w:pPr>
        <w:autoSpaceDE w:val="0"/>
        <w:ind w:left="1134" w:right="1134"/>
        <w:rPr>
          <w:rFonts w:ascii="Times New Roman" w:hAnsi="Times New Roman" w:cs="Times New Roman"/>
          <w:spacing w:val="-4"/>
          <w:sz w:val="22"/>
          <w:szCs w:val="22"/>
        </w:rPr>
      </w:pPr>
      <w:r w:rsidRPr="008B4A52">
        <w:rPr>
          <w:rFonts w:ascii="Times New Roman" w:hAnsi="Times New Roman" w:cs="Times New Roman"/>
          <w:spacing w:val="-9"/>
          <w:sz w:val="22"/>
          <w:szCs w:val="22"/>
        </w:rPr>
        <w:t xml:space="preserve">Do robót ociepleniowych mogą być stosowane siatki zbrojące z włókna </w:t>
      </w:r>
      <w:r w:rsidRPr="008B4A52">
        <w:rPr>
          <w:rFonts w:ascii="Times New Roman" w:hAnsi="Times New Roman" w:cs="Times New Roman"/>
          <w:spacing w:val="-4"/>
          <w:sz w:val="22"/>
          <w:szCs w:val="22"/>
        </w:rPr>
        <w:t xml:space="preserve">szklanego metalowe lub z tworzywa sztucznego. </w:t>
      </w:r>
    </w:p>
    <w:p w:rsidR="00FE53D7" w:rsidRPr="008B4A52" w:rsidRDefault="00FE53D7" w:rsidP="005B5118">
      <w:pPr>
        <w:autoSpaceDE w:val="0"/>
        <w:ind w:left="1134" w:right="1134"/>
        <w:jc w:val="both"/>
        <w:rPr>
          <w:rFonts w:ascii="Times New Roman" w:eastAsia="Arial" w:hAnsi="Times New Roman" w:cs="Times New Roman"/>
          <w:b/>
          <w:bCs/>
          <w:spacing w:val="-3"/>
          <w:sz w:val="22"/>
          <w:szCs w:val="22"/>
        </w:rPr>
      </w:pPr>
      <w:r w:rsidRPr="008B4A52">
        <w:rPr>
          <w:rFonts w:ascii="Times New Roman" w:eastAsia="Arial" w:hAnsi="Times New Roman" w:cs="Times New Roman"/>
          <w:b/>
          <w:bCs/>
          <w:spacing w:val="-3"/>
          <w:sz w:val="22"/>
          <w:szCs w:val="22"/>
        </w:rPr>
        <w:t xml:space="preserve">2.4  Lepik asfaltowy do wykonywania izolacji powłokowych </w:t>
      </w:r>
    </w:p>
    <w:p w:rsidR="00FE53D7" w:rsidRPr="008B4A52" w:rsidRDefault="00FE53D7" w:rsidP="005B5118">
      <w:pPr>
        <w:autoSpaceDE w:val="0"/>
        <w:ind w:left="1134" w:right="1134"/>
        <w:jc w:val="both"/>
        <w:rPr>
          <w:rFonts w:ascii="Times New Roman" w:eastAsia="Arial" w:hAnsi="Times New Roman" w:cs="Times New Roman"/>
          <w:spacing w:val="-3"/>
          <w:sz w:val="22"/>
          <w:szCs w:val="22"/>
        </w:rPr>
      </w:pPr>
      <w:r w:rsidRPr="008B4A52">
        <w:rPr>
          <w:rFonts w:ascii="Times New Roman" w:eastAsia="Arial" w:hAnsi="Times New Roman" w:cs="Times New Roman"/>
          <w:spacing w:val="-3"/>
          <w:sz w:val="22"/>
          <w:szCs w:val="22"/>
        </w:rPr>
        <w:t xml:space="preserve">Wymagania wg PN-B-24620:1998 wymagania DIN 18 195 </w:t>
      </w:r>
    </w:p>
    <w:p w:rsidR="00FE53D7" w:rsidRPr="008B4A52" w:rsidRDefault="00FE53D7" w:rsidP="005B5118">
      <w:pPr>
        <w:autoSpaceDE w:val="0"/>
        <w:ind w:left="1134" w:right="1134"/>
        <w:jc w:val="both"/>
        <w:rPr>
          <w:rFonts w:ascii="Times New Roman" w:eastAsia="Arial" w:hAnsi="Times New Roman" w:cs="Times New Roman"/>
          <w:spacing w:val="-3"/>
          <w:sz w:val="22"/>
          <w:szCs w:val="22"/>
        </w:rPr>
      </w:pPr>
      <w:r w:rsidRPr="008B4A52">
        <w:rPr>
          <w:rFonts w:ascii="Times New Roman" w:eastAsia="Arial" w:hAnsi="Times New Roman" w:cs="Times New Roman"/>
          <w:spacing w:val="-3"/>
          <w:sz w:val="22"/>
          <w:szCs w:val="22"/>
        </w:rPr>
        <w:t>- przyjazny dla środowiska, ponieważ nie zawiera rozpuszczalników i włókien azbestowych</w:t>
      </w:r>
    </w:p>
    <w:p w:rsidR="00FE53D7" w:rsidRPr="008B4A52" w:rsidRDefault="00FE53D7" w:rsidP="005B5118">
      <w:pPr>
        <w:autoSpaceDE w:val="0"/>
        <w:ind w:left="1134" w:right="1134"/>
        <w:jc w:val="both"/>
        <w:rPr>
          <w:rFonts w:ascii="Times New Roman" w:eastAsia="Arial" w:hAnsi="Times New Roman" w:cs="Times New Roman"/>
          <w:spacing w:val="-3"/>
          <w:sz w:val="22"/>
          <w:szCs w:val="22"/>
        </w:rPr>
      </w:pPr>
      <w:r w:rsidRPr="008B4A52">
        <w:rPr>
          <w:rFonts w:ascii="Times New Roman" w:eastAsia="Arial" w:hAnsi="Times New Roman" w:cs="Times New Roman"/>
          <w:spacing w:val="-3"/>
          <w:sz w:val="22"/>
          <w:szCs w:val="22"/>
        </w:rPr>
        <w:t>- nadaje się na wszystkie podłoża mineralne,</w:t>
      </w:r>
    </w:p>
    <w:p w:rsidR="00FE53D7" w:rsidRPr="008B4A52" w:rsidRDefault="00FE53D7" w:rsidP="005B5118">
      <w:pPr>
        <w:autoSpaceDE w:val="0"/>
        <w:ind w:left="1134" w:right="1134"/>
        <w:jc w:val="both"/>
        <w:rPr>
          <w:rFonts w:ascii="Times New Roman" w:eastAsia="Arial" w:hAnsi="Times New Roman" w:cs="Times New Roman"/>
          <w:spacing w:val="-3"/>
          <w:sz w:val="22"/>
          <w:szCs w:val="22"/>
        </w:rPr>
      </w:pPr>
      <w:r w:rsidRPr="008B4A52">
        <w:rPr>
          <w:rFonts w:ascii="Times New Roman" w:eastAsia="Arial" w:hAnsi="Times New Roman" w:cs="Times New Roman"/>
          <w:spacing w:val="-3"/>
          <w:sz w:val="22"/>
          <w:szCs w:val="22"/>
        </w:rPr>
        <w:t>- można go stosować na podłożach suchych i lekko wilgotnych,</w:t>
      </w:r>
    </w:p>
    <w:p w:rsidR="00FE53D7" w:rsidRPr="008B4A52" w:rsidRDefault="00FE53D7" w:rsidP="005B5118">
      <w:pPr>
        <w:autoSpaceDE w:val="0"/>
        <w:ind w:left="1134" w:right="1134"/>
        <w:jc w:val="both"/>
        <w:rPr>
          <w:rFonts w:ascii="Times New Roman" w:eastAsia="Arial" w:hAnsi="Times New Roman" w:cs="Times New Roman"/>
          <w:spacing w:val="-3"/>
          <w:sz w:val="22"/>
          <w:szCs w:val="22"/>
        </w:rPr>
      </w:pPr>
      <w:r w:rsidRPr="008B4A52">
        <w:rPr>
          <w:rFonts w:ascii="Times New Roman" w:eastAsia="Arial" w:hAnsi="Times New Roman" w:cs="Times New Roman"/>
          <w:spacing w:val="-3"/>
          <w:sz w:val="22"/>
          <w:szCs w:val="22"/>
        </w:rPr>
        <w:t xml:space="preserve">- wysokoelastyczny, rozciągliwy i pokrywający rysy, </w:t>
      </w:r>
    </w:p>
    <w:p w:rsidR="00FE53D7" w:rsidRPr="008B4A52" w:rsidRDefault="00FE53D7" w:rsidP="005B5118">
      <w:pPr>
        <w:autoSpaceDE w:val="0"/>
        <w:ind w:left="1134" w:right="1134"/>
        <w:jc w:val="both"/>
        <w:rPr>
          <w:rFonts w:ascii="Times New Roman" w:eastAsia="Arial" w:hAnsi="Times New Roman" w:cs="Times New Roman"/>
          <w:spacing w:val="-3"/>
          <w:sz w:val="22"/>
          <w:szCs w:val="22"/>
        </w:rPr>
      </w:pPr>
      <w:r w:rsidRPr="008B4A52">
        <w:rPr>
          <w:rFonts w:ascii="Times New Roman" w:eastAsia="Arial" w:hAnsi="Times New Roman" w:cs="Times New Roman"/>
          <w:spacing w:val="-3"/>
          <w:sz w:val="22"/>
          <w:szCs w:val="22"/>
        </w:rPr>
        <w:t>- nie wymaga warstwy tynku na murze,</w:t>
      </w:r>
    </w:p>
    <w:p w:rsidR="00FE53D7" w:rsidRPr="008B4A52" w:rsidRDefault="00FE53D7" w:rsidP="005B5118">
      <w:pPr>
        <w:autoSpaceDE w:val="0"/>
        <w:ind w:left="1134" w:right="1134"/>
        <w:jc w:val="both"/>
        <w:rPr>
          <w:rFonts w:ascii="Times New Roman" w:eastAsia="Arial" w:hAnsi="Times New Roman" w:cs="Times New Roman"/>
          <w:spacing w:val="-3"/>
          <w:sz w:val="22"/>
          <w:szCs w:val="22"/>
        </w:rPr>
      </w:pPr>
      <w:r w:rsidRPr="008B4A52">
        <w:rPr>
          <w:rFonts w:ascii="Times New Roman" w:eastAsia="Arial" w:hAnsi="Times New Roman" w:cs="Times New Roman"/>
          <w:spacing w:val="-3"/>
          <w:sz w:val="22"/>
          <w:szCs w:val="22"/>
        </w:rPr>
        <w:t xml:space="preserve">- nadaje się na powierzchnie pionowe i poziome, </w:t>
      </w:r>
    </w:p>
    <w:p w:rsidR="00FE53D7" w:rsidRPr="008B4A52" w:rsidRDefault="00FE53D7" w:rsidP="005B5118">
      <w:pPr>
        <w:autoSpaceDE w:val="0"/>
        <w:ind w:left="1134" w:right="1134"/>
        <w:jc w:val="both"/>
        <w:rPr>
          <w:rFonts w:ascii="Times New Roman" w:eastAsia="Arial" w:hAnsi="Times New Roman" w:cs="Times New Roman"/>
          <w:spacing w:val="-3"/>
          <w:sz w:val="22"/>
          <w:szCs w:val="22"/>
        </w:rPr>
      </w:pPr>
      <w:r w:rsidRPr="008B4A52">
        <w:rPr>
          <w:rFonts w:ascii="Times New Roman" w:eastAsia="Arial" w:hAnsi="Times New Roman" w:cs="Times New Roman"/>
          <w:spacing w:val="-3"/>
          <w:sz w:val="22"/>
          <w:szCs w:val="22"/>
        </w:rPr>
        <w:t>- dzięki reakcji chemicznej po krótkim czasie jest odporny na deszcz.</w:t>
      </w:r>
    </w:p>
    <w:p w:rsidR="00FE53D7" w:rsidRPr="008B4A52" w:rsidRDefault="00FE53D7" w:rsidP="005B5118">
      <w:pPr>
        <w:autoSpaceDE w:val="0"/>
        <w:ind w:left="1134" w:right="1134"/>
        <w:jc w:val="both"/>
        <w:rPr>
          <w:rFonts w:ascii="Times New Roman" w:eastAsia="Arial" w:hAnsi="Times New Roman" w:cs="Times New Roman"/>
          <w:spacing w:val="-3"/>
          <w:sz w:val="22"/>
          <w:szCs w:val="22"/>
        </w:rPr>
      </w:pPr>
    </w:p>
    <w:p w:rsidR="00FE53D7" w:rsidRPr="008B4A52" w:rsidRDefault="00FE53D7" w:rsidP="005B5118">
      <w:pPr>
        <w:autoSpaceDE w:val="0"/>
        <w:ind w:left="1134" w:right="1134"/>
        <w:jc w:val="both"/>
        <w:rPr>
          <w:rFonts w:ascii="Times New Roman" w:eastAsia="Arial" w:hAnsi="Times New Roman" w:cs="Times New Roman"/>
          <w:spacing w:val="-3"/>
          <w:sz w:val="22"/>
          <w:szCs w:val="22"/>
        </w:rPr>
      </w:pPr>
      <w:r w:rsidRPr="008B4A52">
        <w:rPr>
          <w:rFonts w:ascii="Times New Roman" w:eastAsia="Arial" w:hAnsi="Times New Roman" w:cs="Times New Roman"/>
          <w:b/>
          <w:bCs/>
          <w:spacing w:val="-3"/>
          <w:sz w:val="22"/>
          <w:szCs w:val="22"/>
        </w:rPr>
        <w:t>2.5 Roztwór asfaltowy do gruntowania</w:t>
      </w:r>
      <w:r w:rsidRPr="008B4A52">
        <w:rPr>
          <w:rFonts w:ascii="Times New Roman" w:eastAsia="Arial" w:hAnsi="Times New Roman" w:cs="Times New Roman"/>
          <w:spacing w:val="-3"/>
          <w:sz w:val="22"/>
          <w:szCs w:val="22"/>
        </w:rPr>
        <w:t xml:space="preserve"> </w:t>
      </w:r>
    </w:p>
    <w:p w:rsidR="00FE53D7" w:rsidRPr="008B4A52" w:rsidRDefault="00FE53D7" w:rsidP="005B5118">
      <w:pPr>
        <w:autoSpaceDE w:val="0"/>
        <w:ind w:left="1134" w:right="1134"/>
        <w:jc w:val="both"/>
        <w:rPr>
          <w:rFonts w:ascii="Times New Roman" w:eastAsia="Arial" w:hAnsi="Times New Roman" w:cs="Times New Roman"/>
          <w:spacing w:val="-3"/>
          <w:sz w:val="22"/>
          <w:szCs w:val="22"/>
        </w:rPr>
      </w:pPr>
      <w:r w:rsidRPr="008B4A52">
        <w:rPr>
          <w:rFonts w:ascii="Times New Roman" w:eastAsia="Arial" w:hAnsi="Times New Roman" w:cs="Times New Roman"/>
          <w:spacing w:val="-3"/>
          <w:sz w:val="22"/>
          <w:szCs w:val="22"/>
        </w:rPr>
        <w:t xml:space="preserve">Wymagania wg PN-B-24620:1998 </w:t>
      </w:r>
    </w:p>
    <w:p w:rsidR="00FE53D7" w:rsidRPr="008B4A52" w:rsidRDefault="00FE53D7" w:rsidP="005B5118">
      <w:pPr>
        <w:autoSpaceDE w:val="0"/>
        <w:ind w:left="1134" w:right="1134"/>
        <w:jc w:val="both"/>
        <w:rPr>
          <w:rFonts w:ascii="Times New Roman" w:eastAsia="Arial" w:hAnsi="Times New Roman" w:cs="Times New Roman"/>
          <w:spacing w:val="-3"/>
          <w:sz w:val="22"/>
          <w:szCs w:val="22"/>
        </w:rPr>
      </w:pPr>
    </w:p>
    <w:p w:rsidR="00FE53D7" w:rsidRPr="008B4A52" w:rsidRDefault="00FE53D7" w:rsidP="005B5118">
      <w:pPr>
        <w:autoSpaceDE w:val="0"/>
        <w:ind w:left="1134" w:right="1134" w:hanging="360"/>
        <w:jc w:val="both"/>
        <w:rPr>
          <w:rFonts w:ascii="Times New Roman" w:eastAsia="Arial" w:hAnsi="Times New Roman" w:cs="Times New Roman"/>
          <w:b/>
          <w:bCs/>
          <w:sz w:val="22"/>
          <w:szCs w:val="22"/>
          <w:u w:val="single"/>
        </w:rPr>
      </w:pPr>
      <w:r w:rsidRPr="008B4A52">
        <w:rPr>
          <w:rFonts w:ascii="Times New Roman" w:eastAsia="Arial" w:hAnsi="Times New Roman" w:cs="Times New Roman"/>
          <w:b/>
          <w:bCs/>
          <w:sz w:val="22"/>
          <w:szCs w:val="22"/>
          <w:u w:val="single"/>
          <w:lang w:val="ar-SA"/>
        </w:rPr>
        <w:t>3.</w:t>
      </w:r>
      <w:r w:rsidRPr="008B4A52">
        <w:rPr>
          <w:rFonts w:ascii="Times New Roman" w:eastAsia="Arial" w:hAnsi="Times New Roman" w:cs="Times New Roman"/>
          <w:b/>
          <w:bCs/>
          <w:sz w:val="22"/>
          <w:szCs w:val="22"/>
          <w:u w:val="single"/>
        </w:rPr>
        <w:t>SPRZĘT</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Do wykonania robót będących przedmiotem niniejszej specyfikacji należy stosować następujący, sprawny technicznie sprzęt i narzędzia:</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a) urządzenia do przygotowania zaprawy</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b) narzędzia ręczne</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c) sprzęt wymagany w przepisach BHP i przeciwpożarowych</w:t>
      </w:r>
    </w:p>
    <w:p w:rsidR="00D23FDC"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Wykonawca jest zobowiązany do używania jedynie takiego sprzętu, który nie spowoduje niekorzystnego wpływu na jakość i środowisko wykonywanych robót.</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lastRenderedPageBreak/>
        <w:t>Na żądanie, Wykonawca dostarczy Inspektorowi nadzoru kopie dokumentów potwierdzających dopuszczenie sprzętu do użytkowania zgodnie z jego przeznaczeniem.</w:t>
      </w:r>
    </w:p>
    <w:p w:rsidR="00FE53D7" w:rsidRPr="008B4A52" w:rsidRDefault="00FE53D7" w:rsidP="005B5118">
      <w:pPr>
        <w:autoSpaceDE w:val="0"/>
        <w:ind w:left="1134" w:right="1134"/>
        <w:jc w:val="both"/>
        <w:rPr>
          <w:rFonts w:ascii="Times New Roman" w:eastAsia="Arial" w:hAnsi="Times New Roman" w:cs="Times New Roman"/>
          <w:sz w:val="22"/>
          <w:szCs w:val="22"/>
        </w:rPr>
      </w:pPr>
    </w:p>
    <w:p w:rsidR="00FE53D7" w:rsidRPr="008B4A52" w:rsidRDefault="00FE53D7" w:rsidP="005B5118">
      <w:pPr>
        <w:tabs>
          <w:tab w:val="left" w:pos="360"/>
          <w:tab w:val="left" w:pos="720"/>
        </w:tabs>
        <w:autoSpaceDE w:val="0"/>
        <w:ind w:left="1134" w:right="1134" w:hanging="360"/>
        <w:jc w:val="both"/>
        <w:rPr>
          <w:rFonts w:ascii="Times New Roman" w:eastAsia="Arial" w:hAnsi="Times New Roman" w:cs="Times New Roman"/>
          <w:b/>
          <w:bCs/>
          <w:sz w:val="22"/>
          <w:szCs w:val="22"/>
          <w:u w:val="single"/>
        </w:rPr>
      </w:pPr>
      <w:r w:rsidRPr="008B4A52">
        <w:rPr>
          <w:rFonts w:ascii="Times New Roman" w:eastAsia="Arial" w:hAnsi="Times New Roman" w:cs="Times New Roman"/>
          <w:b/>
          <w:bCs/>
          <w:sz w:val="22"/>
          <w:szCs w:val="22"/>
          <w:u w:val="single"/>
          <w:lang w:val="ar-SA"/>
        </w:rPr>
        <w:t>4.</w:t>
      </w:r>
      <w:r w:rsidRPr="008B4A52">
        <w:rPr>
          <w:rFonts w:ascii="Times New Roman" w:eastAsia="Arial" w:hAnsi="Times New Roman" w:cs="Times New Roman"/>
          <w:b/>
          <w:bCs/>
          <w:sz w:val="22"/>
          <w:szCs w:val="22"/>
          <w:u w:val="single"/>
        </w:rPr>
        <w:t>TRANSPORT</w:t>
      </w:r>
    </w:p>
    <w:p w:rsidR="00FE53D7" w:rsidRPr="008B4A52" w:rsidRDefault="00FE53D7" w:rsidP="005B5118">
      <w:pPr>
        <w:tabs>
          <w:tab w:val="left" w:pos="-828"/>
          <w:tab w:val="left" w:pos="0"/>
        </w:tabs>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Do transportu materiałów, sprzętu budowlanego i urządzeń stosować sprawne technicznie środki transportu.</w:t>
      </w:r>
    </w:p>
    <w:p w:rsidR="00FE53D7" w:rsidRPr="008B4A52" w:rsidRDefault="00FE53D7" w:rsidP="005B5118">
      <w:pPr>
        <w:tabs>
          <w:tab w:val="left" w:pos="-828"/>
          <w:tab w:val="left" w:pos="0"/>
        </w:tabs>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Wykonawca jest zobowiązany do stosowania jedynie takich środków transportu, które nie wpłyną niekorzystnie na jakość robót i właściwości przewożonych towarów. Przy ruchu po drogach publicznych pojazdy muszą spełniać wymagania przepisów ruchu drogowego tak pod względem formalnym jak i rzeczowym.</w:t>
      </w:r>
    </w:p>
    <w:p w:rsidR="00FE53D7" w:rsidRPr="008B4A52" w:rsidRDefault="00FE53D7" w:rsidP="005B5118">
      <w:pPr>
        <w:tabs>
          <w:tab w:val="left" w:pos="-828"/>
          <w:tab w:val="left" w:pos="0"/>
        </w:tabs>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Pakiety płyt styropianowych na środkach transportu układać ściśle obok siebie w celu pełnego wykorzystania powierzchni w sposób zabezpieczający przed przemieszczeniem i uszkodzeniem.</w:t>
      </w:r>
    </w:p>
    <w:p w:rsidR="00FE53D7" w:rsidRPr="008B4A52" w:rsidRDefault="00FE53D7" w:rsidP="005B5118">
      <w:pPr>
        <w:tabs>
          <w:tab w:val="left" w:pos="-828"/>
          <w:tab w:val="left" w:pos="0"/>
        </w:tabs>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Wykonawca będzie usuwać na bieżąco, na własny koszt, wszelkie zanieczyszczenia spowodowane jego pojazdami na drogach publicznych oraz dojazdach do terenu budowy.</w:t>
      </w:r>
    </w:p>
    <w:p w:rsidR="00FE53D7" w:rsidRPr="008B4A52" w:rsidRDefault="00FE53D7" w:rsidP="005B5118">
      <w:pPr>
        <w:tabs>
          <w:tab w:val="left" w:pos="-828"/>
          <w:tab w:val="left" w:pos="0"/>
        </w:tabs>
        <w:autoSpaceDE w:val="0"/>
        <w:ind w:left="1134" w:right="1134"/>
        <w:jc w:val="both"/>
        <w:rPr>
          <w:rFonts w:ascii="Times New Roman" w:eastAsia="Arial" w:hAnsi="Times New Roman" w:cs="Times New Roman"/>
          <w:sz w:val="22"/>
          <w:szCs w:val="22"/>
        </w:rPr>
      </w:pPr>
    </w:p>
    <w:p w:rsidR="00FE53D7" w:rsidRPr="008B4A52" w:rsidRDefault="006D1A90" w:rsidP="005B5118">
      <w:pPr>
        <w:autoSpaceDE w:val="0"/>
        <w:ind w:left="1134" w:right="1134" w:hanging="360"/>
        <w:jc w:val="both"/>
        <w:rPr>
          <w:rFonts w:ascii="Times New Roman" w:eastAsia="Arial" w:hAnsi="Times New Roman" w:cs="Times New Roman"/>
          <w:b/>
          <w:bCs/>
          <w:sz w:val="22"/>
          <w:szCs w:val="22"/>
          <w:u w:val="single"/>
        </w:rPr>
      </w:pPr>
      <w:r>
        <w:rPr>
          <w:rFonts w:ascii="Times New Roman" w:eastAsia="Arial" w:hAnsi="Times New Roman" w:cs="Times New Roman"/>
          <w:b/>
          <w:bCs/>
          <w:sz w:val="22"/>
          <w:szCs w:val="22"/>
          <w:u w:val="single"/>
        </w:rPr>
        <w:tab/>
      </w:r>
      <w:r w:rsidR="00FE53D7" w:rsidRPr="008B4A52">
        <w:rPr>
          <w:rFonts w:ascii="Times New Roman" w:eastAsia="Arial" w:hAnsi="Times New Roman" w:cs="Times New Roman"/>
          <w:b/>
          <w:bCs/>
          <w:sz w:val="22"/>
          <w:szCs w:val="22"/>
          <w:u w:val="single"/>
          <w:lang w:val="ar-SA"/>
        </w:rPr>
        <w:t>5.</w:t>
      </w:r>
      <w:r w:rsidR="00FE53D7" w:rsidRPr="008B4A52">
        <w:rPr>
          <w:rFonts w:ascii="Times New Roman" w:eastAsia="Arial" w:hAnsi="Times New Roman" w:cs="Times New Roman"/>
          <w:b/>
          <w:bCs/>
          <w:sz w:val="22"/>
          <w:szCs w:val="22"/>
          <w:u w:val="single"/>
        </w:rPr>
        <w:t>WYKONYWANIE ROBÓT</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Płyty ze styropianu ekstrudowanego muszą opierać się na mocnej podstawie (na przykład na odsadzce fundamentu), która będzie zabezpieczać płyty przed obsuwaniem się w dół podczas ubijania zasypki. Płyty izolacyjne można ciąć standardowymi narzędziami budowlanymi (piły ręczne, piły elektryczne lub urządzenia do cięcia gorącym drutem).Krawędź płyt na całym obwodzie powinna być ukształtowana w taki sposób, aby płyty zachodziły na siebie. Unika się w ten sposób powstawania mostków termicznych.</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Mocując płyty na ścianie piwnic, układa się je pionowo, lub poziomo - na wzór cegieł. Złącza płyt powinny być ściśle dopasowane. Płyty izolacyjne przyklejać do zabezpieczonych hydroizolacją, zewnętrznych ścian piwnic za pomocą wysokoplastycznej masy uszczelniającej. Klej nakłada się punktowo (około sześciu punktów na jednej płycie, potrzeba średnio 2 l masy na 1 m2). Spoina stanowi tylko tymczasowe zamocowanie, gdyż płyty izolacyjne są przyciskane do ściany przez parcie gruntu po zasypaniu wykopu.</w:t>
      </w:r>
    </w:p>
    <w:p w:rsidR="00FE53D7" w:rsidRPr="008B4A52" w:rsidRDefault="00FE53D7" w:rsidP="005B5118">
      <w:pPr>
        <w:tabs>
          <w:tab w:val="left" w:pos="720"/>
          <w:tab w:val="left" w:pos="1200"/>
        </w:tabs>
        <w:autoSpaceDE w:val="0"/>
        <w:ind w:left="1134" w:right="1134" w:hanging="720"/>
        <w:jc w:val="both"/>
        <w:rPr>
          <w:rFonts w:ascii="Times New Roman" w:eastAsia="Arial" w:hAnsi="Times New Roman" w:cs="Times New Roman"/>
          <w:b/>
          <w:bCs/>
          <w:sz w:val="22"/>
          <w:szCs w:val="22"/>
          <w:u w:val="single"/>
        </w:rPr>
      </w:pPr>
    </w:p>
    <w:p w:rsidR="00FE53D7" w:rsidRPr="008B4A52" w:rsidRDefault="006D1A90" w:rsidP="005B5118">
      <w:pPr>
        <w:tabs>
          <w:tab w:val="left" w:pos="720"/>
          <w:tab w:val="left" w:pos="1200"/>
        </w:tabs>
        <w:autoSpaceDE w:val="0"/>
        <w:ind w:left="1134" w:right="1134" w:hanging="720"/>
        <w:jc w:val="both"/>
        <w:rPr>
          <w:rFonts w:ascii="Times New Roman" w:eastAsia="Arial" w:hAnsi="Times New Roman" w:cs="Times New Roman"/>
          <w:b/>
          <w:bCs/>
          <w:sz w:val="22"/>
          <w:szCs w:val="22"/>
          <w:u w:val="single"/>
        </w:rPr>
      </w:pPr>
      <w:r>
        <w:rPr>
          <w:rFonts w:ascii="Times New Roman" w:eastAsia="Arial" w:hAnsi="Times New Roman" w:cs="Times New Roman"/>
          <w:b/>
          <w:bCs/>
          <w:sz w:val="22"/>
          <w:szCs w:val="22"/>
          <w:u w:val="single"/>
        </w:rPr>
        <w:tab/>
      </w:r>
      <w:r>
        <w:rPr>
          <w:rFonts w:ascii="Times New Roman" w:eastAsia="Arial" w:hAnsi="Times New Roman" w:cs="Times New Roman"/>
          <w:b/>
          <w:bCs/>
          <w:sz w:val="22"/>
          <w:szCs w:val="22"/>
          <w:u w:val="single"/>
        </w:rPr>
        <w:tab/>
      </w:r>
      <w:r w:rsidR="00FE53D7" w:rsidRPr="008B4A52">
        <w:rPr>
          <w:rFonts w:ascii="Times New Roman" w:eastAsia="Arial" w:hAnsi="Times New Roman" w:cs="Times New Roman"/>
          <w:b/>
          <w:bCs/>
          <w:sz w:val="22"/>
          <w:szCs w:val="22"/>
          <w:u w:val="single"/>
        </w:rPr>
        <w:t>6.KONTROLA JAKOŚCI ROBÓT</w:t>
      </w:r>
    </w:p>
    <w:p w:rsidR="00FE53D7" w:rsidRPr="008B4A52" w:rsidRDefault="00FE53D7" w:rsidP="005B5118">
      <w:pPr>
        <w:tabs>
          <w:tab w:val="left" w:pos="554"/>
        </w:tabs>
        <w:autoSpaceDE w:val="0"/>
        <w:ind w:left="1134" w:right="1134"/>
        <w:rPr>
          <w:rFonts w:ascii="Times New Roman" w:hAnsi="Times New Roman" w:cs="Times New Roman"/>
          <w:b/>
          <w:bCs/>
          <w:spacing w:val="-2"/>
          <w:sz w:val="22"/>
          <w:szCs w:val="22"/>
        </w:rPr>
      </w:pPr>
      <w:r w:rsidRPr="008B4A52">
        <w:rPr>
          <w:rFonts w:ascii="Times New Roman" w:hAnsi="Times New Roman" w:cs="Times New Roman"/>
          <w:b/>
          <w:bCs/>
          <w:sz w:val="22"/>
          <w:szCs w:val="22"/>
        </w:rPr>
        <w:t xml:space="preserve">6.1 </w:t>
      </w:r>
      <w:r w:rsidRPr="008B4A52">
        <w:rPr>
          <w:rFonts w:ascii="Times New Roman" w:hAnsi="Times New Roman" w:cs="Times New Roman"/>
          <w:b/>
          <w:bCs/>
          <w:spacing w:val="-2"/>
          <w:sz w:val="22"/>
          <w:szCs w:val="22"/>
        </w:rPr>
        <w:t xml:space="preserve">Ogólne zasady kontroli jakości robót </w:t>
      </w:r>
    </w:p>
    <w:p w:rsidR="00FE53D7" w:rsidRPr="008B4A52" w:rsidRDefault="00FE53D7" w:rsidP="005B5118">
      <w:pPr>
        <w:autoSpaceDE w:val="0"/>
        <w:ind w:left="1134" w:right="1134"/>
        <w:jc w:val="both"/>
        <w:rPr>
          <w:rFonts w:ascii="Times New Roman" w:hAnsi="Times New Roman" w:cs="Times New Roman"/>
          <w:spacing w:val="-7"/>
          <w:sz w:val="22"/>
          <w:szCs w:val="22"/>
        </w:rPr>
      </w:pPr>
      <w:r w:rsidRPr="008B4A52">
        <w:rPr>
          <w:rFonts w:ascii="Times New Roman" w:hAnsi="Times New Roman" w:cs="Times New Roman"/>
          <w:spacing w:val="-2"/>
          <w:sz w:val="22"/>
          <w:szCs w:val="22"/>
        </w:rPr>
        <w:t xml:space="preserve">Ogólne wymagania dotyczące wykonania robót, dostawy materiałów, sprzętu i środków transportu podano w ST 0.0 </w:t>
      </w:r>
      <w:r w:rsidRPr="008B4A52">
        <w:rPr>
          <w:rFonts w:ascii="Times New Roman" w:hAnsi="Times New Roman" w:cs="Times New Roman"/>
          <w:spacing w:val="-7"/>
          <w:sz w:val="22"/>
          <w:szCs w:val="22"/>
        </w:rPr>
        <w:t xml:space="preserve">„Wymagania ogólne". </w:t>
      </w:r>
    </w:p>
    <w:p w:rsidR="00FE53D7" w:rsidRPr="008B4A52" w:rsidRDefault="00FE53D7" w:rsidP="005B5118">
      <w:pPr>
        <w:tabs>
          <w:tab w:val="left" w:pos="9356"/>
        </w:tabs>
        <w:autoSpaceDE w:val="0"/>
        <w:ind w:left="1134" w:right="1134"/>
        <w:jc w:val="both"/>
        <w:rPr>
          <w:rFonts w:ascii="Times New Roman" w:hAnsi="Times New Roman" w:cs="Times New Roman"/>
          <w:spacing w:val="-4"/>
          <w:sz w:val="22"/>
          <w:szCs w:val="22"/>
        </w:rPr>
      </w:pPr>
      <w:r w:rsidRPr="008B4A52">
        <w:rPr>
          <w:rFonts w:ascii="Times New Roman" w:hAnsi="Times New Roman" w:cs="Times New Roman"/>
          <w:spacing w:val="-4"/>
          <w:sz w:val="22"/>
          <w:szCs w:val="22"/>
        </w:rPr>
        <w:t xml:space="preserve">Wykonawca jest odpowiedzialny za pełną kontrolę jakości robót, materiałów i urządzeń. </w:t>
      </w:r>
    </w:p>
    <w:p w:rsidR="00FE53D7" w:rsidRPr="008B4A52" w:rsidRDefault="00FE53D7" w:rsidP="005B5118">
      <w:pPr>
        <w:autoSpaceDE w:val="0"/>
        <w:ind w:left="1134" w:right="1134"/>
        <w:jc w:val="both"/>
        <w:rPr>
          <w:rFonts w:ascii="Times New Roman" w:hAnsi="Times New Roman" w:cs="Times New Roman"/>
          <w:spacing w:val="-4"/>
          <w:sz w:val="22"/>
          <w:szCs w:val="22"/>
        </w:rPr>
      </w:pPr>
      <w:r w:rsidRPr="008B4A52">
        <w:rPr>
          <w:rFonts w:ascii="Times New Roman" w:hAnsi="Times New Roman" w:cs="Times New Roman"/>
          <w:sz w:val="22"/>
          <w:szCs w:val="22"/>
        </w:rPr>
        <w:t xml:space="preserve">Wykonawca zapewni odpowiedni system i środki techniczne do kontroli jakości robót (zgodnie z PZJ) na terenie i </w:t>
      </w:r>
      <w:r w:rsidRPr="008B4A52">
        <w:rPr>
          <w:rFonts w:ascii="Times New Roman" w:hAnsi="Times New Roman" w:cs="Times New Roman"/>
          <w:spacing w:val="-4"/>
          <w:sz w:val="22"/>
          <w:szCs w:val="22"/>
        </w:rPr>
        <w:t xml:space="preserve">poza placem budowy. </w:t>
      </w:r>
    </w:p>
    <w:p w:rsidR="00FE53D7" w:rsidRPr="008B4A52" w:rsidRDefault="00FE53D7" w:rsidP="005B5118">
      <w:pPr>
        <w:tabs>
          <w:tab w:val="left" w:pos="0"/>
          <w:tab w:val="left" w:pos="240"/>
        </w:tabs>
        <w:autoSpaceDE w:val="0"/>
        <w:ind w:left="1134" w:right="1134"/>
        <w:jc w:val="both"/>
        <w:rPr>
          <w:rFonts w:ascii="Times New Roman" w:eastAsia="Arial" w:hAnsi="Times New Roman" w:cs="Times New Roman"/>
          <w:spacing w:val="-2"/>
          <w:sz w:val="22"/>
          <w:szCs w:val="22"/>
        </w:rPr>
      </w:pPr>
      <w:r w:rsidRPr="008B4A52">
        <w:rPr>
          <w:rFonts w:ascii="Times New Roman" w:eastAsia="Arial" w:hAnsi="Times New Roman" w:cs="Times New Roman"/>
          <w:spacing w:val="-1"/>
          <w:sz w:val="22"/>
          <w:szCs w:val="22"/>
        </w:rPr>
        <w:t xml:space="preserve">Wszystkie badania i pomiary będą przeprowadzane zgodnie z wymaganiami Norm lub Aprobat Technicznych przez </w:t>
      </w:r>
      <w:r w:rsidRPr="008B4A52">
        <w:rPr>
          <w:rFonts w:ascii="Times New Roman" w:eastAsia="Arial" w:hAnsi="Times New Roman" w:cs="Times New Roman"/>
          <w:spacing w:val="-2"/>
          <w:sz w:val="22"/>
          <w:szCs w:val="22"/>
        </w:rPr>
        <w:t xml:space="preserve">jednostki posiadające odpowiednie uprawnienia budowlane. </w:t>
      </w:r>
    </w:p>
    <w:p w:rsidR="00FE53D7" w:rsidRPr="008B4A52" w:rsidRDefault="00FE53D7" w:rsidP="005B5118">
      <w:pPr>
        <w:autoSpaceDE w:val="0"/>
        <w:ind w:left="1134" w:right="1134"/>
        <w:rPr>
          <w:rFonts w:ascii="Times New Roman" w:hAnsi="Times New Roman" w:cs="Times New Roman"/>
          <w:sz w:val="22"/>
          <w:szCs w:val="22"/>
        </w:rPr>
      </w:pPr>
    </w:p>
    <w:p w:rsidR="00FE53D7" w:rsidRPr="008B4A52" w:rsidRDefault="00FE53D7" w:rsidP="005B5118">
      <w:pPr>
        <w:tabs>
          <w:tab w:val="left" w:pos="554"/>
        </w:tabs>
        <w:autoSpaceDE w:val="0"/>
        <w:ind w:left="1134" w:right="1134"/>
        <w:rPr>
          <w:rFonts w:ascii="Times New Roman" w:hAnsi="Times New Roman" w:cs="Times New Roman"/>
          <w:b/>
          <w:bCs/>
          <w:spacing w:val="-3"/>
          <w:sz w:val="22"/>
          <w:szCs w:val="22"/>
        </w:rPr>
      </w:pPr>
      <w:r w:rsidRPr="008B4A52">
        <w:rPr>
          <w:rFonts w:ascii="Times New Roman" w:hAnsi="Times New Roman" w:cs="Times New Roman"/>
          <w:b/>
          <w:bCs/>
          <w:spacing w:val="-20"/>
          <w:sz w:val="22"/>
          <w:szCs w:val="22"/>
        </w:rPr>
        <w:t xml:space="preserve">6.2 </w:t>
      </w:r>
      <w:r w:rsidRPr="008B4A52">
        <w:rPr>
          <w:rFonts w:ascii="Times New Roman" w:hAnsi="Times New Roman" w:cs="Times New Roman"/>
          <w:b/>
          <w:bCs/>
          <w:spacing w:val="-3"/>
          <w:sz w:val="22"/>
          <w:szCs w:val="22"/>
        </w:rPr>
        <w:t xml:space="preserve">Badania laboratoryjne </w:t>
      </w:r>
    </w:p>
    <w:p w:rsidR="00FE53D7" w:rsidRPr="008B4A52" w:rsidRDefault="00FE53D7" w:rsidP="005B5118">
      <w:pPr>
        <w:autoSpaceDE w:val="0"/>
        <w:ind w:left="1134" w:right="1134"/>
        <w:jc w:val="both"/>
        <w:rPr>
          <w:rFonts w:ascii="Times New Roman" w:hAnsi="Times New Roman" w:cs="Times New Roman"/>
          <w:spacing w:val="-4"/>
          <w:sz w:val="22"/>
          <w:szCs w:val="22"/>
        </w:rPr>
      </w:pPr>
      <w:r w:rsidRPr="008B4A52">
        <w:rPr>
          <w:rFonts w:ascii="Times New Roman" w:hAnsi="Times New Roman" w:cs="Times New Roman"/>
          <w:sz w:val="22"/>
          <w:szCs w:val="22"/>
        </w:rPr>
        <w:t xml:space="preserve">Jeżeli dostarczone na budowę materiały budzą uzasadnioną wątpliwość co do jakości lub zgodności z SST, na polecenie inspektora Nadzoru Inwestorskiego Wykonawca na własny koszt przeprowadzi właściwe badania laboratoryjne. Wyniki badań Wykonawca przekazuje Zamawiającemu dla dalszej decyzji o pozostawieniu lub </w:t>
      </w:r>
      <w:r w:rsidRPr="008B4A52">
        <w:rPr>
          <w:rFonts w:ascii="Times New Roman" w:hAnsi="Times New Roman" w:cs="Times New Roman"/>
          <w:spacing w:val="-4"/>
          <w:sz w:val="22"/>
          <w:szCs w:val="22"/>
        </w:rPr>
        <w:t xml:space="preserve">usunięciu badanego materiału z terenu budowy. </w:t>
      </w:r>
    </w:p>
    <w:p w:rsidR="00FE53D7" w:rsidRPr="008B4A52" w:rsidRDefault="00FE53D7" w:rsidP="005B5118">
      <w:pPr>
        <w:autoSpaceDE w:val="0"/>
        <w:ind w:left="1134" w:right="1134"/>
        <w:rPr>
          <w:rFonts w:ascii="Times New Roman" w:hAnsi="Times New Roman" w:cs="Times New Roman"/>
          <w:sz w:val="22"/>
          <w:szCs w:val="22"/>
        </w:rPr>
      </w:pPr>
    </w:p>
    <w:p w:rsidR="00FE53D7" w:rsidRPr="008B4A52" w:rsidRDefault="00FE53D7" w:rsidP="005B5118">
      <w:pPr>
        <w:tabs>
          <w:tab w:val="left" w:pos="554"/>
        </w:tabs>
        <w:autoSpaceDE w:val="0"/>
        <w:ind w:left="1134" w:right="1134"/>
        <w:rPr>
          <w:rFonts w:ascii="Times New Roman" w:hAnsi="Times New Roman" w:cs="Times New Roman"/>
          <w:b/>
          <w:bCs/>
          <w:spacing w:val="-2"/>
          <w:sz w:val="22"/>
          <w:szCs w:val="22"/>
        </w:rPr>
      </w:pPr>
      <w:r w:rsidRPr="008B4A52">
        <w:rPr>
          <w:rFonts w:ascii="Times New Roman" w:hAnsi="Times New Roman" w:cs="Times New Roman"/>
          <w:b/>
          <w:bCs/>
          <w:spacing w:val="-20"/>
          <w:sz w:val="22"/>
          <w:szCs w:val="22"/>
        </w:rPr>
        <w:t xml:space="preserve">6.3 </w:t>
      </w:r>
      <w:r w:rsidRPr="008B4A52">
        <w:rPr>
          <w:rFonts w:ascii="Times New Roman" w:hAnsi="Times New Roman" w:cs="Times New Roman"/>
          <w:b/>
          <w:bCs/>
          <w:spacing w:val="-2"/>
          <w:sz w:val="22"/>
          <w:szCs w:val="22"/>
        </w:rPr>
        <w:t xml:space="preserve">Badania jakości robót w czasie budowy </w:t>
      </w:r>
    </w:p>
    <w:p w:rsidR="00FE53D7" w:rsidRPr="008B4A52" w:rsidRDefault="00FE53D7" w:rsidP="005B5118">
      <w:pPr>
        <w:autoSpaceDE w:val="0"/>
        <w:ind w:left="1134" w:right="1134"/>
        <w:jc w:val="both"/>
        <w:rPr>
          <w:rFonts w:ascii="Times New Roman" w:hAnsi="Times New Roman" w:cs="Times New Roman"/>
          <w:spacing w:val="-2"/>
          <w:sz w:val="22"/>
          <w:szCs w:val="22"/>
        </w:rPr>
      </w:pPr>
      <w:r w:rsidRPr="008B4A52">
        <w:rPr>
          <w:rFonts w:ascii="Times New Roman" w:hAnsi="Times New Roman" w:cs="Times New Roman"/>
          <w:spacing w:val="-1"/>
          <w:sz w:val="22"/>
          <w:szCs w:val="22"/>
        </w:rPr>
        <w:t xml:space="preserve">Badania jakości robót w czasie ich realizacji należy wykonywać zgodnie z wytycznymi właściwych WTWOR oraz </w:t>
      </w:r>
      <w:r w:rsidRPr="008B4A52">
        <w:rPr>
          <w:rFonts w:ascii="Times New Roman" w:hAnsi="Times New Roman" w:cs="Times New Roman"/>
          <w:spacing w:val="-2"/>
          <w:sz w:val="22"/>
          <w:szCs w:val="22"/>
        </w:rPr>
        <w:t xml:space="preserve">instrukcjami zawartymi w Normach i Aprobatach Technicznych dla materiałów i systemów technologicznych. </w:t>
      </w:r>
    </w:p>
    <w:p w:rsidR="00FE53D7" w:rsidRPr="008B4A52" w:rsidRDefault="00FE53D7" w:rsidP="005B5118">
      <w:pPr>
        <w:tabs>
          <w:tab w:val="left" w:pos="0"/>
          <w:tab w:val="left" w:pos="240"/>
        </w:tabs>
        <w:autoSpaceDE w:val="0"/>
        <w:ind w:left="1134" w:right="1134"/>
        <w:jc w:val="both"/>
        <w:rPr>
          <w:rFonts w:ascii="Times New Roman" w:eastAsia="Arial" w:hAnsi="Times New Roman" w:cs="Times New Roman"/>
          <w:sz w:val="22"/>
          <w:szCs w:val="22"/>
        </w:rPr>
      </w:pPr>
    </w:p>
    <w:p w:rsidR="00FE53D7" w:rsidRPr="008B4A52" w:rsidRDefault="006D1A90" w:rsidP="005B5118">
      <w:pPr>
        <w:tabs>
          <w:tab w:val="left" w:pos="720"/>
          <w:tab w:val="right" w:pos="9802"/>
        </w:tabs>
        <w:autoSpaceDE w:val="0"/>
        <w:ind w:left="1134" w:right="1134" w:hanging="720"/>
        <w:jc w:val="both"/>
        <w:rPr>
          <w:rFonts w:ascii="Times New Roman" w:eastAsia="Arial" w:hAnsi="Times New Roman" w:cs="Times New Roman"/>
          <w:b/>
          <w:bCs/>
          <w:sz w:val="22"/>
          <w:szCs w:val="22"/>
          <w:u w:val="single"/>
        </w:rPr>
      </w:pPr>
      <w:r>
        <w:rPr>
          <w:rFonts w:ascii="Times New Roman" w:eastAsia="Arial" w:hAnsi="Times New Roman" w:cs="Times New Roman"/>
          <w:b/>
          <w:bCs/>
          <w:sz w:val="22"/>
          <w:szCs w:val="22"/>
          <w:u w:val="single"/>
        </w:rPr>
        <w:tab/>
      </w:r>
      <w:r>
        <w:rPr>
          <w:rFonts w:ascii="Times New Roman" w:eastAsia="Arial" w:hAnsi="Times New Roman" w:cs="Times New Roman"/>
          <w:b/>
          <w:bCs/>
          <w:sz w:val="22"/>
          <w:szCs w:val="22"/>
          <w:u w:val="single"/>
        </w:rPr>
        <w:tab/>
      </w:r>
      <w:r w:rsidR="00FE53D7" w:rsidRPr="008B4A52">
        <w:rPr>
          <w:rFonts w:ascii="Times New Roman" w:eastAsia="Arial" w:hAnsi="Times New Roman" w:cs="Times New Roman"/>
          <w:b/>
          <w:bCs/>
          <w:sz w:val="22"/>
          <w:szCs w:val="22"/>
          <w:u w:val="single"/>
        </w:rPr>
        <w:t>7.OBMIAR ROBÓT</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Jednostki obmiarowe – jak w przedmiarze robót.</w:t>
      </w:r>
    </w:p>
    <w:p w:rsidR="00FE53D7" w:rsidRPr="008B4A52" w:rsidRDefault="00FE53D7" w:rsidP="005B5118">
      <w:pPr>
        <w:autoSpaceDE w:val="0"/>
        <w:ind w:left="1134" w:right="1134"/>
        <w:jc w:val="both"/>
        <w:rPr>
          <w:rFonts w:ascii="Times New Roman" w:eastAsia="Arial" w:hAnsi="Times New Roman" w:cs="Times New Roman"/>
          <w:sz w:val="22"/>
          <w:szCs w:val="22"/>
        </w:rPr>
      </w:pPr>
    </w:p>
    <w:p w:rsidR="00FE53D7" w:rsidRPr="008B4A52" w:rsidRDefault="006D1A90" w:rsidP="005B5118">
      <w:pPr>
        <w:autoSpaceDE w:val="0"/>
        <w:ind w:left="1134" w:right="1134" w:hanging="360"/>
        <w:jc w:val="both"/>
        <w:rPr>
          <w:rFonts w:ascii="Times New Roman" w:eastAsia="Arial" w:hAnsi="Times New Roman" w:cs="Times New Roman"/>
          <w:b/>
          <w:bCs/>
          <w:sz w:val="22"/>
          <w:szCs w:val="22"/>
          <w:u w:val="single"/>
        </w:rPr>
      </w:pPr>
      <w:r>
        <w:rPr>
          <w:rFonts w:ascii="Times New Roman" w:eastAsia="Arial" w:hAnsi="Times New Roman" w:cs="Times New Roman"/>
          <w:b/>
          <w:bCs/>
          <w:sz w:val="22"/>
          <w:szCs w:val="22"/>
          <w:u w:val="single"/>
        </w:rPr>
        <w:t>`</w:t>
      </w:r>
      <w:r>
        <w:rPr>
          <w:rFonts w:ascii="Times New Roman" w:eastAsia="Arial" w:hAnsi="Times New Roman" w:cs="Times New Roman"/>
          <w:b/>
          <w:bCs/>
          <w:sz w:val="22"/>
          <w:szCs w:val="22"/>
          <w:u w:val="single"/>
        </w:rPr>
        <w:tab/>
      </w:r>
      <w:r w:rsidR="00FE53D7" w:rsidRPr="008B4A52">
        <w:rPr>
          <w:rFonts w:ascii="Times New Roman" w:eastAsia="Arial" w:hAnsi="Times New Roman" w:cs="Times New Roman"/>
          <w:b/>
          <w:bCs/>
          <w:sz w:val="22"/>
          <w:szCs w:val="22"/>
          <w:u w:val="single"/>
          <w:lang w:val="ar-SA"/>
        </w:rPr>
        <w:t>8.</w:t>
      </w:r>
      <w:r w:rsidR="00FE53D7" w:rsidRPr="008B4A52">
        <w:rPr>
          <w:rFonts w:ascii="Times New Roman" w:eastAsia="Arial" w:hAnsi="Times New Roman" w:cs="Times New Roman"/>
          <w:b/>
          <w:bCs/>
          <w:sz w:val="22"/>
          <w:szCs w:val="22"/>
          <w:u w:val="single"/>
        </w:rPr>
        <w:t>ODBIÓR ROBÓT</w:t>
      </w:r>
    </w:p>
    <w:p w:rsidR="00FE53D7" w:rsidRPr="008B4A52" w:rsidRDefault="00FE53D7" w:rsidP="005B5118">
      <w:pPr>
        <w:autoSpaceDE w:val="0"/>
        <w:ind w:left="1134" w:right="1134"/>
        <w:rPr>
          <w:rFonts w:ascii="Times New Roman" w:hAnsi="Times New Roman" w:cs="Times New Roman"/>
          <w:spacing w:val="-5"/>
          <w:sz w:val="22"/>
          <w:szCs w:val="22"/>
        </w:rPr>
      </w:pPr>
      <w:r w:rsidRPr="008B4A52">
        <w:rPr>
          <w:rFonts w:ascii="Times New Roman" w:hAnsi="Times New Roman" w:cs="Times New Roman"/>
          <w:spacing w:val="-5"/>
          <w:sz w:val="22"/>
          <w:szCs w:val="22"/>
        </w:rPr>
        <w:t xml:space="preserve">Przedmiotem odbioru powinny być poszczególne fazy robót: </w:t>
      </w:r>
    </w:p>
    <w:p w:rsidR="00FE53D7" w:rsidRPr="006D1A90" w:rsidRDefault="00FE53D7" w:rsidP="005B5118">
      <w:pPr>
        <w:autoSpaceDE w:val="0"/>
        <w:ind w:left="1134" w:right="1134"/>
        <w:rPr>
          <w:rFonts w:ascii="Times New Roman" w:hAnsi="Times New Roman" w:cs="Times New Roman"/>
          <w:spacing w:val="-8"/>
          <w:sz w:val="22"/>
          <w:szCs w:val="22"/>
        </w:rPr>
      </w:pPr>
      <w:r w:rsidRPr="008B4A52">
        <w:rPr>
          <w:rFonts w:ascii="Times New Roman" w:hAnsi="Times New Roman" w:cs="Times New Roman"/>
          <w:spacing w:val="-6"/>
          <w:sz w:val="22"/>
          <w:szCs w:val="22"/>
        </w:rPr>
        <w:t xml:space="preserve">-przygotowanie podłoża ściennego </w:t>
      </w:r>
      <w:r w:rsidRPr="008B4A52">
        <w:rPr>
          <w:rFonts w:ascii="Times New Roman" w:hAnsi="Times New Roman" w:cs="Times New Roman"/>
          <w:spacing w:val="-8"/>
          <w:sz w:val="22"/>
          <w:szCs w:val="22"/>
        </w:rPr>
        <w:t xml:space="preserve">-zamocowanie płyt styropianowych, </w:t>
      </w:r>
    </w:p>
    <w:p w:rsidR="00FE53D7" w:rsidRDefault="00FE53D7" w:rsidP="005B5118">
      <w:pPr>
        <w:autoSpaceDE w:val="0"/>
        <w:ind w:left="1134" w:right="1134"/>
        <w:rPr>
          <w:rFonts w:ascii="Times New Roman" w:hAnsi="Times New Roman" w:cs="Times New Roman"/>
          <w:spacing w:val="-7"/>
          <w:sz w:val="22"/>
          <w:szCs w:val="22"/>
        </w:rPr>
      </w:pPr>
      <w:r w:rsidRPr="008B4A52">
        <w:rPr>
          <w:rFonts w:ascii="Times New Roman" w:hAnsi="Times New Roman" w:cs="Times New Roman"/>
          <w:spacing w:val="-7"/>
          <w:sz w:val="22"/>
          <w:szCs w:val="22"/>
        </w:rPr>
        <w:t xml:space="preserve">-wykonanie izolacji </w:t>
      </w:r>
      <w:r w:rsidR="00851A78" w:rsidRPr="008B4A52">
        <w:rPr>
          <w:rFonts w:ascii="Times New Roman" w:hAnsi="Times New Roman" w:cs="Times New Roman"/>
          <w:spacing w:val="-7"/>
          <w:sz w:val="22"/>
          <w:szCs w:val="22"/>
        </w:rPr>
        <w:t>powłokowej</w:t>
      </w:r>
      <w:r w:rsidRPr="008B4A52">
        <w:rPr>
          <w:rFonts w:ascii="Times New Roman" w:hAnsi="Times New Roman" w:cs="Times New Roman"/>
          <w:spacing w:val="-7"/>
          <w:sz w:val="22"/>
          <w:szCs w:val="22"/>
        </w:rPr>
        <w:t>.</w:t>
      </w:r>
    </w:p>
    <w:p w:rsidR="006D1A90" w:rsidRDefault="006D1A90" w:rsidP="005B5118">
      <w:pPr>
        <w:autoSpaceDE w:val="0"/>
        <w:ind w:left="1134" w:right="1134"/>
        <w:rPr>
          <w:rFonts w:ascii="Times New Roman" w:hAnsi="Times New Roman" w:cs="Times New Roman"/>
          <w:spacing w:val="-7"/>
          <w:sz w:val="22"/>
          <w:szCs w:val="22"/>
        </w:rPr>
      </w:pPr>
    </w:p>
    <w:p w:rsidR="006D1A90" w:rsidRDefault="006D1A90" w:rsidP="005B5118">
      <w:pPr>
        <w:autoSpaceDE w:val="0"/>
        <w:ind w:left="1134" w:right="1134"/>
        <w:rPr>
          <w:rFonts w:ascii="Times New Roman" w:hAnsi="Times New Roman" w:cs="Times New Roman"/>
          <w:spacing w:val="-7"/>
          <w:sz w:val="22"/>
          <w:szCs w:val="22"/>
        </w:rPr>
      </w:pPr>
    </w:p>
    <w:p w:rsidR="006D1A90" w:rsidRDefault="006D1A90" w:rsidP="005B5118">
      <w:pPr>
        <w:autoSpaceDE w:val="0"/>
        <w:ind w:left="1134" w:right="1134"/>
        <w:rPr>
          <w:rFonts w:ascii="Times New Roman" w:hAnsi="Times New Roman" w:cs="Times New Roman"/>
          <w:spacing w:val="-7"/>
          <w:sz w:val="22"/>
          <w:szCs w:val="22"/>
        </w:rPr>
      </w:pPr>
    </w:p>
    <w:p w:rsidR="006D1A90" w:rsidRDefault="006D1A90" w:rsidP="005B5118">
      <w:pPr>
        <w:autoSpaceDE w:val="0"/>
        <w:ind w:left="1134" w:right="1134"/>
        <w:rPr>
          <w:rFonts w:ascii="Times New Roman" w:hAnsi="Times New Roman" w:cs="Times New Roman"/>
          <w:spacing w:val="-7"/>
          <w:sz w:val="22"/>
          <w:szCs w:val="22"/>
        </w:rPr>
      </w:pPr>
    </w:p>
    <w:p w:rsidR="006D1A90" w:rsidRDefault="006D1A90" w:rsidP="005B5118">
      <w:pPr>
        <w:autoSpaceDE w:val="0"/>
        <w:ind w:left="1134" w:right="1134"/>
        <w:rPr>
          <w:rFonts w:ascii="Times New Roman" w:hAnsi="Times New Roman" w:cs="Times New Roman"/>
          <w:spacing w:val="-7"/>
          <w:sz w:val="22"/>
          <w:szCs w:val="22"/>
        </w:rPr>
      </w:pPr>
    </w:p>
    <w:p w:rsidR="006D1A90" w:rsidRDefault="006D1A90" w:rsidP="005B5118">
      <w:pPr>
        <w:autoSpaceDE w:val="0"/>
        <w:ind w:left="1134" w:right="1134"/>
        <w:rPr>
          <w:rFonts w:ascii="Times New Roman" w:hAnsi="Times New Roman" w:cs="Times New Roman"/>
          <w:spacing w:val="-7"/>
          <w:sz w:val="22"/>
          <w:szCs w:val="22"/>
        </w:rPr>
      </w:pPr>
    </w:p>
    <w:p w:rsidR="006D1A90" w:rsidRPr="008B4A52" w:rsidRDefault="006D1A90" w:rsidP="005B5118">
      <w:pPr>
        <w:autoSpaceDE w:val="0"/>
        <w:ind w:left="1134" w:right="1134"/>
        <w:rPr>
          <w:rFonts w:ascii="Times New Roman" w:hAnsi="Times New Roman" w:cs="Times New Roman"/>
          <w:spacing w:val="-7"/>
          <w:sz w:val="22"/>
          <w:szCs w:val="22"/>
        </w:rPr>
      </w:pPr>
    </w:p>
    <w:p w:rsidR="00FE53D7" w:rsidRPr="008B4A52" w:rsidRDefault="00FE53D7" w:rsidP="005B511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W przypadku wykonywania robót zanikających należy dokonać ich częściowego odbioru.</w:t>
      </w:r>
    </w:p>
    <w:p w:rsidR="00FE53D7" w:rsidRPr="008B4A52" w:rsidRDefault="00FE53D7" w:rsidP="005B511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Jeżeli wszystkie pomiary i badania dały wynik pozytywny można uznać roboty za wykonane prawidłowo, tj. zgodnie z dokumentacją oraz ST i zezwolić na przystąpienie do dalszych prac. Jeżeli chociaż jeden wynik badania jest negatywny roboty nie powinny zostać odebrane. W takim przypadku należy ustalić zakres prac i rodzaje materiałów koniecznych do usunięcia nieprawidłowości. Po wykonaniu ustalonego zakresu prac należy ponownie przeprowadzić badanie.</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Wszystkie ustalenia związane z dokonanym odbiorem robót ulegających zakryciu oraz materiałów należy zapisać w dzienniku budowy lub protokole podpisanym przez przedstawicieli inwestora (inspektor nadzoru) i wykonawcy (kierownik budowy).</w:t>
      </w:r>
    </w:p>
    <w:p w:rsidR="00FE53D7" w:rsidRPr="008B4A52" w:rsidRDefault="00FE53D7" w:rsidP="005B5118">
      <w:pPr>
        <w:autoSpaceDE w:val="0"/>
        <w:ind w:left="1134" w:right="1134"/>
        <w:jc w:val="both"/>
        <w:rPr>
          <w:rFonts w:ascii="Times New Roman" w:eastAsia="Arial" w:hAnsi="Times New Roman" w:cs="Times New Roman"/>
          <w:spacing w:val="-10"/>
          <w:sz w:val="22"/>
          <w:szCs w:val="22"/>
        </w:rPr>
      </w:pPr>
      <w:r w:rsidRPr="008B4A52">
        <w:rPr>
          <w:rFonts w:ascii="Times New Roman" w:eastAsia="Arial" w:hAnsi="Times New Roman" w:cs="Times New Roman"/>
          <w:spacing w:val="-4"/>
          <w:sz w:val="22"/>
          <w:szCs w:val="22"/>
        </w:rPr>
        <w:t xml:space="preserve">Po zakończeniu </w:t>
      </w:r>
      <w:r w:rsidRPr="008B4A52">
        <w:rPr>
          <w:rFonts w:ascii="Times New Roman" w:eastAsia="Arial" w:hAnsi="Times New Roman" w:cs="Times New Roman"/>
          <w:spacing w:val="-7"/>
          <w:sz w:val="22"/>
          <w:szCs w:val="22"/>
        </w:rPr>
        <w:t xml:space="preserve">całości robót  należy </w:t>
      </w:r>
      <w:r w:rsidRPr="008B4A52">
        <w:rPr>
          <w:rFonts w:ascii="Times New Roman" w:eastAsia="Arial" w:hAnsi="Times New Roman" w:cs="Times New Roman"/>
          <w:spacing w:val="-10"/>
          <w:sz w:val="22"/>
          <w:szCs w:val="22"/>
        </w:rPr>
        <w:t xml:space="preserve">dokonać końcowego odbioru robót i sporządzić protokół odbioru. </w:t>
      </w:r>
    </w:p>
    <w:p w:rsidR="00FE53D7" w:rsidRPr="008B4A52" w:rsidRDefault="00FE53D7" w:rsidP="005B5118">
      <w:pPr>
        <w:autoSpaceDE w:val="0"/>
        <w:ind w:left="1134" w:right="1134"/>
        <w:jc w:val="both"/>
        <w:rPr>
          <w:rFonts w:ascii="Times New Roman" w:eastAsia="Arial" w:hAnsi="Times New Roman" w:cs="Times New Roman"/>
          <w:sz w:val="22"/>
          <w:szCs w:val="22"/>
        </w:rPr>
      </w:pPr>
    </w:p>
    <w:p w:rsidR="00FE53D7" w:rsidRPr="008B4A52" w:rsidRDefault="00FE53D7" w:rsidP="005B5118">
      <w:pPr>
        <w:autoSpaceDE w:val="0"/>
        <w:ind w:left="1134" w:right="1134"/>
        <w:jc w:val="both"/>
        <w:rPr>
          <w:rFonts w:ascii="Times New Roman" w:eastAsia="Arial" w:hAnsi="Times New Roman" w:cs="Times New Roman"/>
          <w:b/>
          <w:bCs/>
          <w:sz w:val="22"/>
          <w:szCs w:val="22"/>
          <w:u w:val="single"/>
        </w:rPr>
      </w:pPr>
      <w:r w:rsidRPr="008B4A52">
        <w:rPr>
          <w:rFonts w:ascii="Times New Roman" w:eastAsia="Arial" w:hAnsi="Times New Roman" w:cs="Times New Roman"/>
          <w:b/>
          <w:bCs/>
          <w:sz w:val="22"/>
          <w:szCs w:val="22"/>
          <w:u w:val="single"/>
          <w:lang w:val="ar-SA"/>
        </w:rPr>
        <w:t>9.</w:t>
      </w:r>
      <w:r w:rsidRPr="008B4A52">
        <w:rPr>
          <w:rFonts w:ascii="Times New Roman" w:eastAsia="Arial" w:hAnsi="Times New Roman" w:cs="Times New Roman"/>
          <w:b/>
          <w:bCs/>
          <w:sz w:val="22"/>
          <w:szCs w:val="22"/>
          <w:u w:val="single"/>
        </w:rPr>
        <w:t>PODSTAWA PŁATNOŚCI</w:t>
      </w:r>
    </w:p>
    <w:p w:rsidR="00FE53D7" w:rsidRPr="008B4A52" w:rsidRDefault="00FE53D7" w:rsidP="005B5118">
      <w:pPr>
        <w:widowControl/>
        <w:autoSpaceDE w:val="0"/>
        <w:ind w:left="1134" w:right="1134"/>
        <w:jc w:val="both"/>
        <w:rPr>
          <w:rFonts w:ascii="Times New Roman" w:eastAsia="Arial" w:hAnsi="Times New Roman" w:cs="Times New Roman"/>
          <w:b/>
          <w:bCs/>
          <w:sz w:val="22"/>
          <w:szCs w:val="22"/>
          <w:u w:val="single"/>
        </w:rPr>
      </w:pPr>
      <w:r w:rsidRPr="008B4A52">
        <w:rPr>
          <w:rFonts w:ascii="Times New Roman" w:eastAsia="Arial" w:hAnsi="Times New Roman" w:cs="Times New Roman"/>
          <w:b/>
          <w:bCs/>
          <w:sz w:val="22"/>
          <w:szCs w:val="22"/>
          <w:u w:val="single"/>
        </w:rPr>
        <w:t xml:space="preserve">Rozliczenie pomiędzy zamawiającym, a wykonawcą będzie dokonane: </w:t>
      </w:r>
      <w:r w:rsidRPr="008B4A52">
        <w:rPr>
          <w:rFonts w:ascii="Times New Roman" w:eastAsia="Arial" w:hAnsi="Times New Roman" w:cs="Times New Roman"/>
          <w:b/>
          <w:bCs/>
          <w:i/>
          <w:iCs/>
          <w:sz w:val="22"/>
          <w:szCs w:val="22"/>
          <w:u w:val="single"/>
        </w:rPr>
        <w:t>-</w:t>
      </w:r>
      <w:r w:rsidRPr="008B4A52">
        <w:rPr>
          <w:rFonts w:ascii="Times New Roman" w:eastAsia="Arial" w:hAnsi="Times New Roman" w:cs="Times New Roman"/>
          <w:b/>
          <w:bCs/>
          <w:sz w:val="22"/>
          <w:szCs w:val="22"/>
          <w:u w:val="single"/>
        </w:rPr>
        <w:t>zgodnie z ustaleniami umowy.</w:t>
      </w:r>
    </w:p>
    <w:p w:rsidR="00FE53D7" w:rsidRPr="008B4A52" w:rsidRDefault="00FE53D7" w:rsidP="005B511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Rozliczenie robót może być dokonane jednorazowo po wykonaniu pełnego zakresu robót i po dokonaniu odbioru końcowego robót. Ostateczne rozliczenie umowy pomiędzy zamawiającym a wykonawcą następuje po dokonaniu odbioru pogwarancyjnego. Podstawę rozliczenia oraz płatności wykonanego i odebranego zakresu robót stanowi wartość tych robót obliczona na podstawie:</w:t>
      </w:r>
    </w:p>
    <w:p w:rsidR="00FE53D7" w:rsidRPr="008B4A52" w:rsidRDefault="00FE53D7" w:rsidP="005B5118">
      <w:pPr>
        <w:autoSpaceDE w:val="0"/>
        <w:ind w:left="1134" w:right="1134"/>
        <w:jc w:val="both"/>
        <w:rPr>
          <w:rFonts w:ascii="Times New Roman" w:hAnsi="Times New Roman" w:cs="Times New Roman"/>
          <w:sz w:val="22"/>
          <w:szCs w:val="22"/>
        </w:rPr>
      </w:pPr>
      <w:r w:rsidRPr="008B4A52">
        <w:rPr>
          <w:rFonts w:ascii="Times New Roman" w:hAnsi="Times New Roman" w:cs="Times New Roman"/>
          <w:sz w:val="22"/>
          <w:szCs w:val="22"/>
        </w:rPr>
        <w:t>-określonych w dokumentach umownych (ofercie) cen jednostkowych i ilości robót zaakceptowanych przez zamawiającego lub</w:t>
      </w:r>
    </w:p>
    <w:p w:rsidR="00FE53D7" w:rsidRPr="008B4A52" w:rsidRDefault="00FE53D7" w:rsidP="005B5118">
      <w:pPr>
        <w:autoSpaceDE w:val="0"/>
        <w:ind w:left="1134" w:right="1134"/>
        <w:jc w:val="both"/>
        <w:rPr>
          <w:rFonts w:ascii="Times New Roman" w:eastAsia="Arial" w:hAnsi="Times New Roman" w:cs="Times New Roman"/>
          <w:sz w:val="22"/>
          <w:szCs w:val="22"/>
        </w:rPr>
      </w:pPr>
      <w:r w:rsidRPr="008B4A52">
        <w:rPr>
          <w:rFonts w:ascii="Times New Roman" w:eastAsia="Arial" w:hAnsi="Times New Roman" w:cs="Times New Roman"/>
          <w:sz w:val="22"/>
          <w:szCs w:val="22"/>
        </w:rPr>
        <w:t>-ustalonej w umowie kwoty ryczałtowej za określony zakres robót.</w:t>
      </w:r>
    </w:p>
    <w:p w:rsidR="00FE53D7" w:rsidRPr="008B4A52" w:rsidRDefault="00FE53D7" w:rsidP="005B5118">
      <w:pPr>
        <w:autoSpaceDE w:val="0"/>
        <w:ind w:left="1134" w:right="1134"/>
        <w:jc w:val="both"/>
        <w:rPr>
          <w:rFonts w:ascii="Times New Roman" w:eastAsia="Arial" w:hAnsi="Times New Roman" w:cs="Times New Roman"/>
          <w:b/>
          <w:bCs/>
          <w:sz w:val="22"/>
          <w:szCs w:val="22"/>
          <w:u w:val="single"/>
        </w:rPr>
      </w:pPr>
      <w:r w:rsidRPr="008B4A52">
        <w:rPr>
          <w:rFonts w:ascii="Times New Roman" w:eastAsia="Arial" w:hAnsi="Times New Roman" w:cs="Times New Roman"/>
          <w:b/>
          <w:bCs/>
          <w:sz w:val="22"/>
          <w:szCs w:val="22"/>
          <w:u w:val="single"/>
          <w:lang w:val="ar-SA"/>
        </w:rPr>
        <w:t>10.</w:t>
      </w:r>
      <w:r w:rsidRPr="008B4A52">
        <w:rPr>
          <w:rFonts w:ascii="Times New Roman" w:eastAsia="Arial" w:hAnsi="Times New Roman" w:cs="Times New Roman"/>
          <w:b/>
          <w:bCs/>
          <w:sz w:val="22"/>
          <w:szCs w:val="22"/>
          <w:u w:val="single"/>
        </w:rPr>
        <w:t>PRZEPISY ZWIĄZANE</w:t>
      </w:r>
    </w:p>
    <w:p w:rsidR="00FE53D7" w:rsidRPr="008B4A52" w:rsidRDefault="00FE53D7" w:rsidP="005B5118">
      <w:pPr>
        <w:autoSpaceDE w:val="0"/>
        <w:ind w:left="1134" w:right="1134"/>
        <w:jc w:val="both"/>
        <w:rPr>
          <w:rFonts w:ascii="Times New Roman" w:hAnsi="Times New Roman" w:cs="Times New Roman"/>
          <w:spacing w:val="-7"/>
          <w:sz w:val="22"/>
          <w:szCs w:val="22"/>
        </w:rPr>
      </w:pPr>
      <w:r w:rsidRPr="008B4A52">
        <w:rPr>
          <w:rFonts w:ascii="Times New Roman" w:hAnsi="Times New Roman" w:cs="Times New Roman"/>
          <w:spacing w:val="-5"/>
          <w:sz w:val="22"/>
          <w:szCs w:val="22"/>
        </w:rPr>
        <w:t xml:space="preserve">1.PN-EN ISO 6946:1999. Elementy budowlane i części budynku. Opór cieplny i </w:t>
      </w:r>
      <w:r w:rsidRPr="008B4A52">
        <w:rPr>
          <w:rFonts w:ascii="Times New Roman" w:hAnsi="Times New Roman" w:cs="Times New Roman"/>
          <w:spacing w:val="-7"/>
          <w:sz w:val="22"/>
          <w:szCs w:val="22"/>
        </w:rPr>
        <w:t xml:space="preserve">współczynnik przenikania ciepła. Sposób obliczenia. </w:t>
      </w:r>
    </w:p>
    <w:p w:rsidR="00FE53D7" w:rsidRPr="008B4A52" w:rsidRDefault="00FE53D7" w:rsidP="005B5118">
      <w:pPr>
        <w:autoSpaceDE w:val="0"/>
        <w:ind w:left="1134" w:right="1134"/>
        <w:jc w:val="both"/>
        <w:rPr>
          <w:rFonts w:ascii="Times New Roman" w:hAnsi="Times New Roman" w:cs="Times New Roman"/>
          <w:spacing w:val="-6"/>
          <w:sz w:val="22"/>
          <w:szCs w:val="22"/>
        </w:rPr>
      </w:pPr>
      <w:r w:rsidRPr="008B4A52">
        <w:rPr>
          <w:rFonts w:ascii="Times New Roman" w:hAnsi="Times New Roman" w:cs="Times New Roman"/>
          <w:spacing w:val="-6"/>
          <w:sz w:val="22"/>
          <w:szCs w:val="22"/>
        </w:rPr>
        <w:t xml:space="preserve">2.PN-99/B-20130; Płyty styropianowe (PS-E) </w:t>
      </w:r>
    </w:p>
    <w:p w:rsidR="00FE53D7" w:rsidRPr="008B4A52" w:rsidRDefault="00FE53D7" w:rsidP="005B5118">
      <w:pPr>
        <w:autoSpaceDE w:val="0"/>
        <w:ind w:left="1134" w:right="1134"/>
        <w:jc w:val="both"/>
        <w:rPr>
          <w:rFonts w:ascii="Times New Roman" w:hAnsi="Times New Roman" w:cs="Times New Roman"/>
          <w:spacing w:val="-5"/>
          <w:sz w:val="22"/>
          <w:szCs w:val="22"/>
        </w:rPr>
      </w:pPr>
      <w:r w:rsidRPr="008B4A52">
        <w:rPr>
          <w:rFonts w:ascii="Times New Roman" w:hAnsi="Times New Roman" w:cs="Times New Roman"/>
          <w:spacing w:val="-5"/>
          <w:sz w:val="22"/>
          <w:szCs w:val="22"/>
        </w:rPr>
        <w:t xml:space="preserve">3.ZUAT-15/V.03; System ocieplenia ścian zewnętrznych z zastosowaniem styropianu jako materiału termoizolacyjnego ITB, Warszawa , 1999 </w:t>
      </w:r>
    </w:p>
    <w:p w:rsidR="0039445B" w:rsidRPr="006D1A90" w:rsidRDefault="00FE53D7" w:rsidP="006D1A90">
      <w:pPr>
        <w:autoSpaceDE w:val="0"/>
        <w:ind w:left="1134" w:right="1134"/>
        <w:jc w:val="both"/>
        <w:rPr>
          <w:rFonts w:ascii="Times New Roman" w:eastAsia="Calibri-Bold" w:hAnsi="Times New Roman" w:cs="Times New Roman"/>
          <w:spacing w:val="-4"/>
          <w:sz w:val="22"/>
          <w:szCs w:val="22"/>
        </w:rPr>
        <w:sectPr w:rsidR="0039445B" w:rsidRPr="006D1A90">
          <w:pgSz w:w="11900" w:h="16840"/>
          <w:pgMar w:top="360" w:right="360" w:bottom="360" w:left="360" w:header="0" w:footer="3" w:gutter="0"/>
          <w:cols w:space="720"/>
          <w:noEndnote/>
          <w:docGrid w:linePitch="360"/>
        </w:sectPr>
      </w:pPr>
      <w:r w:rsidRPr="008B4A52">
        <w:rPr>
          <w:rFonts w:ascii="Times New Roman" w:eastAsia="Calibri-Bold" w:hAnsi="Times New Roman" w:cs="Times New Roman"/>
          <w:spacing w:val="-4"/>
          <w:sz w:val="22"/>
          <w:szCs w:val="22"/>
        </w:rPr>
        <w:t xml:space="preserve">Instrukcje i certyfikaty producenta </w:t>
      </w:r>
      <w:r w:rsidR="006D1A90">
        <w:rPr>
          <w:rFonts w:ascii="Times New Roman" w:eastAsia="Calibri-Bold" w:hAnsi="Times New Roman" w:cs="Times New Roman"/>
          <w:spacing w:val="-4"/>
          <w:sz w:val="22"/>
          <w:szCs w:val="22"/>
        </w:rPr>
        <w:t>.</w:t>
      </w:r>
    </w:p>
    <w:p w:rsidR="00CA1A44" w:rsidRDefault="00CA1A44" w:rsidP="00CA1A44">
      <w:pPr>
        <w:rPr>
          <w:sz w:val="2"/>
          <w:szCs w:val="2"/>
        </w:rPr>
      </w:pPr>
    </w:p>
    <w:sectPr w:rsidR="00CA1A44" w:rsidSect="00CA1A44">
      <w:headerReference w:type="default" r:id="rId9"/>
      <w:type w:val="continuous"/>
      <w:pgSz w:w="11900" w:h="16840"/>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5BC0" w:rsidRDefault="00C05BC0">
      <w:r>
        <w:separator/>
      </w:r>
    </w:p>
  </w:endnote>
  <w:endnote w:type="continuationSeparator" w:id="0">
    <w:p w:rsidR="00C05BC0" w:rsidRDefault="00C05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entury Schoolbook">
    <w:panose1 w:val="020406040505050203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FrankRuehl">
    <w:altName w:val="Times New Roman"/>
    <w:panose1 w:val="020E0503060101010101"/>
    <w:charset w:val="B1"/>
    <w:family w:val="swiss"/>
    <w:pitch w:val="variable"/>
    <w:sig w:usb0="00000000" w:usb1="00000000" w:usb2="00000000" w:usb3="00000000" w:csb0="00000021" w:csb1="00000000"/>
  </w:font>
  <w:font w:name="Franklin Gothic Heavy">
    <w:panose1 w:val="020B09030201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ndale Sans UI">
    <w:altName w:val="Arial Unicode MS"/>
    <w:charset w:val="EE"/>
    <w:family w:val="auto"/>
    <w:pitch w:val="variable"/>
  </w:font>
  <w:font w:name="Calibri-Bold">
    <w:altName w:val="Arial"/>
    <w:charset w:val="EE"/>
    <w:family w:val="swiss"/>
    <w:pitch w:val="default"/>
  </w:font>
  <w:font w:name="SymbolMT">
    <w:altName w:val="Times New Roman"/>
    <w:charset w:val="EE"/>
    <w:family w:val="auto"/>
    <w:pitch w:val="default"/>
  </w:font>
  <w:font w:name="Wingdings-Regular">
    <w:altName w:val="Times New Roman"/>
    <w:charset w:val="EE"/>
    <w:family w:val="auto"/>
    <w:pitch w:val="default"/>
  </w:font>
  <w:font w:name="Times-Roman">
    <w:altName w:val="Times New Roman"/>
    <w:charset w:val="EE"/>
    <w:family w:val="roman"/>
    <w:pitch w:val="default"/>
  </w:font>
  <w:font w:name="TimesNewRoman">
    <w:altName w:val="Times New Roman"/>
    <w:charset w:val="01"/>
    <w:family w:val="roman"/>
    <w:pitch w:val="default"/>
  </w:font>
  <w:font w:name="Times-Bold">
    <w:charset w:val="EE"/>
    <w:family w:val="roman"/>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5BC0" w:rsidRDefault="00C05BC0">
      <w:r>
        <w:separator/>
      </w:r>
    </w:p>
  </w:footnote>
  <w:footnote w:type="continuationSeparator" w:id="0">
    <w:p w:rsidR="00C05BC0" w:rsidRDefault="00C05B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BA4" w:rsidRDefault="00FD0BA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2"/>
    <w:lvl w:ilvl="0">
      <w:start w:val="1"/>
      <w:numFmt w:val="bullet"/>
      <w:pStyle w:val="KRESKA"/>
      <w:lvlText w:val="–"/>
      <w:lvlJc w:val="left"/>
      <w:pPr>
        <w:tabs>
          <w:tab w:val="num" w:pos="1381"/>
        </w:tabs>
        <w:ind w:left="1361" w:hanging="340"/>
      </w:pPr>
      <w:rPr>
        <w:rFonts w:ascii="Times New Roman" w:hAnsi="Times New Roman" w:cs="OpenSymbol"/>
      </w:rPr>
    </w:lvl>
  </w:abstractNum>
  <w:abstractNum w:abstractNumId="1" w15:restartNumberingAfterBreak="0">
    <w:nsid w:val="00000002"/>
    <w:multiLevelType w:val="multilevel"/>
    <w:tmpl w:val="00000002"/>
    <w:name w:val="WW8Num3"/>
    <w:lvl w:ilvl="0">
      <w:start w:val="1"/>
      <w:numFmt w:val="bullet"/>
      <w:lvlText w:val=""/>
      <w:lvlJc w:val="left"/>
      <w:pPr>
        <w:tabs>
          <w:tab w:val="num" w:pos="720"/>
        </w:tabs>
        <w:ind w:left="720" w:hanging="360"/>
      </w:pPr>
      <w:rPr>
        <w:rFonts w:ascii="Symbol" w:hAnsi="Symbol"/>
        <w:b w:val="0"/>
        <w:i w:val="0"/>
        <w:sz w:val="24"/>
      </w:rPr>
    </w:lvl>
    <w:lvl w:ilvl="1">
      <w:start w:val="1"/>
      <w:numFmt w:val="bullet"/>
      <w:lvlText w:val=""/>
      <w:lvlJc w:val="left"/>
      <w:pPr>
        <w:tabs>
          <w:tab w:val="num" w:pos="1080"/>
        </w:tabs>
        <w:ind w:left="1080" w:hanging="360"/>
      </w:pPr>
      <w:rPr>
        <w:rFonts w:ascii="Symbol" w:hAnsi="Symbol"/>
        <w:b w:val="0"/>
        <w:i w:val="0"/>
        <w:sz w:val="24"/>
      </w:rPr>
    </w:lvl>
    <w:lvl w:ilvl="2">
      <w:start w:val="1"/>
      <w:numFmt w:val="bullet"/>
      <w:lvlText w:val=""/>
      <w:lvlJc w:val="left"/>
      <w:pPr>
        <w:tabs>
          <w:tab w:val="num" w:pos="1440"/>
        </w:tabs>
        <w:ind w:left="1440" w:hanging="360"/>
      </w:pPr>
      <w:rPr>
        <w:rFonts w:ascii="Symbol" w:hAnsi="Symbol"/>
        <w:b w:val="0"/>
        <w:i w:val="0"/>
        <w:sz w:val="24"/>
      </w:rPr>
    </w:lvl>
    <w:lvl w:ilvl="3">
      <w:start w:val="1"/>
      <w:numFmt w:val="bullet"/>
      <w:lvlText w:val=""/>
      <w:lvlJc w:val="left"/>
      <w:pPr>
        <w:tabs>
          <w:tab w:val="num" w:pos="1800"/>
        </w:tabs>
        <w:ind w:left="1800" w:hanging="360"/>
      </w:pPr>
      <w:rPr>
        <w:rFonts w:ascii="Symbol" w:hAnsi="Symbol"/>
        <w:b w:val="0"/>
        <w:i w:val="0"/>
        <w:sz w:val="24"/>
      </w:rPr>
    </w:lvl>
    <w:lvl w:ilvl="4">
      <w:start w:val="1"/>
      <w:numFmt w:val="bullet"/>
      <w:lvlText w:val=""/>
      <w:lvlJc w:val="left"/>
      <w:pPr>
        <w:tabs>
          <w:tab w:val="num" w:pos="2160"/>
        </w:tabs>
        <w:ind w:left="2160" w:hanging="360"/>
      </w:pPr>
      <w:rPr>
        <w:rFonts w:ascii="Symbol" w:hAnsi="Symbol"/>
        <w:b w:val="0"/>
        <w:i w:val="0"/>
        <w:sz w:val="24"/>
      </w:rPr>
    </w:lvl>
    <w:lvl w:ilvl="5">
      <w:start w:val="1"/>
      <w:numFmt w:val="bullet"/>
      <w:lvlText w:val=""/>
      <w:lvlJc w:val="left"/>
      <w:pPr>
        <w:tabs>
          <w:tab w:val="num" w:pos="2520"/>
        </w:tabs>
        <w:ind w:left="2520" w:hanging="360"/>
      </w:pPr>
      <w:rPr>
        <w:rFonts w:ascii="Symbol" w:hAnsi="Symbol"/>
        <w:b w:val="0"/>
        <w:i w:val="0"/>
        <w:sz w:val="24"/>
      </w:rPr>
    </w:lvl>
    <w:lvl w:ilvl="6">
      <w:start w:val="1"/>
      <w:numFmt w:val="bullet"/>
      <w:lvlText w:val=""/>
      <w:lvlJc w:val="left"/>
      <w:pPr>
        <w:tabs>
          <w:tab w:val="num" w:pos="2880"/>
        </w:tabs>
        <w:ind w:left="2880" w:hanging="360"/>
      </w:pPr>
      <w:rPr>
        <w:rFonts w:ascii="Symbol" w:hAnsi="Symbol"/>
        <w:b w:val="0"/>
        <w:i w:val="0"/>
        <w:sz w:val="24"/>
      </w:rPr>
    </w:lvl>
    <w:lvl w:ilvl="7">
      <w:start w:val="1"/>
      <w:numFmt w:val="bullet"/>
      <w:lvlText w:val=""/>
      <w:lvlJc w:val="left"/>
      <w:pPr>
        <w:tabs>
          <w:tab w:val="num" w:pos="3240"/>
        </w:tabs>
        <w:ind w:left="3240" w:hanging="360"/>
      </w:pPr>
      <w:rPr>
        <w:rFonts w:ascii="Symbol" w:hAnsi="Symbol"/>
        <w:b w:val="0"/>
        <w:i w:val="0"/>
        <w:sz w:val="24"/>
      </w:rPr>
    </w:lvl>
    <w:lvl w:ilvl="8">
      <w:start w:val="1"/>
      <w:numFmt w:val="bullet"/>
      <w:lvlText w:val=""/>
      <w:lvlJc w:val="left"/>
      <w:pPr>
        <w:tabs>
          <w:tab w:val="num" w:pos="3600"/>
        </w:tabs>
        <w:ind w:left="3600" w:hanging="360"/>
      </w:pPr>
      <w:rPr>
        <w:rFonts w:ascii="Symbol" w:hAnsi="Symbol"/>
        <w:b w:val="0"/>
        <w:i w:val="0"/>
        <w:sz w:val="24"/>
      </w:rPr>
    </w:lvl>
  </w:abstractNum>
  <w:abstractNum w:abstractNumId="2" w15:restartNumberingAfterBreak="0">
    <w:nsid w:val="06627C64"/>
    <w:multiLevelType w:val="multilevel"/>
    <w:tmpl w:val="CA140154"/>
    <w:lvl w:ilvl="0">
      <w:start w:val="1"/>
      <w:numFmt w:val="bullet"/>
      <w:lvlText w:val="*"/>
      <w:lvlJc w:val="left"/>
      <w:rPr>
        <w:rFonts w:ascii="Arial" w:eastAsia="Arial" w:hAnsi="Arial" w:cs="Arial"/>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544DB9"/>
    <w:multiLevelType w:val="multilevel"/>
    <w:tmpl w:val="E77C2D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E2E1F66"/>
    <w:multiLevelType w:val="multilevel"/>
    <w:tmpl w:val="756882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E4770AF"/>
    <w:multiLevelType w:val="multilevel"/>
    <w:tmpl w:val="9BFCB37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ED10F1E"/>
    <w:multiLevelType w:val="multilevel"/>
    <w:tmpl w:val="4C5E45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11869BE"/>
    <w:multiLevelType w:val="multilevel"/>
    <w:tmpl w:val="D94CDC8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3D1683A"/>
    <w:multiLevelType w:val="multilevel"/>
    <w:tmpl w:val="A566B25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52F5D40"/>
    <w:multiLevelType w:val="multilevel"/>
    <w:tmpl w:val="6C5EBC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6340DFD"/>
    <w:multiLevelType w:val="multilevel"/>
    <w:tmpl w:val="993CFF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8A06A94"/>
    <w:multiLevelType w:val="multilevel"/>
    <w:tmpl w:val="11B846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0A17B9B"/>
    <w:multiLevelType w:val="multilevel"/>
    <w:tmpl w:val="8BEA171C"/>
    <w:lvl w:ilvl="0">
      <w:start w:val="2"/>
      <w:numFmt w:val="decimal"/>
      <w:lvlText w:val="10.%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0A76567"/>
    <w:multiLevelType w:val="multilevel"/>
    <w:tmpl w:val="FB466C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6F113E1"/>
    <w:multiLevelType w:val="multilevel"/>
    <w:tmpl w:val="987E92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B940A03"/>
    <w:multiLevelType w:val="multilevel"/>
    <w:tmpl w:val="93AE17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BFF12FA"/>
    <w:multiLevelType w:val="multilevel"/>
    <w:tmpl w:val="6C14B6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C8D69F4"/>
    <w:multiLevelType w:val="multilevel"/>
    <w:tmpl w:val="F61293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D49132C"/>
    <w:multiLevelType w:val="multilevel"/>
    <w:tmpl w:val="88D4A2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F4F3606"/>
    <w:multiLevelType w:val="multilevel"/>
    <w:tmpl w:val="72CC87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0927D23"/>
    <w:multiLevelType w:val="multilevel"/>
    <w:tmpl w:val="DB76C2A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0E169CE"/>
    <w:multiLevelType w:val="multilevel"/>
    <w:tmpl w:val="8CFAF9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0E1725F"/>
    <w:multiLevelType w:val="multilevel"/>
    <w:tmpl w:val="D6285D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25F16D4"/>
    <w:multiLevelType w:val="multilevel"/>
    <w:tmpl w:val="02E693F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B851937"/>
    <w:multiLevelType w:val="multilevel"/>
    <w:tmpl w:val="1166F0B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D21493A"/>
    <w:multiLevelType w:val="multilevel"/>
    <w:tmpl w:val="FFFCFF9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0316597"/>
    <w:multiLevelType w:val="multilevel"/>
    <w:tmpl w:val="39389D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0CD3D97"/>
    <w:multiLevelType w:val="multilevel"/>
    <w:tmpl w:val="F0545C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4065BFC"/>
    <w:multiLevelType w:val="multilevel"/>
    <w:tmpl w:val="5B52C8E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5F62EC1"/>
    <w:multiLevelType w:val="multilevel"/>
    <w:tmpl w:val="E0C8DB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A515277"/>
    <w:multiLevelType w:val="multilevel"/>
    <w:tmpl w:val="DF567E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A735FE5"/>
    <w:multiLevelType w:val="multilevel"/>
    <w:tmpl w:val="5ED68E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E957BBD"/>
    <w:multiLevelType w:val="multilevel"/>
    <w:tmpl w:val="A498D2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2D56A89"/>
    <w:multiLevelType w:val="multilevel"/>
    <w:tmpl w:val="C864355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30D70E0"/>
    <w:multiLevelType w:val="multilevel"/>
    <w:tmpl w:val="0A6E66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5810DD4"/>
    <w:multiLevelType w:val="multilevel"/>
    <w:tmpl w:val="6F1860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6666082"/>
    <w:multiLevelType w:val="multilevel"/>
    <w:tmpl w:val="52F4E01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56CC2613"/>
    <w:multiLevelType w:val="multilevel"/>
    <w:tmpl w:val="BD1A10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57701DAD"/>
    <w:multiLevelType w:val="multilevel"/>
    <w:tmpl w:val="59207B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5A5547AD"/>
    <w:multiLevelType w:val="multilevel"/>
    <w:tmpl w:val="56EE59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5A7E4C25"/>
    <w:multiLevelType w:val="multilevel"/>
    <w:tmpl w:val="CE5AE9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5D73570A"/>
    <w:multiLevelType w:val="multilevel"/>
    <w:tmpl w:val="B790A0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5EC323F9"/>
    <w:multiLevelType w:val="multilevel"/>
    <w:tmpl w:val="96D282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63C55229"/>
    <w:multiLevelType w:val="multilevel"/>
    <w:tmpl w:val="6DA603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69DA182E"/>
    <w:multiLevelType w:val="multilevel"/>
    <w:tmpl w:val="8460DB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6E296DD0"/>
    <w:multiLevelType w:val="multilevel"/>
    <w:tmpl w:val="22E629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2212A7A"/>
    <w:multiLevelType w:val="multilevel"/>
    <w:tmpl w:val="A54A7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6B716FF"/>
    <w:multiLevelType w:val="multilevel"/>
    <w:tmpl w:val="BDD4FC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77FB3B81"/>
    <w:multiLevelType w:val="multilevel"/>
    <w:tmpl w:val="22289F4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7A5C6B5D"/>
    <w:multiLevelType w:val="multilevel"/>
    <w:tmpl w:val="31ACF1A0"/>
    <w:lvl w:ilvl="0">
      <w:start w:val="1"/>
      <w:numFmt w:val="decimal"/>
      <w:lvlText w:val="%1."/>
      <w:lvlJc w:val="left"/>
      <w:rPr>
        <w:rFonts w:ascii="Arial" w:eastAsia="Arial" w:hAnsi="Arial" w:cs="Arial"/>
        <w:b/>
        <w:bCs/>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7DFD1CAB"/>
    <w:multiLevelType w:val="multilevel"/>
    <w:tmpl w:val="F918D7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7E6127F8"/>
    <w:multiLevelType w:val="multilevel"/>
    <w:tmpl w:val="2F0C324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9"/>
  </w:num>
  <w:num w:numId="2">
    <w:abstractNumId w:val="32"/>
  </w:num>
  <w:num w:numId="3">
    <w:abstractNumId w:val="51"/>
  </w:num>
  <w:num w:numId="4">
    <w:abstractNumId w:val="25"/>
  </w:num>
  <w:num w:numId="5">
    <w:abstractNumId w:val="12"/>
  </w:num>
  <w:num w:numId="6">
    <w:abstractNumId w:val="5"/>
  </w:num>
  <w:num w:numId="7">
    <w:abstractNumId w:val="35"/>
  </w:num>
  <w:num w:numId="8">
    <w:abstractNumId w:val="33"/>
  </w:num>
  <w:num w:numId="9">
    <w:abstractNumId w:val="17"/>
  </w:num>
  <w:num w:numId="10">
    <w:abstractNumId w:val="19"/>
  </w:num>
  <w:num w:numId="11">
    <w:abstractNumId w:val="21"/>
  </w:num>
  <w:num w:numId="12">
    <w:abstractNumId w:val="15"/>
  </w:num>
  <w:num w:numId="13">
    <w:abstractNumId w:val="27"/>
  </w:num>
  <w:num w:numId="14">
    <w:abstractNumId w:val="40"/>
  </w:num>
  <w:num w:numId="15">
    <w:abstractNumId w:val="44"/>
  </w:num>
  <w:num w:numId="16">
    <w:abstractNumId w:val="26"/>
  </w:num>
  <w:num w:numId="17">
    <w:abstractNumId w:val="43"/>
  </w:num>
  <w:num w:numId="18">
    <w:abstractNumId w:val="20"/>
  </w:num>
  <w:num w:numId="19">
    <w:abstractNumId w:val="10"/>
  </w:num>
  <w:num w:numId="20">
    <w:abstractNumId w:val="14"/>
  </w:num>
  <w:num w:numId="21">
    <w:abstractNumId w:val="45"/>
  </w:num>
  <w:num w:numId="22">
    <w:abstractNumId w:val="4"/>
  </w:num>
  <w:num w:numId="23">
    <w:abstractNumId w:val="47"/>
  </w:num>
  <w:num w:numId="24">
    <w:abstractNumId w:val="3"/>
  </w:num>
  <w:num w:numId="25">
    <w:abstractNumId w:val="6"/>
  </w:num>
  <w:num w:numId="26">
    <w:abstractNumId w:val="28"/>
  </w:num>
  <w:num w:numId="27">
    <w:abstractNumId w:val="13"/>
  </w:num>
  <w:num w:numId="28">
    <w:abstractNumId w:val="30"/>
  </w:num>
  <w:num w:numId="29">
    <w:abstractNumId w:val="37"/>
  </w:num>
  <w:num w:numId="30">
    <w:abstractNumId w:val="34"/>
  </w:num>
  <w:num w:numId="31">
    <w:abstractNumId w:val="50"/>
  </w:num>
  <w:num w:numId="32">
    <w:abstractNumId w:val="42"/>
  </w:num>
  <w:num w:numId="33">
    <w:abstractNumId w:val="22"/>
  </w:num>
  <w:num w:numId="34">
    <w:abstractNumId w:val="8"/>
  </w:num>
  <w:num w:numId="35">
    <w:abstractNumId w:val="46"/>
  </w:num>
  <w:num w:numId="36">
    <w:abstractNumId w:val="31"/>
  </w:num>
  <w:num w:numId="37">
    <w:abstractNumId w:val="23"/>
  </w:num>
  <w:num w:numId="38">
    <w:abstractNumId w:val="16"/>
  </w:num>
  <w:num w:numId="39">
    <w:abstractNumId w:val="9"/>
  </w:num>
  <w:num w:numId="40">
    <w:abstractNumId w:val="18"/>
  </w:num>
  <w:num w:numId="41">
    <w:abstractNumId w:val="29"/>
  </w:num>
  <w:num w:numId="42">
    <w:abstractNumId w:val="48"/>
  </w:num>
  <w:num w:numId="43">
    <w:abstractNumId w:val="24"/>
  </w:num>
  <w:num w:numId="44">
    <w:abstractNumId w:val="7"/>
  </w:num>
  <w:num w:numId="45">
    <w:abstractNumId w:val="36"/>
  </w:num>
  <w:num w:numId="46">
    <w:abstractNumId w:val="38"/>
  </w:num>
  <w:num w:numId="47">
    <w:abstractNumId w:val="41"/>
  </w:num>
  <w:num w:numId="48">
    <w:abstractNumId w:val="49"/>
  </w:num>
  <w:num w:numId="49">
    <w:abstractNumId w:val="2"/>
  </w:num>
  <w:num w:numId="50">
    <w:abstractNumId w:val="11"/>
  </w:num>
  <w:num w:numId="51">
    <w:abstractNumId w:val="0"/>
  </w:num>
  <w:num w:numId="52">
    <w:abstractNumId w:val="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45B"/>
    <w:rsid w:val="000B2E69"/>
    <w:rsid w:val="000C431E"/>
    <w:rsid w:val="00134C17"/>
    <w:rsid w:val="00137A2D"/>
    <w:rsid w:val="001739DC"/>
    <w:rsid w:val="001917AD"/>
    <w:rsid w:val="001D7174"/>
    <w:rsid w:val="001F74B9"/>
    <w:rsid w:val="00243AF3"/>
    <w:rsid w:val="00246356"/>
    <w:rsid w:val="00282BD3"/>
    <w:rsid w:val="00294BBB"/>
    <w:rsid w:val="002C0EE4"/>
    <w:rsid w:val="00315572"/>
    <w:rsid w:val="00317863"/>
    <w:rsid w:val="003341C0"/>
    <w:rsid w:val="00337F72"/>
    <w:rsid w:val="00392C78"/>
    <w:rsid w:val="0039445B"/>
    <w:rsid w:val="003A41C7"/>
    <w:rsid w:val="003B6136"/>
    <w:rsid w:val="003F26F7"/>
    <w:rsid w:val="004047C2"/>
    <w:rsid w:val="00421AA3"/>
    <w:rsid w:val="004648C9"/>
    <w:rsid w:val="004C5ED9"/>
    <w:rsid w:val="004D315D"/>
    <w:rsid w:val="00512974"/>
    <w:rsid w:val="005275D6"/>
    <w:rsid w:val="00553955"/>
    <w:rsid w:val="0056252B"/>
    <w:rsid w:val="00596155"/>
    <w:rsid w:val="005B5118"/>
    <w:rsid w:val="005E051C"/>
    <w:rsid w:val="00691070"/>
    <w:rsid w:val="006B09F1"/>
    <w:rsid w:val="006C30AE"/>
    <w:rsid w:val="006D1A90"/>
    <w:rsid w:val="00743464"/>
    <w:rsid w:val="00797548"/>
    <w:rsid w:val="007C13D0"/>
    <w:rsid w:val="00807FDA"/>
    <w:rsid w:val="00851A78"/>
    <w:rsid w:val="00862F96"/>
    <w:rsid w:val="00877A1D"/>
    <w:rsid w:val="008824E1"/>
    <w:rsid w:val="00885F22"/>
    <w:rsid w:val="008B4A52"/>
    <w:rsid w:val="008C03DB"/>
    <w:rsid w:val="008D544E"/>
    <w:rsid w:val="00924AF9"/>
    <w:rsid w:val="009765D1"/>
    <w:rsid w:val="009B306B"/>
    <w:rsid w:val="009C2F5C"/>
    <w:rsid w:val="009C5B29"/>
    <w:rsid w:val="009E334B"/>
    <w:rsid w:val="00A16254"/>
    <w:rsid w:val="00A2466E"/>
    <w:rsid w:val="00A6739D"/>
    <w:rsid w:val="00A83822"/>
    <w:rsid w:val="00AC1FE0"/>
    <w:rsid w:val="00B02EF9"/>
    <w:rsid w:val="00B0520B"/>
    <w:rsid w:val="00B30E5F"/>
    <w:rsid w:val="00B3189B"/>
    <w:rsid w:val="00B33A0E"/>
    <w:rsid w:val="00B370B3"/>
    <w:rsid w:val="00B44264"/>
    <w:rsid w:val="00B73B15"/>
    <w:rsid w:val="00B84CBD"/>
    <w:rsid w:val="00BA2CC8"/>
    <w:rsid w:val="00BA2DEE"/>
    <w:rsid w:val="00BD630F"/>
    <w:rsid w:val="00BD675F"/>
    <w:rsid w:val="00C05BC0"/>
    <w:rsid w:val="00C77281"/>
    <w:rsid w:val="00CA1A44"/>
    <w:rsid w:val="00CA5542"/>
    <w:rsid w:val="00CF6021"/>
    <w:rsid w:val="00D23FDC"/>
    <w:rsid w:val="00D61252"/>
    <w:rsid w:val="00D950D3"/>
    <w:rsid w:val="00DD3D78"/>
    <w:rsid w:val="00E024DE"/>
    <w:rsid w:val="00E4296C"/>
    <w:rsid w:val="00EA3554"/>
    <w:rsid w:val="00EA3AFC"/>
    <w:rsid w:val="00F148EB"/>
    <w:rsid w:val="00F93AF5"/>
    <w:rsid w:val="00FA4A9D"/>
    <w:rsid w:val="00FC71F1"/>
    <w:rsid w:val="00FD0BA4"/>
    <w:rsid w:val="00FE53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330166-D6E6-478D-BC8A-40C590AAE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Unicode MS" w:eastAsia="Arial Unicode MS" w:hAnsi="Arial Unicode MS" w:cs="Arial Unicode MS"/>
        <w:sz w:val="24"/>
        <w:szCs w:val="24"/>
        <w:lang w:val="pl-PL" w:eastAsia="pl-PL" w:bidi="pl-PL"/>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Pr>
      <w:color w:val="000000"/>
    </w:rPr>
  </w:style>
  <w:style w:type="paragraph" w:styleId="Nagwek7">
    <w:name w:val="heading 7"/>
    <w:basedOn w:val="Normalny"/>
    <w:next w:val="Normalny"/>
    <w:link w:val="Nagwek7Znak"/>
    <w:qFormat/>
    <w:rsid w:val="00FE53D7"/>
    <w:pPr>
      <w:keepNext/>
      <w:widowControl/>
      <w:jc w:val="both"/>
      <w:outlineLvl w:val="6"/>
    </w:pPr>
    <w:rPr>
      <w:rFonts w:ascii="Times New (W1)" w:eastAsia="Times New Roman" w:hAnsi="Times New (W1)" w:cs="Times New Roman"/>
      <w:b/>
      <w:color w:val="auto"/>
      <w:sz w:val="28"/>
      <w:lang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Pr>
      <w:color w:val="0066CC"/>
      <w:u w:val="singl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sz w:val="18"/>
      <w:szCs w:val="18"/>
      <w:u w:val="none"/>
    </w:rPr>
  </w:style>
  <w:style w:type="character" w:customStyle="1" w:styleId="Teksttreci27pt">
    <w:name w:val="Tekst treści (2) + 7 pt"/>
    <w:basedOn w:val="Teksttreci2"/>
    <w:rPr>
      <w:rFonts w:ascii="Times New Roman" w:eastAsia="Times New Roman" w:hAnsi="Times New Roman" w:cs="Times New Roman"/>
      <w:b w:val="0"/>
      <w:bCs w:val="0"/>
      <w:i w:val="0"/>
      <w:iCs w:val="0"/>
      <w:smallCaps w:val="0"/>
      <w:strike w:val="0"/>
      <w:color w:val="000000"/>
      <w:spacing w:val="0"/>
      <w:w w:val="100"/>
      <w:position w:val="0"/>
      <w:sz w:val="14"/>
      <w:szCs w:val="14"/>
      <w:u w:val="none"/>
      <w:lang w:val="pl-PL" w:eastAsia="pl-PL" w:bidi="pl-PL"/>
    </w:rPr>
  </w:style>
  <w:style w:type="character" w:customStyle="1" w:styleId="Teksttreci3">
    <w:name w:val="Tekst treści (3)_"/>
    <w:basedOn w:val="Domylnaczcionkaakapitu"/>
    <w:link w:val="Teksttreci30"/>
    <w:rPr>
      <w:rFonts w:ascii="Times New Roman" w:eastAsia="Times New Roman" w:hAnsi="Times New Roman" w:cs="Times New Roman"/>
      <w:b w:val="0"/>
      <w:bCs w:val="0"/>
      <w:i w:val="0"/>
      <w:iCs w:val="0"/>
      <w:smallCaps w:val="0"/>
      <w:strike w:val="0"/>
      <w:sz w:val="15"/>
      <w:szCs w:val="15"/>
      <w:u w:val="none"/>
    </w:rPr>
  </w:style>
  <w:style w:type="character" w:customStyle="1" w:styleId="Nagwek2">
    <w:name w:val="Nagłówek #2_"/>
    <w:basedOn w:val="Domylnaczcionkaakapitu"/>
    <w:link w:val="Nagwek20"/>
    <w:rPr>
      <w:rFonts w:ascii="Times New Roman" w:eastAsia="Times New Roman" w:hAnsi="Times New Roman" w:cs="Times New Roman"/>
      <w:b/>
      <w:bCs/>
      <w:i w:val="0"/>
      <w:iCs w:val="0"/>
      <w:smallCaps w:val="0"/>
      <w:strike w:val="0"/>
      <w:sz w:val="34"/>
      <w:szCs w:val="34"/>
      <w:u w:val="none"/>
    </w:rPr>
  </w:style>
  <w:style w:type="character" w:customStyle="1" w:styleId="Nagwek3">
    <w:name w:val="Nagłówek #3_"/>
    <w:basedOn w:val="Domylnaczcionkaakapitu"/>
    <w:link w:val="Nagwek30"/>
    <w:rPr>
      <w:rFonts w:ascii="Times New Roman" w:eastAsia="Times New Roman" w:hAnsi="Times New Roman" w:cs="Times New Roman"/>
      <w:b/>
      <w:bCs/>
      <w:i w:val="0"/>
      <w:iCs w:val="0"/>
      <w:smallCaps w:val="0"/>
      <w:strike w:val="0"/>
      <w:sz w:val="30"/>
      <w:szCs w:val="30"/>
      <w:u w:val="none"/>
    </w:rPr>
  </w:style>
  <w:style w:type="character" w:customStyle="1" w:styleId="Teksttreci4">
    <w:name w:val="Tekst treści (4)_"/>
    <w:basedOn w:val="Domylnaczcionkaakapitu"/>
    <w:link w:val="Teksttreci40"/>
    <w:rPr>
      <w:rFonts w:ascii="Times New Roman" w:eastAsia="Times New Roman" w:hAnsi="Times New Roman" w:cs="Times New Roman"/>
      <w:b/>
      <w:bCs/>
      <w:i w:val="0"/>
      <w:iCs w:val="0"/>
      <w:smallCaps w:val="0"/>
      <w:strike w:val="0"/>
      <w:sz w:val="21"/>
      <w:szCs w:val="21"/>
      <w:u w:val="none"/>
    </w:rPr>
  </w:style>
  <w:style w:type="character" w:customStyle="1" w:styleId="Nagwek6">
    <w:name w:val="Nagłówek #6_"/>
    <w:basedOn w:val="Domylnaczcionkaakapitu"/>
    <w:link w:val="Nagwek60"/>
    <w:rPr>
      <w:rFonts w:ascii="Times New Roman" w:eastAsia="Times New Roman" w:hAnsi="Times New Roman" w:cs="Times New Roman"/>
      <w:b/>
      <w:bCs/>
      <w:i w:val="0"/>
      <w:iCs w:val="0"/>
      <w:smallCaps w:val="0"/>
      <w:strike w:val="0"/>
      <w:u w:val="none"/>
    </w:rPr>
  </w:style>
  <w:style w:type="character" w:customStyle="1" w:styleId="Teksttreci5">
    <w:name w:val="Tekst treści (5)_"/>
    <w:basedOn w:val="Domylnaczcionkaakapitu"/>
    <w:link w:val="Teksttreci50"/>
    <w:rPr>
      <w:rFonts w:ascii="Century Schoolbook" w:eastAsia="Century Schoolbook" w:hAnsi="Century Schoolbook" w:cs="Century Schoolbook"/>
      <w:b w:val="0"/>
      <w:bCs w:val="0"/>
      <w:i w:val="0"/>
      <w:iCs w:val="0"/>
      <w:smallCaps w:val="0"/>
      <w:strike w:val="0"/>
      <w:sz w:val="18"/>
      <w:szCs w:val="18"/>
      <w:u w:val="none"/>
    </w:rPr>
  </w:style>
  <w:style w:type="character" w:customStyle="1" w:styleId="Nagwek8">
    <w:name w:val="Nagłówek #8_"/>
    <w:basedOn w:val="Domylnaczcionkaakapitu"/>
    <w:link w:val="Nagwek80"/>
    <w:rPr>
      <w:rFonts w:ascii="Times New Roman" w:eastAsia="Times New Roman" w:hAnsi="Times New Roman" w:cs="Times New Roman"/>
      <w:b/>
      <w:bCs/>
      <w:i w:val="0"/>
      <w:iCs w:val="0"/>
      <w:smallCaps w:val="0"/>
      <w:strike w:val="0"/>
      <w:sz w:val="19"/>
      <w:szCs w:val="19"/>
      <w:u w:val="none"/>
    </w:rPr>
  </w:style>
  <w:style w:type="character" w:customStyle="1" w:styleId="Nagwek5">
    <w:name w:val="Nagłówek #5_"/>
    <w:basedOn w:val="Domylnaczcionkaakapitu"/>
    <w:link w:val="Nagwek50"/>
    <w:rPr>
      <w:rFonts w:ascii="Times New Roman" w:eastAsia="Times New Roman" w:hAnsi="Times New Roman" w:cs="Times New Roman"/>
      <w:b/>
      <w:bCs/>
      <w:i w:val="0"/>
      <w:iCs w:val="0"/>
      <w:smallCaps w:val="0"/>
      <w:strike w:val="0"/>
      <w:u w:val="none"/>
    </w:rPr>
  </w:style>
  <w:style w:type="character" w:customStyle="1" w:styleId="Nagwek89ptBezpogrubienia">
    <w:name w:val="Nagłówek #8 + 9 pt;Bez pogrubienia"/>
    <w:basedOn w:val="Nagwek8"/>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PogrubienieTeksttreci295pt">
    <w:name w:val="Pogrubienie;Tekst treści (2) + 9;5 pt"/>
    <w:basedOn w:val="Teksttreci2"/>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Teksttreci6">
    <w:name w:val="Tekst treści (6)_"/>
    <w:basedOn w:val="Domylnaczcionkaakapitu"/>
    <w:link w:val="Teksttreci60"/>
    <w:rPr>
      <w:rFonts w:ascii="Times New Roman" w:eastAsia="Times New Roman" w:hAnsi="Times New Roman" w:cs="Times New Roman"/>
      <w:b w:val="0"/>
      <w:bCs w:val="0"/>
      <w:i w:val="0"/>
      <w:iCs w:val="0"/>
      <w:smallCaps w:val="0"/>
      <w:strike w:val="0"/>
      <w:sz w:val="22"/>
      <w:szCs w:val="22"/>
      <w:u w:val="none"/>
    </w:rPr>
  </w:style>
  <w:style w:type="character" w:customStyle="1" w:styleId="Teksttreci295ptKursywa">
    <w:name w:val="Tekst treści (2) + 9;5 pt;Kursywa"/>
    <w:basedOn w:val="Teksttreci2"/>
    <w:rPr>
      <w:rFonts w:ascii="Times New Roman" w:eastAsia="Times New Roman" w:hAnsi="Times New Roman" w:cs="Times New Roman"/>
      <w:b w:val="0"/>
      <w:bCs w:val="0"/>
      <w:i/>
      <w:iCs/>
      <w:smallCaps w:val="0"/>
      <w:strike w:val="0"/>
      <w:color w:val="000000"/>
      <w:spacing w:val="0"/>
      <w:w w:val="100"/>
      <w:position w:val="0"/>
      <w:sz w:val="19"/>
      <w:szCs w:val="19"/>
      <w:u w:val="none"/>
      <w:lang w:val="pl-PL" w:eastAsia="pl-PL" w:bidi="pl-PL"/>
    </w:rPr>
  </w:style>
  <w:style w:type="character" w:customStyle="1" w:styleId="Teksttreci7">
    <w:name w:val="Tekst treści (7)_"/>
    <w:basedOn w:val="Domylnaczcionkaakapitu"/>
    <w:link w:val="Teksttreci70"/>
    <w:rPr>
      <w:rFonts w:ascii="Times New Roman" w:eastAsia="Times New Roman" w:hAnsi="Times New Roman" w:cs="Times New Roman"/>
      <w:b/>
      <w:bCs/>
      <w:i w:val="0"/>
      <w:iCs w:val="0"/>
      <w:smallCaps w:val="0"/>
      <w:strike w:val="0"/>
      <w:sz w:val="19"/>
      <w:szCs w:val="19"/>
      <w:u w:val="none"/>
    </w:rPr>
  </w:style>
  <w:style w:type="character" w:customStyle="1" w:styleId="Podpistabeli">
    <w:name w:val="Podpis tabeli_"/>
    <w:basedOn w:val="Domylnaczcionkaakapitu"/>
    <w:link w:val="Podpistabeli0"/>
    <w:rPr>
      <w:rFonts w:ascii="Times New Roman" w:eastAsia="Times New Roman" w:hAnsi="Times New Roman" w:cs="Times New Roman"/>
      <w:b w:val="0"/>
      <w:bCs w:val="0"/>
      <w:i w:val="0"/>
      <w:iCs w:val="0"/>
      <w:smallCaps w:val="0"/>
      <w:strike w:val="0"/>
      <w:sz w:val="18"/>
      <w:szCs w:val="18"/>
      <w:u w:val="none"/>
    </w:rPr>
  </w:style>
  <w:style w:type="character" w:customStyle="1" w:styleId="Teksttreci21">
    <w:name w:val="Tekst treści (2)"/>
    <w:basedOn w:val="Teksttreci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style>
  <w:style w:type="character" w:customStyle="1" w:styleId="PogrubienieTeksttreci295ptKursywa">
    <w:name w:val="Pogrubienie;Tekst treści (2) + 9;5 pt;Kursywa"/>
    <w:basedOn w:val="Teksttreci2"/>
    <w:rPr>
      <w:rFonts w:ascii="Times New Roman" w:eastAsia="Times New Roman" w:hAnsi="Times New Roman" w:cs="Times New Roman"/>
      <w:b/>
      <w:bCs/>
      <w:i/>
      <w:iCs/>
      <w:smallCaps w:val="0"/>
      <w:strike w:val="0"/>
      <w:color w:val="000000"/>
      <w:spacing w:val="0"/>
      <w:w w:val="100"/>
      <w:position w:val="0"/>
      <w:sz w:val="19"/>
      <w:szCs w:val="19"/>
      <w:u w:val="none"/>
      <w:lang w:val="pl-PL" w:eastAsia="pl-PL" w:bidi="pl-PL"/>
    </w:rPr>
  </w:style>
  <w:style w:type="character" w:customStyle="1" w:styleId="Teksttreci8">
    <w:name w:val="Tekst treści (8)_"/>
    <w:basedOn w:val="Domylnaczcionkaakapitu"/>
    <w:link w:val="Teksttreci80"/>
    <w:rPr>
      <w:rFonts w:ascii="Times New Roman" w:eastAsia="Times New Roman" w:hAnsi="Times New Roman" w:cs="Times New Roman"/>
      <w:b/>
      <w:bCs/>
      <w:i/>
      <w:iCs/>
      <w:smallCaps w:val="0"/>
      <w:strike w:val="0"/>
      <w:sz w:val="19"/>
      <w:szCs w:val="19"/>
      <w:u w:val="none"/>
    </w:rPr>
  </w:style>
  <w:style w:type="character" w:customStyle="1" w:styleId="Teksttreci22">
    <w:name w:val="Tekst treści (2)"/>
    <w:basedOn w:val="Teksttreci2"/>
    <w:rPr>
      <w:rFonts w:ascii="Times New Roman" w:eastAsia="Times New Roman" w:hAnsi="Times New Roman" w:cs="Times New Roman"/>
      <w:b w:val="0"/>
      <w:bCs w:val="0"/>
      <w:i w:val="0"/>
      <w:iCs w:val="0"/>
      <w:smallCaps w:val="0"/>
      <w:strike w:val="0"/>
      <w:color w:val="000000"/>
      <w:spacing w:val="0"/>
      <w:w w:val="100"/>
      <w:position w:val="0"/>
      <w:sz w:val="18"/>
      <w:szCs w:val="18"/>
      <w:u w:val="single"/>
      <w:lang w:val="pl-PL" w:eastAsia="pl-PL" w:bidi="pl-PL"/>
    </w:rPr>
  </w:style>
  <w:style w:type="character" w:customStyle="1" w:styleId="Nagwek8Kursywa">
    <w:name w:val="Nagłówek #8 + Kursywa"/>
    <w:basedOn w:val="Nagwek8"/>
    <w:rPr>
      <w:rFonts w:ascii="Times New Roman" w:eastAsia="Times New Roman" w:hAnsi="Times New Roman" w:cs="Times New Roman"/>
      <w:b/>
      <w:bCs/>
      <w:i/>
      <w:iCs/>
      <w:smallCaps w:val="0"/>
      <w:strike w:val="0"/>
      <w:color w:val="000000"/>
      <w:spacing w:val="0"/>
      <w:w w:val="100"/>
      <w:position w:val="0"/>
      <w:sz w:val="19"/>
      <w:szCs w:val="19"/>
      <w:u w:val="none"/>
      <w:lang w:val="pl-PL" w:eastAsia="pl-PL" w:bidi="pl-PL"/>
    </w:rPr>
  </w:style>
  <w:style w:type="character" w:customStyle="1" w:styleId="Nagwek82">
    <w:name w:val="Nagłówek #8 (2)_"/>
    <w:basedOn w:val="Domylnaczcionkaakapitu"/>
    <w:link w:val="Nagwek820"/>
    <w:rPr>
      <w:rFonts w:ascii="Times New Roman" w:eastAsia="Times New Roman" w:hAnsi="Times New Roman" w:cs="Times New Roman"/>
      <w:b w:val="0"/>
      <w:bCs w:val="0"/>
      <w:i w:val="0"/>
      <w:iCs w:val="0"/>
      <w:smallCaps w:val="0"/>
      <w:strike w:val="0"/>
      <w:sz w:val="18"/>
      <w:szCs w:val="18"/>
      <w:u w:val="none"/>
    </w:rPr>
  </w:style>
  <w:style w:type="character" w:customStyle="1" w:styleId="Teksttreci61">
    <w:name w:val="Tekst treści (6)"/>
    <w:basedOn w:val="Teksttreci6"/>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pl-PL" w:eastAsia="pl-PL" w:bidi="pl-PL"/>
    </w:rPr>
  </w:style>
  <w:style w:type="character" w:customStyle="1" w:styleId="PogrubienieTeksttreci6105pt">
    <w:name w:val="Pogrubienie;Tekst treści (6) + 10;5 pt"/>
    <w:basedOn w:val="Teksttreci6"/>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Nagwek70">
    <w:name w:val="Nagłówek #7_"/>
    <w:basedOn w:val="Domylnaczcionkaakapitu"/>
    <w:link w:val="Nagwek71"/>
    <w:rPr>
      <w:rFonts w:ascii="Century Schoolbook" w:eastAsia="Century Schoolbook" w:hAnsi="Century Schoolbook" w:cs="Century Schoolbook"/>
      <w:b w:val="0"/>
      <w:bCs w:val="0"/>
      <w:i w:val="0"/>
      <w:iCs w:val="0"/>
      <w:smallCaps w:val="0"/>
      <w:strike w:val="0"/>
      <w:spacing w:val="40"/>
      <w:sz w:val="22"/>
      <w:szCs w:val="22"/>
      <w:u w:val="none"/>
    </w:rPr>
  </w:style>
  <w:style w:type="character" w:customStyle="1" w:styleId="Nagweklubstopka">
    <w:name w:val="Nagłówek lub stopka_"/>
    <w:basedOn w:val="Domylnaczcionkaakapitu"/>
    <w:link w:val="Nagweklubstopka0"/>
    <w:rPr>
      <w:rFonts w:ascii="Courier New" w:eastAsia="Courier New" w:hAnsi="Courier New" w:cs="Courier New"/>
      <w:b w:val="0"/>
      <w:bCs w:val="0"/>
      <w:i w:val="0"/>
      <w:iCs w:val="0"/>
      <w:smallCaps w:val="0"/>
      <w:strike w:val="0"/>
      <w:sz w:val="21"/>
      <w:szCs w:val="21"/>
      <w:u w:val="none"/>
    </w:rPr>
  </w:style>
  <w:style w:type="character" w:customStyle="1" w:styleId="Nagwek72">
    <w:name w:val="Nagłówek #7 (2)_"/>
    <w:basedOn w:val="Domylnaczcionkaakapitu"/>
    <w:link w:val="Nagwek720"/>
    <w:rPr>
      <w:rFonts w:ascii="Calibri" w:eastAsia="Calibri" w:hAnsi="Calibri" w:cs="Calibri"/>
      <w:b w:val="0"/>
      <w:bCs w:val="0"/>
      <w:i w:val="0"/>
      <w:iCs w:val="0"/>
      <w:smallCaps w:val="0"/>
      <w:strike w:val="0"/>
      <w:spacing w:val="40"/>
      <w:sz w:val="24"/>
      <w:szCs w:val="24"/>
      <w:u w:val="none"/>
    </w:rPr>
  </w:style>
  <w:style w:type="character" w:customStyle="1" w:styleId="Nagwek73">
    <w:name w:val="Nagłówek #7 (3)_"/>
    <w:basedOn w:val="Domylnaczcionkaakapitu"/>
    <w:link w:val="Nagwek730"/>
    <w:rPr>
      <w:rFonts w:ascii="Times New Roman" w:eastAsia="Times New Roman" w:hAnsi="Times New Roman" w:cs="Times New Roman"/>
      <w:b/>
      <w:bCs/>
      <w:i w:val="0"/>
      <w:iCs w:val="0"/>
      <w:smallCaps w:val="0"/>
      <w:strike w:val="0"/>
      <w:sz w:val="21"/>
      <w:szCs w:val="21"/>
      <w:u w:val="none"/>
    </w:rPr>
  </w:style>
  <w:style w:type="character" w:customStyle="1" w:styleId="Nagweklubstopka2">
    <w:name w:val="Nagłówek lub stopka (2)_"/>
    <w:basedOn w:val="Domylnaczcionkaakapitu"/>
    <w:link w:val="Nagweklubstopka20"/>
    <w:rPr>
      <w:rFonts w:ascii="Arial" w:eastAsia="Arial" w:hAnsi="Arial" w:cs="Arial"/>
      <w:b w:val="0"/>
      <w:bCs w:val="0"/>
      <w:i w:val="0"/>
      <w:iCs w:val="0"/>
      <w:smallCaps w:val="0"/>
      <w:strike w:val="0"/>
      <w:sz w:val="19"/>
      <w:szCs w:val="19"/>
      <w:u w:val="none"/>
    </w:rPr>
  </w:style>
  <w:style w:type="character" w:customStyle="1" w:styleId="Nagwek74">
    <w:name w:val="Nagłówek #7 (4)_"/>
    <w:basedOn w:val="Domylnaczcionkaakapitu"/>
    <w:link w:val="Nagwek740"/>
    <w:rPr>
      <w:rFonts w:ascii="Arial" w:eastAsia="Arial" w:hAnsi="Arial" w:cs="Arial"/>
      <w:b/>
      <w:bCs/>
      <w:i w:val="0"/>
      <w:iCs w:val="0"/>
      <w:smallCaps w:val="0"/>
      <w:strike w:val="0"/>
      <w:sz w:val="19"/>
      <w:szCs w:val="19"/>
      <w:u w:val="none"/>
    </w:rPr>
  </w:style>
  <w:style w:type="character" w:customStyle="1" w:styleId="Nagwek74Odstpy3pt">
    <w:name w:val="Nagłówek #7 (4) + Odstępy 3 pt"/>
    <w:basedOn w:val="Nagwek74"/>
    <w:rPr>
      <w:rFonts w:ascii="Arial" w:eastAsia="Arial" w:hAnsi="Arial" w:cs="Arial"/>
      <w:b/>
      <w:bCs/>
      <w:i w:val="0"/>
      <w:iCs w:val="0"/>
      <w:smallCaps w:val="0"/>
      <w:strike w:val="0"/>
      <w:color w:val="000000"/>
      <w:spacing w:val="60"/>
      <w:w w:val="100"/>
      <w:position w:val="0"/>
      <w:sz w:val="19"/>
      <w:szCs w:val="19"/>
      <w:u w:val="none"/>
      <w:lang w:val="pl-PL" w:eastAsia="pl-PL" w:bidi="pl-PL"/>
    </w:rPr>
  </w:style>
  <w:style w:type="character" w:customStyle="1" w:styleId="Nagwek4">
    <w:name w:val="Nagłówek #4_"/>
    <w:basedOn w:val="Domylnaczcionkaakapitu"/>
    <w:link w:val="Nagwek40"/>
    <w:rPr>
      <w:rFonts w:ascii="FrankRuehl" w:eastAsia="FrankRuehl" w:hAnsi="FrankRuehl" w:cs="FrankRuehl"/>
      <w:b w:val="0"/>
      <w:bCs w:val="0"/>
      <w:i w:val="0"/>
      <w:iCs w:val="0"/>
      <w:smallCaps w:val="0"/>
      <w:strike w:val="0"/>
      <w:sz w:val="32"/>
      <w:szCs w:val="32"/>
      <w:u w:val="none"/>
    </w:rPr>
  </w:style>
  <w:style w:type="character" w:customStyle="1" w:styleId="Nagweklubstopka3">
    <w:name w:val="Nagłówek lub stopka (3)_"/>
    <w:basedOn w:val="Domylnaczcionkaakapitu"/>
    <w:link w:val="Nagweklubstopka30"/>
    <w:rPr>
      <w:rFonts w:ascii="Calibri" w:eastAsia="Calibri" w:hAnsi="Calibri" w:cs="Calibri"/>
      <w:b w:val="0"/>
      <w:bCs w:val="0"/>
      <w:i w:val="0"/>
      <w:iCs w:val="0"/>
      <w:smallCaps w:val="0"/>
      <w:strike w:val="0"/>
      <w:sz w:val="22"/>
      <w:szCs w:val="22"/>
      <w:u w:val="none"/>
    </w:rPr>
  </w:style>
  <w:style w:type="character" w:customStyle="1" w:styleId="Nagweklubstopka4">
    <w:name w:val="Nagłówek lub stopka (4)_"/>
    <w:basedOn w:val="Domylnaczcionkaakapitu"/>
    <w:link w:val="Nagweklubstopka40"/>
    <w:rPr>
      <w:rFonts w:ascii="Times New Roman" w:eastAsia="Times New Roman" w:hAnsi="Times New Roman" w:cs="Times New Roman"/>
      <w:b w:val="0"/>
      <w:bCs w:val="0"/>
      <w:i w:val="0"/>
      <w:iCs w:val="0"/>
      <w:smallCaps w:val="0"/>
      <w:strike w:val="0"/>
      <w:sz w:val="22"/>
      <w:szCs w:val="22"/>
      <w:u w:val="none"/>
    </w:rPr>
  </w:style>
  <w:style w:type="character" w:customStyle="1" w:styleId="Nagwek75">
    <w:name w:val="Nagłówek #7 (5)_"/>
    <w:basedOn w:val="Domylnaczcionkaakapitu"/>
    <w:link w:val="Nagwek750"/>
    <w:rPr>
      <w:rFonts w:ascii="Times New Roman" w:eastAsia="Times New Roman" w:hAnsi="Times New Roman" w:cs="Times New Roman"/>
      <w:b w:val="0"/>
      <w:bCs w:val="0"/>
      <w:i w:val="0"/>
      <w:iCs w:val="0"/>
      <w:smallCaps w:val="0"/>
      <w:strike w:val="0"/>
      <w:spacing w:val="20"/>
      <w:sz w:val="18"/>
      <w:szCs w:val="18"/>
      <w:u w:val="none"/>
    </w:rPr>
  </w:style>
  <w:style w:type="character" w:customStyle="1" w:styleId="Spistreci2">
    <w:name w:val="Spis treści (2)_"/>
    <w:basedOn w:val="Domylnaczcionkaakapitu"/>
    <w:link w:val="Spistreci20"/>
    <w:rPr>
      <w:rFonts w:ascii="Times New Roman" w:eastAsia="Times New Roman" w:hAnsi="Times New Roman" w:cs="Times New Roman"/>
      <w:b w:val="0"/>
      <w:bCs w:val="0"/>
      <w:i w:val="0"/>
      <w:iCs w:val="0"/>
      <w:smallCaps w:val="0"/>
      <w:strike w:val="0"/>
      <w:sz w:val="22"/>
      <w:szCs w:val="22"/>
      <w:u w:val="none"/>
    </w:rPr>
  </w:style>
  <w:style w:type="character" w:customStyle="1" w:styleId="Spistreci3">
    <w:name w:val="Spis treści (3)_"/>
    <w:basedOn w:val="Domylnaczcionkaakapitu"/>
    <w:link w:val="Spistreci30"/>
    <w:rPr>
      <w:rFonts w:ascii="Times New Roman" w:eastAsia="Times New Roman" w:hAnsi="Times New Roman" w:cs="Times New Roman"/>
      <w:b w:val="0"/>
      <w:bCs w:val="0"/>
      <w:i w:val="0"/>
      <w:iCs w:val="0"/>
      <w:smallCaps w:val="0"/>
      <w:strike w:val="0"/>
      <w:sz w:val="22"/>
      <w:szCs w:val="22"/>
      <w:u w:val="none"/>
    </w:rPr>
  </w:style>
  <w:style w:type="character" w:customStyle="1" w:styleId="Spistreci3Arial105pt">
    <w:name w:val="Spis treści (3) + Arial;10;5 pt"/>
    <w:basedOn w:val="Spistreci3"/>
    <w:rPr>
      <w:rFonts w:ascii="Arial" w:eastAsia="Arial" w:hAnsi="Arial" w:cs="Arial"/>
      <w:b w:val="0"/>
      <w:bCs w:val="0"/>
      <w:i w:val="0"/>
      <w:iCs w:val="0"/>
      <w:smallCaps w:val="0"/>
      <w:strike w:val="0"/>
      <w:color w:val="000000"/>
      <w:spacing w:val="0"/>
      <w:w w:val="100"/>
      <w:position w:val="0"/>
      <w:sz w:val="21"/>
      <w:szCs w:val="21"/>
      <w:u w:val="none"/>
      <w:lang w:val="pl-PL" w:eastAsia="pl-PL" w:bidi="pl-PL"/>
    </w:rPr>
  </w:style>
  <w:style w:type="character" w:customStyle="1" w:styleId="Teksttreci9">
    <w:name w:val="Tekst treści (9)_"/>
    <w:basedOn w:val="Domylnaczcionkaakapitu"/>
    <w:link w:val="Teksttreci90"/>
    <w:rPr>
      <w:rFonts w:ascii="Century Schoolbook" w:eastAsia="Century Schoolbook" w:hAnsi="Century Schoolbook" w:cs="Century Schoolbook"/>
      <w:b w:val="0"/>
      <w:bCs w:val="0"/>
      <w:i w:val="0"/>
      <w:iCs w:val="0"/>
      <w:smallCaps w:val="0"/>
      <w:strike w:val="0"/>
      <w:spacing w:val="20"/>
      <w:sz w:val="22"/>
      <w:szCs w:val="22"/>
      <w:u w:val="none"/>
    </w:rPr>
  </w:style>
  <w:style w:type="character" w:customStyle="1" w:styleId="Teksttreci2Odstpy1pt">
    <w:name w:val="Tekst treści (2) + Odstępy 1 pt"/>
    <w:basedOn w:val="Teksttreci2"/>
    <w:rPr>
      <w:rFonts w:ascii="Times New Roman" w:eastAsia="Times New Roman" w:hAnsi="Times New Roman" w:cs="Times New Roman"/>
      <w:b w:val="0"/>
      <w:bCs w:val="0"/>
      <w:i w:val="0"/>
      <w:iCs w:val="0"/>
      <w:smallCaps w:val="0"/>
      <w:strike w:val="0"/>
      <w:color w:val="000000"/>
      <w:spacing w:val="20"/>
      <w:w w:val="100"/>
      <w:position w:val="0"/>
      <w:sz w:val="18"/>
      <w:szCs w:val="18"/>
      <w:u w:val="none"/>
      <w:lang w:val="pl-PL" w:eastAsia="pl-PL" w:bidi="pl-PL"/>
    </w:rPr>
  </w:style>
  <w:style w:type="character" w:customStyle="1" w:styleId="Nagwek1">
    <w:name w:val="Nagłówek #1_"/>
    <w:basedOn w:val="Domylnaczcionkaakapitu"/>
    <w:link w:val="Nagwek10"/>
    <w:rPr>
      <w:rFonts w:ascii="Times New Roman" w:eastAsia="Times New Roman" w:hAnsi="Times New Roman" w:cs="Times New Roman"/>
      <w:b w:val="0"/>
      <w:bCs w:val="0"/>
      <w:i w:val="0"/>
      <w:iCs w:val="0"/>
      <w:smallCaps w:val="0"/>
      <w:strike w:val="0"/>
      <w:spacing w:val="20"/>
      <w:sz w:val="18"/>
      <w:szCs w:val="18"/>
      <w:u w:val="none"/>
    </w:rPr>
  </w:style>
  <w:style w:type="character" w:customStyle="1" w:styleId="Teksttreci71">
    <w:name w:val="Tekst treści (7)"/>
    <w:basedOn w:val="Teksttreci7"/>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Nagwek61">
    <w:name w:val="Nagłówek #6"/>
    <w:basedOn w:val="Nagwek6"/>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Teksttreci51">
    <w:name w:val="Tekst treści (5)"/>
    <w:basedOn w:val="Teksttreci5"/>
    <w:rPr>
      <w:rFonts w:ascii="Century Schoolbook" w:eastAsia="Century Schoolbook" w:hAnsi="Century Schoolbook" w:cs="Century Schoolbook"/>
      <w:b w:val="0"/>
      <w:bCs w:val="0"/>
      <w:i w:val="0"/>
      <w:iCs w:val="0"/>
      <w:smallCaps w:val="0"/>
      <w:strike w:val="0"/>
      <w:color w:val="000000"/>
      <w:spacing w:val="0"/>
      <w:w w:val="100"/>
      <w:position w:val="0"/>
      <w:sz w:val="18"/>
      <w:szCs w:val="18"/>
      <w:u w:val="single"/>
      <w:lang w:val="pl-PL" w:eastAsia="pl-PL" w:bidi="pl-PL"/>
    </w:rPr>
  </w:style>
  <w:style w:type="character" w:customStyle="1" w:styleId="Teksttreci10">
    <w:name w:val="Tekst treści (10)_"/>
    <w:basedOn w:val="Domylnaczcionkaakapitu"/>
    <w:link w:val="Teksttreci100"/>
    <w:rPr>
      <w:rFonts w:ascii="Arial" w:eastAsia="Arial" w:hAnsi="Arial" w:cs="Arial"/>
      <w:b w:val="0"/>
      <w:bCs w:val="0"/>
      <w:i/>
      <w:iCs/>
      <w:smallCaps w:val="0"/>
      <w:strike w:val="0"/>
      <w:sz w:val="15"/>
      <w:szCs w:val="15"/>
      <w:u w:val="none"/>
    </w:rPr>
  </w:style>
  <w:style w:type="character" w:customStyle="1" w:styleId="Teksttreci10CenturySchoolbook9ptBezkursywy">
    <w:name w:val="Tekst treści (10) + Century Schoolbook;9 pt;Bez kursywy"/>
    <w:basedOn w:val="Teksttreci10"/>
    <w:rPr>
      <w:rFonts w:ascii="Century Schoolbook" w:eastAsia="Century Schoolbook" w:hAnsi="Century Schoolbook" w:cs="Century Schoolbook"/>
      <w:b/>
      <w:bCs/>
      <w:i/>
      <w:iCs/>
      <w:smallCaps w:val="0"/>
      <w:strike w:val="0"/>
      <w:color w:val="000000"/>
      <w:spacing w:val="0"/>
      <w:w w:val="100"/>
      <w:position w:val="0"/>
      <w:sz w:val="18"/>
      <w:szCs w:val="18"/>
      <w:u w:val="single"/>
      <w:lang w:val="pl-PL" w:eastAsia="pl-PL" w:bidi="pl-PL"/>
    </w:rPr>
  </w:style>
  <w:style w:type="character" w:customStyle="1" w:styleId="Teksttreci11">
    <w:name w:val="Tekst treści (11)_"/>
    <w:basedOn w:val="Domylnaczcionkaakapitu"/>
    <w:link w:val="Teksttreci110"/>
    <w:rPr>
      <w:rFonts w:ascii="Arial" w:eastAsia="Arial" w:hAnsi="Arial" w:cs="Arial"/>
      <w:b/>
      <w:bCs/>
      <w:i w:val="0"/>
      <w:iCs w:val="0"/>
      <w:smallCaps w:val="0"/>
      <w:strike w:val="0"/>
      <w:sz w:val="19"/>
      <w:szCs w:val="19"/>
      <w:u w:val="none"/>
    </w:rPr>
  </w:style>
  <w:style w:type="character" w:customStyle="1" w:styleId="Teksttreci11Bezpogrubienia">
    <w:name w:val="Tekst treści (11) + Bez pogrubienia"/>
    <w:basedOn w:val="Teksttreci11"/>
    <w:rPr>
      <w:rFonts w:ascii="Arial" w:eastAsia="Arial" w:hAnsi="Arial" w:cs="Arial"/>
      <w:b/>
      <w:bCs/>
      <w:i w:val="0"/>
      <w:iCs w:val="0"/>
      <w:smallCaps w:val="0"/>
      <w:strike w:val="0"/>
      <w:color w:val="000000"/>
      <w:spacing w:val="0"/>
      <w:w w:val="100"/>
      <w:position w:val="0"/>
      <w:sz w:val="19"/>
      <w:szCs w:val="19"/>
      <w:u w:val="none"/>
      <w:lang w:val="pl-PL" w:eastAsia="pl-PL" w:bidi="pl-PL"/>
    </w:rPr>
  </w:style>
  <w:style w:type="character" w:customStyle="1" w:styleId="Teksttreci12">
    <w:name w:val="Tekst treści (12)_"/>
    <w:basedOn w:val="Domylnaczcionkaakapitu"/>
    <w:link w:val="Teksttreci120"/>
    <w:rPr>
      <w:rFonts w:ascii="Arial" w:eastAsia="Arial" w:hAnsi="Arial" w:cs="Arial"/>
      <w:b w:val="0"/>
      <w:bCs w:val="0"/>
      <w:i w:val="0"/>
      <w:iCs w:val="0"/>
      <w:smallCaps w:val="0"/>
      <w:strike w:val="0"/>
      <w:sz w:val="19"/>
      <w:szCs w:val="19"/>
      <w:u w:val="none"/>
    </w:rPr>
  </w:style>
  <w:style w:type="character" w:customStyle="1" w:styleId="PogrubienieTeksttreci109ptBezkursywy">
    <w:name w:val="Pogrubienie;Tekst treści (10) + 9 pt;Bez kursywy"/>
    <w:basedOn w:val="Teksttreci10"/>
    <w:rPr>
      <w:rFonts w:ascii="Arial" w:eastAsia="Arial" w:hAnsi="Arial" w:cs="Arial"/>
      <w:b/>
      <w:bCs/>
      <w:i/>
      <w:iCs/>
      <w:smallCaps w:val="0"/>
      <w:strike w:val="0"/>
      <w:color w:val="000000"/>
      <w:spacing w:val="0"/>
      <w:w w:val="100"/>
      <w:position w:val="0"/>
      <w:sz w:val="18"/>
      <w:szCs w:val="18"/>
      <w:u w:val="none"/>
      <w:lang w:val="pl-PL" w:eastAsia="pl-PL" w:bidi="pl-PL"/>
    </w:rPr>
  </w:style>
  <w:style w:type="character" w:customStyle="1" w:styleId="Teksttreci1085ptBezkursywy">
    <w:name w:val="Tekst treści (10) + 8;5 pt;Bez kursywy"/>
    <w:basedOn w:val="Teksttreci10"/>
    <w:rPr>
      <w:rFonts w:ascii="Arial" w:eastAsia="Arial" w:hAnsi="Arial" w:cs="Arial"/>
      <w:b w:val="0"/>
      <w:bCs w:val="0"/>
      <w:i/>
      <w:iCs/>
      <w:smallCaps w:val="0"/>
      <w:strike w:val="0"/>
      <w:color w:val="000000"/>
      <w:spacing w:val="0"/>
      <w:w w:val="100"/>
      <w:position w:val="0"/>
      <w:sz w:val="17"/>
      <w:szCs w:val="17"/>
      <w:u w:val="none"/>
      <w:lang w:val="pl-PL" w:eastAsia="pl-PL" w:bidi="pl-PL"/>
    </w:rPr>
  </w:style>
  <w:style w:type="character" w:customStyle="1" w:styleId="Teksttreci1095ptBezkursywy">
    <w:name w:val="Tekst treści (10) + 9;5 pt;Bez kursywy"/>
    <w:basedOn w:val="Teksttreci10"/>
    <w:rPr>
      <w:rFonts w:ascii="Arial" w:eastAsia="Arial" w:hAnsi="Arial" w:cs="Arial"/>
      <w:b w:val="0"/>
      <w:bCs w:val="0"/>
      <w:i/>
      <w:iCs/>
      <w:smallCaps w:val="0"/>
      <w:strike w:val="0"/>
      <w:color w:val="000000"/>
      <w:spacing w:val="0"/>
      <w:w w:val="100"/>
      <w:position w:val="0"/>
      <w:sz w:val="19"/>
      <w:szCs w:val="19"/>
      <w:u w:val="none"/>
      <w:lang w:val="pl-PL" w:eastAsia="pl-PL" w:bidi="pl-PL"/>
    </w:rPr>
  </w:style>
  <w:style w:type="character" w:customStyle="1" w:styleId="Teksttreci1275ptKursywa">
    <w:name w:val="Tekst treści (12) + 7;5 pt;Kursywa"/>
    <w:basedOn w:val="Teksttreci12"/>
    <w:rPr>
      <w:rFonts w:ascii="Arial" w:eastAsia="Arial" w:hAnsi="Arial" w:cs="Arial"/>
      <w:b w:val="0"/>
      <w:bCs w:val="0"/>
      <w:i/>
      <w:iCs/>
      <w:smallCaps w:val="0"/>
      <w:strike w:val="0"/>
      <w:color w:val="000000"/>
      <w:spacing w:val="0"/>
      <w:w w:val="100"/>
      <w:position w:val="0"/>
      <w:sz w:val="15"/>
      <w:szCs w:val="15"/>
      <w:u w:val="none"/>
      <w:lang w:val="pl-PL" w:eastAsia="pl-PL" w:bidi="pl-PL"/>
    </w:rPr>
  </w:style>
  <w:style w:type="character" w:customStyle="1" w:styleId="Teksttreci1285pt">
    <w:name w:val="Tekst treści (12) + 8;5 pt"/>
    <w:basedOn w:val="Teksttreci12"/>
    <w:rPr>
      <w:rFonts w:ascii="Arial" w:eastAsia="Arial" w:hAnsi="Arial" w:cs="Arial"/>
      <w:b w:val="0"/>
      <w:bCs w:val="0"/>
      <w:i w:val="0"/>
      <w:iCs w:val="0"/>
      <w:smallCaps w:val="0"/>
      <w:strike w:val="0"/>
      <w:color w:val="000000"/>
      <w:spacing w:val="0"/>
      <w:w w:val="100"/>
      <w:position w:val="0"/>
      <w:sz w:val="17"/>
      <w:szCs w:val="17"/>
      <w:u w:val="none"/>
      <w:lang w:val="pl-PL" w:eastAsia="pl-PL" w:bidi="pl-PL"/>
    </w:rPr>
  </w:style>
  <w:style w:type="character" w:customStyle="1" w:styleId="Teksttreci12TimesNewRoman85ptKursywa">
    <w:name w:val="Tekst treści (12) + Times New Roman;8;5 pt;Kursywa"/>
    <w:basedOn w:val="Teksttreci12"/>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Spistreci">
    <w:name w:val="Spis treści_"/>
    <w:basedOn w:val="Domylnaczcionkaakapitu"/>
    <w:link w:val="Spistreci0"/>
    <w:rPr>
      <w:rFonts w:ascii="Arial" w:eastAsia="Arial" w:hAnsi="Arial" w:cs="Arial"/>
      <w:b w:val="0"/>
      <w:bCs w:val="0"/>
      <w:i/>
      <w:iCs/>
      <w:smallCaps w:val="0"/>
      <w:strike w:val="0"/>
      <w:sz w:val="15"/>
      <w:szCs w:val="15"/>
      <w:u w:val="none"/>
    </w:rPr>
  </w:style>
  <w:style w:type="character" w:customStyle="1" w:styleId="Spistreci85ptBezkursywy">
    <w:name w:val="Spis treści + 8;5 pt;Bez kursywy"/>
    <w:basedOn w:val="Spistreci"/>
    <w:rPr>
      <w:rFonts w:ascii="Arial" w:eastAsia="Arial" w:hAnsi="Arial" w:cs="Arial"/>
      <w:b w:val="0"/>
      <w:bCs w:val="0"/>
      <w:i/>
      <w:iCs/>
      <w:smallCaps w:val="0"/>
      <w:strike w:val="0"/>
      <w:color w:val="000000"/>
      <w:spacing w:val="0"/>
      <w:w w:val="100"/>
      <w:position w:val="0"/>
      <w:sz w:val="17"/>
      <w:szCs w:val="17"/>
      <w:u w:val="none"/>
      <w:lang w:val="pl-PL" w:eastAsia="pl-PL" w:bidi="pl-PL"/>
    </w:rPr>
  </w:style>
  <w:style w:type="character" w:customStyle="1" w:styleId="Spistreci95ptBezkursywy">
    <w:name w:val="Spis treści + 9;5 pt;Bez kursywy"/>
    <w:basedOn w:val="Spistreci"/>
    <w:rPr>
      <w:rFonts w:ascii="Arial" w:eastAsia="Arial" w:hAnsi="Arial" w:cs="Arial"/>
      <w:b w:val="0"/>
      <w:bCs w:val="0"/>
      <w:i/>
      <w:iCs/>
      <w:smallCaps w:val="0"/>
      <w:strike w:val="0"/>
      <w:color w:val="000000"/>
      <w:spacing w:val="0"/>
      <w:w w:val="100"/>
      <w:position w:val="0"/>
      <w:sz w:val="19"/>
      <w:szCs w:val="19"/>
      <w:u w:val="none"/>
      <w:lang w:val="pl-PL" w:eastAsia="pl-PL" w:bidi="pl-PL"/>
    </w:rPr>
  </w:style>
  <w:style w:type="character" w:customStyle="1" w:styleId="Spistreci4">
    <w:name w:val="Spis treści (4)_"/>
    <w:basedOn w:val="Domylnaczcionkaakapitu"/>
    <w:link w:val="Spistreci40"/>
    <w:rPr>
      <w:rFonts w:ascii="Arial" w:eastAsia="Arial" w:hAnsi="Arial" w:cs="Arial"/>
      <w:b/>
      <w:bCs/>
      <w:i w:val="0"/>
      <w:iCs w:val="0"/>
      <w:smallCaps w:val="0"/>
      <w:strike w:val="0"/>
      <w:sz w:val="19"/>
      <w:szCs w:val="19"/>
      <w:u w:val="none"/>
    </w:rPr>
  </w:style>
  <w:style w:type="character" w:customStyle="1" w:styleId="Spistreci4TimesNewRoman9ptBezpogrubieniaOdstpy1pt">
    <w:name w:val="Spis treści (4) + Times New Roman;9 pt;Bez pogrubienia;Odstępy 1 pt"/>
    <w:basedOn w:val="Spistreci4"/>
    <w:rPr>
      <w:rFonts w:ascii="Times New Roman" w:eastAsia="Times New Roman" w:hAnsi="Times New Roman" w:cs="Times New Roman"/>
      <w:b/>
      <w:bCs/>
      <w:i w:val="0"/>
      <w:iCs w:val="0"/>
      <w:smallCaps w:val="0"/>
      <w:strike w:val="0"/>
      <w:color w:val="000000"/>
      <w:spacing w:val="20"/>
      <w:w w:val="100"/>
      <w:position w:val="0"/>
      <w:sz w:val="18"/>
      <w:szCs w:val="18"/>
      <w:u w:val="none"/>
      <w:lang w:val="pl-PL" w:eastAsia="pl-PL" w:bidi="pl-PL"/>
    </w:rPr>
  </w:style>
  <w:style w:type="character" w:customStyle="1" w:styleId="Teksttreci11Odstpy7pt">
    <w:name w:val="Tekst treści (11) + Odstępy 7 pt"/>
    <w:basedOn w:val="Teksttreci11"/>
    <w:rPr>
      <w:rFonts w:ascii="Arial" w:eastAsia="Arial" w:hAnsi="Arial" w:cs="Arial"/>
      <w:b/>
      <w:bCs/>
      <w:i w:val="0"/>
      <w:iCs w:val="0"/>
      <w:smallCaps w:val="0"/>
      <w:strike w:val="0"/>
      <w:color w:val="000000"/>
      <w:spacing w:val="150"/>
      <w:w w:val="100"/>
      <w:position w:val="0"/>
      <w:sz w:val="19"/>
      <w:szCs w:val="19"/>
      <w:u w:val="none"/>
      <w:lang w:val="pl-PL" w:eastAsia="pl-PL" w:bidi="pl-PL"/>
    </w:rPr>
  </w:style>
  <w:style w:type="character" w:customStyle="1" w:styleId="Teksttreci111">
    <w:name w:val="Tekst treści (11)"/>
    <w:basedOn w:val="Teksttreci11"/>
    <w:rPr>
      <w:rFonts w:ascii="Arial" w:eastAsia="Arial" w:hAnsi="Arial" w:cs="Arial"/>
      <w:b/>
      <w:bCs/>
      <w:i w:val="0"/>
      <w:iCs w:val="0"/>
      <w:smallCaps w:val="0"/>
      <w:strike w:val="0"/>
      <w:color w:val="000000"/>
      <w:spacing w:val="0"/>
      <w:w w:val="100"/>
      <w:position w:val="0"/>
      <w:sz w:val="19"/>
      <w:szCs w:val="19"/>
      <w:u w:val="single"/>
      <w:lang w:val="pl-PL" w:eastAsia="pl-PL" w:bidi="pl-PL"/>
    </w:rPr>
  </w:style>
  <w:style w:type="character" w:customStyle="1" w:styleId="Teksttreci13">
    <w:name w:val="Tekst treści (13)_"/>
    <w:basedOn w:val="Domylnaczcionkaakapitu"/>
    <w:link w:val="Teksttreci130"/>
    <w:rPr>
      <w:rFonts w:ascii="Arial" w:eastAsia="Arial" w:hAnsi="Arial" w:cs="Arial"/>
      <w:b w:val="0"/>
      <w:bCs w:val="0"/>
      <w:i/>
      <w:iCs/>
      <w:smallCaps w:val="0"/>
      <w:strike w:val="0"/>
      <w:sz w:val="19"/>
      <w:szCs w:val="19"/>
      <w:u w:val="none"/>
    </w:rPr>
  </w:style>
  <w:style w:type="character" w:customStyle="1" w:styleId="Teksttreci13PogrubienieBezkursywy">
    <w:name w:val="Tekst treści (13) + Pogrubienie;Bez kursywy"/>
    <w:basedOn w:val="Teksttreci13"/>
    <w:rPr>
      <w:rFonts w:ascii="Arial" w:eastAsia="Arial" w:hAnsi="Arial" w:cs="Arial"/>
      <w:b/>
      <w:bCs/>
      <w:i/>
      <w:iCs/>
      <w:smallCaps w:val="0"/>
      <w:strike w:val="0"/>
      <w:color w:val="000000"/>
      <w:spacing w:val="0"/>
      <w:w w:val="100"/>
      <w:position w:val="0"/>
      <w:sz w:val="19"/>
      <w:szCs w:val="19"/>
      <w:u w:val="single"/>
      <w:lang w:val="pl-PL" w:eastAsia="pl-PL" w:bidi="pl-PL"/>
    </w:rPr>
  </w:style>
  <w:style w:type="character" w:customStyle="1" w:styleId="Teksttreci14">
    <w:name w:val="Tekst treści (14)_"/>
    <w:basedOn w:val="Domylnaczcionkaakapitu"/>
    <w:link w:val="Teksttreci140"/>
    <w:rPr>
      <w:rFonts w:ascii="Arial" w:eastAsia="Arial" w:hAnsi="Arial" w:cs="Arial"/>
      <w:b/>
      <w:bCs/>
      <w:i/>
      <w:iCs/>
      <w:smallCaps w:val="0"/>
      <w:strike w:val="0"/>
      <w:sz w:val="22"/>
      <w:szCs w:val="22"/>
      <w:u w:val="none"/>
    </w:rPr>
  </w:style>
  <w:style w:type="character" w:customStyle="1" w:styleId="Teksttreci1495ptBezpogrubieniaBezkursywy">
    <w:name w:val="Tekst treści (14) + 9;5 pt;Bez pogrubienia;Bez kursywy"/>
    <w:basedOn w:val="Teksttreci14"/>
    <w:rPr>
      <w:rFonts w:ascii="Arial" w:eastAsia="Arial" w:hAnsi="Arial" w:cs="Arial"/>
      <w:b/>
      <w:bCs/>
      <w:i/>
      <w:iCs/>
      <w:smallCaps w:val="0"/>
      <w:strike w:val="0"/>
      <w:color w:val="000000"/>
      <w:spacing w:val="0"/>
      <w:w w:val="100"/>
      <w:position w:val="0"/>
      <w:sz w:val="19"/>
      <w:szCs w:val="19"/>
      <w:u w:val="none"/>
      <w:lang w:val="pl-PL" w:eastAsia="pl-PL" w:bidi="pl-PL"/>
    </w:rPr>
  </w:style>
  <w:style w:type="character" w:customStyle="1" w:styleId="Nagweklubstopka5">
    <w:name w:val="Nagłówek lub stopka (5)_"/>
    <w:basedOn w:val="Domylnaczcionkaakapitu"/>
    <w:link w:val="Nagweklubstopka50"/>
    <w:rPr>
      <w:rFonts w:ascii="Arial" w:eastAsia="Arial" w:hAnsi="Arial" w:cs="Arial"/>
      <w:b w:val="0"/>
      <w:bCs w:val="0"/>
      <w:i/>
      <w:iCs/>
      <w:smallCaps w:val="0"/>
      <w:strike w:val="0"/>
      <w:sz w:val="14"/>
      <w:szCs w:val="14"/>
      <w:u w:val="none"/>
    </w:rPr>
  </w:style>
  <w:style w:type="character" w:customStyle="1" w:styleId="Nagweklubstopka5Bezkursywy">
    <w:name w:val="Nagłówek lub stopka (5) + Bez kursywy"/>
    <w:basedOn w:val="Nagweklubstopka5"/>
    <w:rPr>
      <w:rFonts w:ascii="Arial" w:eastAsia="Arial" w:hAnsi="Arial" w:cs="Arial"/>
      <w:b w:val="0"/>
      <w:bCs w:val="0"/>
      <w:i/>
      <w:iCs/>
      <w:smallCaps w:val="0"/>
      <w:strike w:val="0"/>
      <w:color w:val="000000"/>
      <w:spacing w:val="0"/>
      <w:w w:val="100"/>
      <w:position w:val="0"/>
      <w:sz w:val="14"/>
      <w:szCs w:val="14"/>
      <w:u w:val="none"/>
      <w:lang w:val="pl-PL" w:eastAsia="pl-PL" w:bidi="pl-PL"/>
    </w:rPr>
  </w:style>
  <w:style w:type="character" w:customStyle="1" w:styleId="Nagweklubstopka595ptBezkursywy">
    <w:name w:val="Nagłówek lub stopka (5) + 9;5 pt;Bez kursywy"/>
    <w:basedOn w:val="Nagweklubstopka5"/>
    <w:rPr>
      <w:rFonts w:ascii="Arial" w:eastAsia="Arial" w:hAnsi="Arial" w:cs="Arial"/>
      <w:b w:val="0"/>
      <w:bCs w:val="0"/>
      <w:i/>
      <w:iCs/>
      <w:smallCaps w:val="0"/>
      <w:strike w:val="0"/>
      <w:color w:val="000000"/>
      <w:spacing w:val="0"/>
      <w:w w:val="100"/>
      <w:position w:val="0"/>
      <w:sz w:val="19"/>
      <w:szCs w:val="19"/>
      <w:u w:val="none"/>
      <w:lang w:val="pl-PL" w:eastAsia="pl-PL" w:bidi="pl-PL"/>
    </w:rPr>
  </w:style>
  <w:style w:type="character" w:customStyle="1" w:styleId="Teksttreci15">
    <w:name w:val="Tekst treści (15)_"/>
    <w:basedOn w:val="Domylnaczcionkaakapitu"/>
    <w:link w:val="Teksttreci150"/>
    <w:rPr>
      <w:rFonts w:ascii="Franklin Gothic Heavy" w:eastAsia="Franklin Gothic Heavy" w:hAnsi="Franklin Gothic Heavy" w:cs="Franklin Gothic Heavy"/>
      <w:b w:val="0"/>
      <w:bCs w:val="0"/>
      <w:i w:val="0"/>
      <w:iCs w:val="0"/>
      <w:smallCaps w:val="0"/>
      <w:strike w:val="0"/>
      <w:sz w:val="21"/>
      <w:szCs w:val="21"/>
      <w:u w:val="none"/>
    </w:rPr>
  </w:style>
  <w:style w:type="character" w:customStyle="1" w:styleId="Teksttreci16">
    <w:name w:val="Tekst treści (16)_"/>
    <w:basedOn w:val="Domylnaczcionkaakapitu"/>
    <w:link w:val="Teksttreci160"/>
    <w:rPr>
      <w:rFonts w:ascii="Arial" w:eastAsia="Arial" w:hAnsi="Arial" w:cs="Arial"/>
      <w:b w:val="0"/>
      <w:bCs w:val="0"/>
      <w:i w:val="0"/>
      <w:iCs w:val="0"/>
      <w:smallCaps w:val="0"/>
      <w:strike w:val="0"/>
      <w:sz w:val="8"/>
      <w:szCs w:val="8"/>
      <w:u w:val="none"/>
    </w:rPr>
  </w:style>
  <w:style w:type="character" w:customStyle="1" w:styleId="Teksttreci16Maelitery">
    <w:name w:val="Tekst treści (16) + Małe litery"/>
    <w:basedOn w:val="Teksttreci16"/>
    <w:rPr>
      <w:rFonts w:ascii="Arial" w:eastAsia="Arial" w:hAnsi="Arial" w:cs="Arial"/>
      <w:b w:val="0"/>
      <w:bCs w:val="0"/>
      <w:i w:val="0"/>
      <w:iCs w:val="0"/>
      <w:smallCaps/>
      <w:strike w:val="0"/>
      <w:color w:val="000000"/>
      <w:spacing w:val="0"/>
      <w:w w:val="100"/>
      <w:position w:val="0"/>
      <w:sz w:val="8"/>
      <w:szCs w:val="8"/>
      <w:u w:val="none"/>
      <w:lang w:val="pl-PL" w:eastAsia="pl-PL" w:bidi="pl-PL"/>
    </w:rPr>
  </w:style>
  <w:style w:type="character" w:customStyle="1" w:styleId="Teksttreci16TimesNewRoman45ptKursywa">
    <w:name w:val="Tekst treści (16) + Times New Roman;4;5 pt;Kursywa"/>
    <w:basedOn w:val="Teksttreci16"/>
    <w:rPr>
      <w:rFonts w:ascii="Times New Roman" w:eastAsia="Times New Roman" w:hAnsi="Times New Roman" w:cs="Times New Roman"/>
      <w:b w:val="0"/>
      <w:bCs w:val="0"/>
      <w:i/>
      <w:iCs/>
      <w:smallCaps w:val="0"/>
      <w:strike w:val="0"/>
      <w:color w:val="000000"/>
      <w:spacing w:val="0"/>
      <w:w w:val="100"/>
      <w:position w:val="0"/>
      <w:sz w:val="9"/>
      <w:szCs w:val="9"/>
      <w:u w:val="none"/>
      <w:lang w:val="pl-PL" w:eastAsia="pl-PL" w:bidi="pl-PL"/>
    </w:rPr>
  </w:style>
  <w:style w:type="character" w:customStyle="1" w:styleId="Teksttreci16Odstpy1pt">
    <w:name w:val="Tekst treści (16) + Odstępy 1 pt"/>
    <w:basedOn w:val="Teksttreci16"/>
    <w:rPr>
      <w:rFonts w:ascii="Arial" w:eastAsia="Arial" w:hAnsi="Arial" w:cs="Arial"/>
      <w:b w:val="0"/>
      <w:bCs w:val="0"/>
      <w:i w:val="0"/>
      <w:iCs w:val="0"/>
      <w:smallCaps w:val="0"/>
      <w:strike w:val="0"/>
      <w:color w:val="000000"/>
      <w:spacing w:val="30"/>
      <w:w w:val="100"/>
      <w:position w:val="0"/>
      <w:sz w:val="8"/>
      <w:szCs w:val="8"/>
      <w:u w:val="none"/>
      <w:lang w:val="pl-PL" w:eastAsia="pl-PL" w:bidi="pl-PL"/>
    </w:rPr>
  </w:style>
  <w:style w:type="character" w:customStyle="1" w:styleId="Teksttreci17">
    <w:name w:val="Tekst treści (17)_"/>
    <w:basedOn w:val="Domylnaczcionkaakapitu"/>
    <w:link w:val="Teksttreci170"/>
    <w:rPr>
      <w:rFonts w:ascii="Times New Roman" w:eastAsia="Times New Roman" w:hAnsi="Times New Roman" w:cs="Times New Roman"/>
      <w:b w:val="0"/>
      <w:bCs w:val="0"/>
      <w:i/>
      <w:iCs/>
      <w:smallCaps w:val="0"/>
      <w:strike w:val="0"/>
      <w:spacing w:val="-10"/>
      <w:sz w:val="19"/>
      <w:szCs w:val="19"/>
      <w:u w:val="none"/>
    </w:rPr>
  </w:style>
  <w:style w:type="character" w:customStyle="1" w:styleId="Inne">
    <w:name w:val="Inne_"/>
    <w:basedOn w:val="Domylnaczcionkaakapitu"/>
    <w:link w:val="Inne0"/>
    <w:rPr>
      <w:rFonts w:ascii="Times New Roman" w:eastAsia="Times New Roman" w:hAnsi="Times New Roman" w:cs="Times New Roman"/>
      <w:b w:val="0"/>
      <w:bCs w:val="0"/>
      <w:i w:val="0"/>
      <w:iCs w:val="0"/>
      <w:smallCaps w:val="0"/>
      <w:strike w:val="0"/>
      <w:sz w:val="20"/>
      <w:szCs w:val="20"/>
      <w:u w:val="none"/>
    </w:rPr>
  </w:style>
  <w:style w:type="character" w:customStyle="1" w:styleId="Inne95ptKursywaOdstpy0pt">
    <w:name w:val="Inne + 9;5 pt;Kursywa;Odstępy 0 pt"/>
    <w:basedOn w:val="Inne"/>
    <w:rPr>
      <w:rFonts w:ascii="Times New Roman" w:eastAsia="Times New Roman" w:hAnsi="Times New Roman" w:cs="Times New Roman"/>
      <w:b w:val="0"/>
      <w:bCs w:val="0"/>
      <w:i/>
      <w:iCs/>
      <w:smallCaps w:val="0"/>
      <w:strike w:val="0"/>
      <w:color w:val="000000"/>
      <w:spacing w:val="-10"/>
      <w:w w:val="100"/>
      <w:position w:val="0"/>
      <w:sz w:val="19"/>
      <w:szCs w:val="19"/>
      <w:u w:val="none"/>
      <w:lang w:val="pl-PL" w:eastAsia="pl-PL" w:bidi="pl-PL"/>
    </w:rPr>
  </w:style>
  <w:style w:type="character" w:customStyle="1" w:styleId="InneArial6ptKursywaOdstpy0pt">
    <w:name w:val="Inne + Arial;6 pt;Kursywa;Odstępy 0 pt"/>
    <w:basedOn w:val="Inne"/>
    <w:rPr>
      <w:rFonts w:ascii="Arial" w:eastAsia="Arial" w:hAnsi="Arial" w:cs="Arial"/>
      <w:b w:val="0"/>
      <w:bCs w:val="0"/>
      <w:i/>
      <w:iCs/>
      <w:smallCaps w:val="0"/>
      <w:strike w:val="0"/>
      <w:color w:val="000000"/>
      <w:spacing w:val="-10"/>
      <w:w w:val="100"/>
      <w:position w:val="0"/>
      <w:sz w:val="12"/>
      <w:szCs w:val="12"/>
      <w:u w:val="none"/>
      <w:lang w:val="pl-PL" w:eastAsia="pl-PL" w:bidi="pl-PL"/>
    </w:rPr>
  </w:style>
  <w:style w:type="character" w:customStyle="1" w:styleId="Nagweklubstopka6">
    <w:name w:val="Nagłówek lub stopka (6)_"/>
    <w:basedOn w:val="Domylnaczcionkaakapitu"/>
    <w:link w:val="Nagweklubstopka60"/>
    <w:rPr>
      <w:rFonts w:ascii="Calibri" w:eastAsia="Calibri" w:hAnsi="Calibri" w:cs="Calibri"/>
      <w:b w:val="0"/>
      <w:bCs w:val="0"/>
      <w:i w:val="0"/>
      <w:iCs w:val="0"/>
      <w:smallCaps w:val="0"/>
      <w:strike w:val="0"/>
      <w:spacing w:val="-70"/>
      <w:sz w:val="50"/>
      <w:szCs w:val="50"/>
      <w:u w:val="none"/>
    </w:rPr>
  </w:style>
  <w:style w:type="character" w:customStyle="1" w:styleId="Teksttreci8Odstpy0pt">
    <w:name w:val="Tekst treści (8) + Odstępy 0 pt"/>
    <w:basedOn w:val="Teksttreci8"/>
    <w:rPr>
      <w:rFonts w:ascii="Times New Roman" w:eastAsia="Times New Roman" w:hAnsi="Times New Roman" w:cs="Times New Roman"/>
      <w:b/>
      <w:bCs/>
      <w:i/>
      <w:iCs/>
      <w:smallCaps w:val="0"/>
      <w:strike w:val="0"/>
      <w:color w:val="000000"/>
      <w:spacing w:val="10"/>
      <w:w w:val="100"/>
      <w:position w:val="0"/>
      <w:sz w:val="19"/>
      <w:szCs w:val="19"/>
      <w:u w:val="single"/>
      <w:lang w:val="pl-PL" w:eastAsia="pl-PL" w:bidi="pl-PL"/>
    </w:rPr>
  </w:style>
  <w:style w:type="character" w:customStyle="1" w:styleId="Teksttreci18">
    <w:name w:val="Tekst treści (18)_"/>
    <w:basedOn w:val="Domylnaczcionkaakapitu"/>
    <w:link w:val="Teksttreci180"/>
    <w:rPr>
      <w:rFonts w:ascii="Arial" w:eastAsia="Arial" w:hAnsi="Arial" w:cs="Arial"/>
      <w:b w:val="0"/>
      <w:bCs w:val="0"/>
      <w:i w:val="0"/>
      <w:iCs w:val="0"/>
      <w:smallCaps w:val="0"/>
      <w:strike w:val="0"/>
      <w:sz w:val="17"/>
      <w:szCs w:val="17"/>
      <w:u w:val="none"/>
    </w:rPr>
  </w:style>
  <w:style w:type="character" w:customStyle="1" w:styleId="Stopka2">
    <w:name w:val="Stopka (2)_"/>
    <w:basedOn w:val="Domylnaczcionkaakapitu"/>
    <w:link w:val="Stopka20"/>
    <w:rPr>
      <w:rFonts w:ascii="Calibri" w:eastAsia="Calibri" w:hAnsi="Calibri" w:cs="Calibri"/>
      <w:b w:val="0"/>
      <w:bCs w:val="0"/>
      <w:i w:val="0"/>
      <w:iCs w:val="0"/>
      <w:smallCaps w:val="0"/>
      <w:strike w:val="0"/>
      <w:sz w:val="19"/>
      <w:szCs w:val="19"/>
      <w:u w:val="none"/>
    </w:rPr>
  </w:style>
  <w:style w:type="character" w:customStyle="1" w:styleId="Stopka3">
    <w:name w:val="Stopka (3)_"/>
    <w:basedOn w:val="Domylnaczcionkaakapitu"/>
    <w:link w:val="Stopka30"/>
    <w:rPr>
      <w:rFonts w:ascii="Arial" w:eastAsia="Arial" w:hAnsi="Arial" w:cs="Arial"/>
      <w:b w:val="0"/>
      <w:bCs w:val="0"/>
      <w:i w:val="0"/>
      <w:iCs w:val="0"/>
      <w:smallCaps w:val="0"/>
      <w:strike w:val="0"/>
      <w:sz w:val="17"/>
      <w:szCs w:val="17"/>
      <w:u w:val="none"/>
    </w:rPr>
  </w:style>
  <w:style w:type="character" w:customStyle="1" w:styleId="Teksttreci220">
    <w:name w:val="Tekst treści (22)_"/>
    <w:basedOn w:val="Domylnaczcionkaakapitu"/>
    <w:link w:val="Teksttreci221"/>
    <w:rPr>
      <w:rFonts w:ascii="Arial" w:eastAsia="Arial" w:hAnsi="Arial" w:cs="Arial"/>
      <w:b/>
      <w:bCs/>
      <w:i/>
      <w:iCs/>
      <w:smallCaps w:val="0"/>
      <w:strike w:val="0"/>
      <w:sz w:val="18"/>
      <w:szCs w:val="18"/>
      <w:u w:val="none"/>
    </w:rPr>
  </w:style>
  <w:style w:type="character" w:customStyle="1" w:styleId="Nagwek83">
    <w:name w:val="Nagłówek #8 (3)_"/>
    <w:basedOn w:val="Domylnaczcionkaakapitu"/>
    <w:link w:val="Nagwek830"/>
    <w:rPr>
      <w:rFonts w:ascii="Times New Roman" w:eastAsia="Times New Roman" w:hAnsi="Times New Roman" w:cs="Times New Roman"/>
      <w:b/>
      <w:bCs/>
      <w:i w:val="0"/>
      <w:iCs w:val="0"/>
      <w:smallCaps w:val="0"/>
      <w:strike w:val="0"/>
      <w:sz w:val="19"/>
      <w:szCs w:val="19"/>
      <w:u w:val="none"/>
    </w:rPr>
  </w:style>
  <w:style w:type="character" w:customStyle="1" w:styleId="Teksttreci19">
    <w:name w:val="Tekst treści (19)_"/>
    <w:basedOn w:val="Domylnaczcionkaakapitu"/>
    <w:link w:val="Teksttreci190"/>
    <w:rPr>
      <w:rFonts w:ascii="Times New Roman" w:eastAsia="Times New Roman" w:hAnsi="Times New Roman" w:cs="Times New Roman"/>
      <w:b w:val="0"/>
      <w:bCs w:val="0"/>
      <w:i w:val="0"/>
      <w:iCs w:val="0"/>
      <w:smallCaps w:val="0"/>
      <w:strike w:val="0"/>
      <w:sz w:val="15"/>
      <w:szCs w:val="15"/>
      <w:u w:val="none"/>
    </w:rPr>
  </w:style>
  <w:style w:type="character" w:customStyle="1" w:styleId="Teksttreci475ptBezpogrubienia">
    <w:name w:val="Tekst treści (4) + 7;5 pt;Bez pogrubienia"/>
    <w:basedOn w:val="Teksttreci4"/>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Teksttreci200">
    <w:name w:val="Tekst treści (20)_"/>
    <w:basedOn w:val="Domylnaczcionkaakapitu"/>
    <w:link w:val="Teksttreci201"/>
    <w:rPr>
      <w:rFonts w:ascii="Times New Roman" w:eastAsia="Times New Roman" w:hAnsi="Times New Roman" w:cs="Times New Roman"/>
      <w:b w:val="0"/>
      <w:bCs w:val="0"/>
      <w:i/>
      <w:iCs/>
      <w:smallCaps w:val="0"/>
      <w:strike w:val="0"/>
      <w:sz w:val="17"/>
      <w:szCs w:val="17"/>
      <w:u w:val="none"/>
    </w:rPr>
  </w:style>
  <w:style w:type="character" w:customStyle="1" w:styleId="Teksttreci210">
    <w:name w:val="Tekst treści (21)_"/>
    <w:basedOn w:val="Domylnaczcionkaakapitu"/>
    <w:link w:val="Teksttreci211"/>
    <w:rPr>
      <w:rFonts w:ascii="Times New Roman" w:eastAsia="Times New Roman" w:hAnsi="Times New Roman" w:cs="Times New Roman"/>
      <w:b w:val="0"/>
      <w:bCs w:val="0"/>
      <w:i/>
      <w:iCs/>
      <w:smallCaps w:val="0"/>
      <w:strike w:val="0"/>
      <w:sz w:val="15"/>
      <w:szCs w:val="15"/>
      <w:u w:val="none"/>
    </w:rPr>
  </w:style>
  <w:style w:type="character" w:customStyle="1" w:styleId="Stopka">
    <w:name w:val="Stopka_"/>
    <w:basedOn w:val="Domylnaczcionkaakapitu"/>
    <w:link w:val="Stopka1"/>
    <w:rPr>
      <w:rFonts w:ascii="Times New Roman" w:eastAsia="Times New Roman" w:hAnsi="Times New Roman" w:cs="Times New Roman"/>
      <w:b w:val="0"/>
      <w:bCs w:val="0"/>
      <w:i w:val="0"/>
      <w:iCs w:val="0"/>
      <w:smallCaps w:val="0"/>
      <w:strike w:val="0"/>
      <w:sz w:val="15"/>
      <w:szCs w:val="15"/>
      <w:u w:val="none"/>
    </w:rPr>
  </w:style>
  <w:style w:type="character" w:customStyle="1" w:styleId="Nagweklubstopka7">
    <w:name w:val="Nagłówek lub stopka (7)_"/>
    <w:basedOn w:val="Domylnaczcionkaakapitu"/>
    <w:link w:val="Nagweklubstopka70"/>
    <w:rPr>
      <w:rFonts w:ascii="Times New Roman" w:eastAsia="Times New Roman" w:hAnsi="Times New Roman" w:cs="Times New Roman"/>
      <w:b/>
      <w:bCs/>
      <w:i w:val="0"/>
      <w:iCs w:val="0"/>
      <w:smallCaps w:val="0"/>
      <w:strike w:val="0"/>
      <w:sz w:val="19"/>
      <w:szCs w:val="19"/>
      <w:u w:val="none"/>
    </w:rPr>
  </w:style>
  <w:style w:type="paragraph" w:customStyle="1" w:styleId="Teksttreci20">
    <w:name w:val="Tekst treści (2)"/>
    <w:basedOn w:val="Normalny"/>
    <w:link w:val="Teksttreci2"/>
    <w:pPr>
      <w:shd w:val="clear" w:color="auto" w:fill="FFFFFF"/>
      <w:spacing w:after="60" w:line="0" w:lineRule="atLeast"/>
    </w:pPr>
    <w:rPr>
      <w:rFonts w:ascii="Times New Roman" w:eastAsia="Times New Roman" w:hAnsi="Times New Roman" w:cs="Times New Roman"/>
      <w:sz w:val="18"/>
      <w:szCs w:val="18"/>
    </w:rPr>
  </w:style>
  <w:style w:type="paragraph" w:customStyle="1" w:styleId="Teksttreci30">
    <w:name w:val="Tekst treści (3)"/>
    <w:basedOn w:val="Normalny"/>
    <w:link w:val="Teksttreci3"/>
    <w:pPr>
      <w:shd w:val="clear" w:color="auto" w:fill="FFFFFF"/>
      <w:spacing w:before="60" w:after="2160" w:line="0" w:lineRule="atLeast"/>
    </w:pPr>
    <w:rPr>
      <w:rFonts w:ascii="Times New Roman" w:eastAsia="Times New Roman" w:hAnsi="Times New Roman" w:cs="Times New Roman"/>
      <w:sz w:val="15"/>
      <w:szCs w:val="15"/>
    </w:rPr>
  </w:style>
  <w:style w:type="paragraph" w:customStyle="1" w:styleId="Nagwek20">
    <w:name w:val="Nagłówek #2"/>
    <w:basedOn w:val="Normalny"/>
    <w:link w:val="Nagwek2"/>
    <w:pPr>
      <w:shd w:val="clear" w:color="auto" w:fill="FFFFFF"/>
      <w:spacing w:before="2160" w:line="623" w:lineRule="exact"/>
      <w:jc w:val="center"/>
      <w:outlineLvl w:val="1"/>
    </w:pPr>
    <w:rPr>
      <w:rFonts w:ascii="Times New Roman" w:eastAsia="Times New Roman" w:hAnsi="Times New Roman" w:cs="Times New Roman"/>
      <w:b/>
      <w:bCs/>
      <w:sz w:val="34"/>
      <w:szCs w:val="34"/>
    </w:rPr>
  </w:style>
  <w:style w:type="paragraph" w:customStyle="1" w:styleId="Nagwek30">
    <w:name w:val="Nagłówek #3"/>
    <w:basedOn w:val="Normalny"/>
    <w:link w:val="Nagwek3"/>
    <w:pPr>
      <w:shd w:val="clear" w:color="auto" w:fill="FFFFFF"/>
      <w:spacing w:after="780" w:line="623" w:lineRule="exact"/>
      <w:jc w:val="center"/>
      <w:outlineLvl w:val="2"/>
    </w:pPr>
    <w:rPr>
      <w:rFonts w:ascii="Times New Roman" w:eastAsia="Times New Roman" w:hAnsi="Times New Roman" w:cs="Times New Roman"/>
      <w:b/>
      <w:bCs/>
      <w:sz w:val="30"/>
      <w:szCs w:val="30"/>
    </w:rPr>
  </w:style>
  <w:style w:type="paragraph" w:customStyle="1" w:styleId="Teksttreci40">
    <w:name w:val="Tekst treści (4)"/>
    <w:basedOn w:val="Normalny"/>
    <w:link w:val="Teksttreci4"/>
    <w:pPr>
      <w:shd w:val="clear" w:color="auto" w:fill="FFFFFF"/>
      <w:spacing w:before="780" w:line="259" w:lineRule="exact"/>
      <w:ind w:hanging="1480"/>
      <w:jc w:val="both"/>
    </w:pPr>
    <w:rPr>
      <w:rFonts w:ascii="Times New Roman" w:eastAsia="Times New Roman" w:hAnsi="Times New Roman" w:cs="Times New Roman"/>
      <w:b/>
      <w:bCs/>
      <w:sz w:val="21"/>
      <w:szCs w:val="21"/>
    </w:rPr>
  </w:style>
  <w:style w:type="paragraph" w:customStyle="1" w:styleId="Nagwek60">
    <w:name w:val="Nagłówek #6"/>
    <w:basedOn w:val="Normalny"/>
    <w:link w:val="Nagwek6"/>
    <w:pPr>
      <w:shd w:val="clear" w:color="auto" w:fill="FFFFFF"/>
      <w:spacing w:after="300" w:line="0" w:lineRule="atLeast"/>
      <w:outlineLvl w:val="5"/>
    </w:pPr>
    <w:rPr>
      <w:rFonts w:ascii="Times New Roman" w:eastAsia="Times New Roman" w:hAnsi="Times New Roman" w:cs="Times New Roman"/>
      <w:b/>
      <w:bCs/>
    </w:rPr>
  </w:style>
  <w:style w:type="paragraph" w:customStyle="1" w:styleId="Teksttreci50">
    <w:name w:val="Tekst treści (5)"/>
    <w:basedOn w:val="Normalny"/>
    <w:link w:val="Teksttreci5"/>
    <w:pPr>
      <w:shd w:val="clear" w:color="auto" w:fill="FFFFFF"/>
      <w:spacing w:line="450" w:lineRule="exact"/>
      <w:jc w:val="both"/>
    </w:pPr>
    <w:rPr>
      <w:rFonts w:ascii="Century Schoolbook" w:eastAsia="Century Schoolbook" w:hAnsi="Century Schoolbook" w:cs="Century Schoolbook"/>
      <w:sz w:val="18"/>
      <w:szCs w:val="18"/>
    </w:rPr>
  </w:style>
  <w:style w:type="paragraph" w:customStyle="1" w:styleId="Nagwek80">
    <w:name w:val="Nagłówek #8"/>
    <w:basedOn w:val="Normalny"/>
    <w:link w:val="Nagwek8"/>
    <w:pPr>
      <w:shd w:val="clear" w:color="auto" w:fill="FFFFFF"/>
      <w:spacing w:line="450" w:lineRule="exact"/>
      <w:jc w:val="both"/>
      <w:outlineLvl w:val="7"/>
    </w:pPr>
    <w:rPr>
      <w:rFonts w:ascii="Times New Roman" w:eastAsia="Times New Roman" w:hAnsi="Times New Roman" w:cs="Times New Roman"/>
      <w:b/>
      <w:bCs/>
      <w:sz w:val="19"/>
      <w:szCs w:val="19"/>
    </w:rPr>
  </w:style>
  <w:style w:type="paragraph" w:customStyle="1" w:styleId="Nagwek50">
    <w:name w:val="Nagłówek #5"/>
    <w:basedOn w:val="Normalny"/>
    <w:link w:val="Nagwek5"/>
    <w:pPr>
      <w:shd w:val="clear" w:color="auto" w:fill="FFFFFF"/>
      <w:spacing w:before="480" w:after="180" w:line="310" w:lineRule="exact"/>
      <w:outlineLvl w:val="4"/>
    </w:pPr>
    <w:rPr>
      <w:rFonts w:ascii="Times New Roman" w:eastAsia="Times New Roman" w:hAnsi="Times New Roman" w:cs="Times New Roman"/>
      <w:b/>
      <w:bCs/>
    </w:rPr>
  </w:style>
  <w:style w:type="paragraph" w:customStyle="1" w:styleId="Teksttreci60">
    <w:name w:val="Tekst treści (6)"/>
    <w:basedOn w:val="Normalny"/>
    <w:link w:val="Teksttreci6"/>
    <w:pPr>
      <w:shd w:val="clear" w:color="auto" w:fill="FFFFFF"/>
      <w:spacing w:line="0" w:lineRule="atLeast"/>
      <w:ind w:hanging="440"/>
      <w:jc w:val="both"/>
    </w:pPr>
    <w:rPr>
      <w:rFonts w:ascii="Times New Roman" w:eastAsia="Times New Roman" w:hAnsi="Times New Roman" w:cs="Times New Roman"/>
      <w:sz w:val="22"/>
      <w:szCs w:val="22"/>
    </w:rPr>
  </w:style>
  <w:style w:type="paragraph" w:customStyle="1" w:styleId="Teksttreci70">
    <w:name w:val="Tekst treści (7)"/>
    <w:basedOn w:val="Normalny"/>
    <w:link w:val="Teksttreci7"/>
    <w:pPr>
      <w:shd w:val="clear" w:color="auto" w:fill="FFFFFF"/>
      <w:spacing w:line="220" w:lineRule="exact"/>
    </w:pPr>
    <w:rPr>
      <w:rFonts w:ascii="Times New Roman" w:eastAsia="Times New Roman" w:hAnsi="Times New Roman" w:cs="Times New Roman"/>
      <w:b/>
      <w:bCs/>
      <w:sz w:val="19"/>
      <w:szCs w:val="19"/>
    </w:rPr>
  </w:style>
  <w:style w:type="paragraph" w:customStyle="1" w:styleId="Podpistabeli0">
    <w:name w:val="Podpis tabeli"/>
    <w:basedOn w:val="Normalny"/>
    <w:link w:val="Podpistabeli"/>
    <w:pPr>
      <w:shd w:val="clear" w:color="auto" w:fill="FFFFFF"/>
      <w:spacing w:line="0" w:lineRule="atLeast"/>
    </w:pPr>
    <w:rPr>
      <w:rFonts w:ascii="Times New Roman" w:eastAsia="Times New Roman" w:hAnsi="Times New Roman" w:cs="Times New Roman"/>
      <w:sz w:val="18"/>
      <w:szCs w:val="18"/>
    </w:rPr>
  </w:style>
  <w:style w:type="paragraph" w:customStyle="1" w:styleId="Teksttreci80">
    <w:name w:val="Tekst treści (8)"/>
    <w:basedOn w:val="Normalny"/>
    <w:link w:val="Teksttreci8"/>
    <w:pPr>
      <w:shd w:val="clear" w:color="auto" w:fill="FFFFFF"/>
      <w:spacing w:line="216" w:lineRule="exact"/>
      <w:jc w:val="both"/>
    </w:pPr>
    <w:rPr>
      <w:rFonts w:ascii="Times New Roman" w:eastAsia="Times New Roman" w:hAnsi="Times New Roman" w:cs="Times New Roman"/>
      <w:b/>
      <w:bCs/>
      <w:i/>
      <w:iCs/>
      <w:sz w:val="19"/>
      <w:szCs w:val="19"/>
    </w:rPr>
  </w:style>
  <w:style w:type="paragraph" w:customStyle="1" w:styleId="Nagwek820">
    <w:name w:val="Nagłówek #8 (2)"/>
    <w:basedOn w:val="Normalny"/>
    <w:link w:val="Nagwek82"/>
    <w:pPr>
      <w:shd w:val="clear" w:color="auto" w:fill="FFFFFF"/>
      <w:spacing w:before="180" w:line="220" w:lineRule="exact"/>
      <w:jc w:val="both"/>
      <w:outlineLvl w:val="7"/>
    </w:pPr>
    <w:rPr>
      <w:rFonts w:ascii="Times New Roman" w:eastAsia="Times New Roman" w:hAnsi="Times New Roman" w:cs="Times New Roman"/>
      <w:sz w:val="18"/>
      <w:szCs w:val="18"/>
    </w:rPr>
  </w:style>
  <w:style w:type="paragraph" w:customStyle="1" w:styleId="Nagwek71">
    <w:name w:val="Nagłówek #7"/>
    <w:basedOn w:val="Normalny"/>
    <w:link w:val="Nagwek70"/>
    <w:pPr>
      <w:shd w:val="clear" w:color="auto" w:fill="FFFFFF"/>
      <w:spacing w:line="302" w:lineRule="exact"/>
      <w:jc w:val="center"/>
      <w:outlineLvl w:val="6"/>
    </w:pPr>
    <w:rPr>
      <w:rFonts w:ascii="Century Schoolbook" w:eastAsia="Century Schoolbook" w:hAnsi="Century Schoolbook" w:cs="Century Schoolbook"/>
      <w:spacing w:val="40"/>
      <w:sz w:val="22"/>
      <w:szCs w:val="22"/>
    </w:rPr>
  </w:style>
  <w:style w:type="paragraph" w:customStyle="1" w:styleId="Nagweklubstopka0">
    <w:name w:val="Nagłówek lub stopka"/>
    <w:basedOn w:val="Normalny"/>
    <w:link w:val="Nagweklubstopka"/>
    <w:pPr>
      <w:shd w:val="clear" w:color="auto" w:fill="FFFFFF"/>
      <w:spacing w:line="0" w:lineRule="atLeast"/>
    </w:pPr>
    <w:rPr>
      <w:rFonts w:ascii="Courier New" w:eastAsia="Courier New" w:hAnsi="Courier New" w:cs="Courier New"/>
      <w:sz w:val="21"/>
      <w:szCs w:val="21"/>
    </w:rPr>
  </w:style>
  <w:style w:type="paragraph" w:customStyle="1" w:styleId="Nagwek720">
    <w:name w:val="Nagłówek #7 (2)"/>
    <w:basedOn w:val="Normalny"/>
    <w:link w:val="Nagwek72"/>
    <w:pPr>
      <w:shd w:val="clear" w:color="auto" w:fill="FFFFFF"/>
      <w:spacing w:line="302" w:lineRule="exact"/>
      <w:jc w:val="center"/>
      <w:outlineLvl w:val="6"/>
    </w:pPr>
    <w:rPr>
      <w:rFonts w:ascii="Calibri" w:eastAsia="Calibri" w:hAnsi="Calibri" w:cs="Calibri"/>
      <w:spacing w:val="40"/>
    </w:rPr>
  </w:style>
  <w:style w:type="paragraph" w:customStyle="1" w:styleId="Nagwek730">
    <w:name w:val="Nagłówek #7 (3)"/>
    <w:basedOn w:val="Normalny"/>
    <w:link w:val="Nagwek73"/>
    <w:pPr>
      <w:shd w:val="clear" w:color="auto" w:fill="FFFFFF"/>
      <w:spacing w:before="240" w:line="302" w:lineRule="exact"/>
      <w:jc w:val="center"/>
      <w:outlineLvl w:val="6"/>
    </w:pPr>
    <w:rPr>
      <w:rFonts w:ascii="Times New Roman" w:eastAsia="Times New Roman" w:hAnsi="Times New Roman" w:cs="Times New Roman"/>
      <w:b/>
      <w:bCs/>
      <w:sz w:val="21"/>
      <w:szCs w:val="21"/>
    </w:rPr>
  </w:style>
  <w:style w:type="paragraph" w:customStyle="1" w:styleId="Nagweklubstopka20">
    <w:name w:val="Nagłówek lub stopka (2)"/>
    <w:basedOn w:val="Normalny"/>
    <w:link w:val="Nagweklubstopka2"/>
    <w:pPr>
      <w:shd w:val="clear" w:color="auto" w:fill="FFFFFF"/>
      <w:spacing w:line="0" w:lineRule="atLeast"/>
    </w:pPr>
    <w:rPr>
      <w:rFonts w:ascii="Arial" w:eastAsia="Arial" w:hAnsi="Arial" w:cs="Arial"/>
      <w:sz w:val="19"/>
      <w:szCs w:val="19"/>
    </w:rPr>
  </w:style>
  <w:style w:type="paragraph" w:customStyle="1" w:styleId="Nagwek740">
    <w:name w:val="Nagłówek #7 (4)"/>
    <w:basedOn w:val="Normalny"/>
    <w:link w:val="Nagwek74"/>
    <w:pPr>
      <w:shd w:val="clear" w:color="auto" w:fill="FFFFFF"/>
      <w:spacing w:line="284" w:lineRule="exact"/>
      <w:jc w:val="center"/>
      <w:outlineLvl w:val="6"/>
    </w:pPr>
    <w:rPr>
      <w:rFonts w:ascii="Arial" w:eastAsia="Arial" w:hAnsi="Arial" w:cs="Arial"/>
      <w:b/>
      <w:bCs/>
      <w:sz w:val="19"/>
      <w:szCs w:val="19"/>
    </w:rPr>
  </w:style>
  <w:style w:type="paragraph" w:customStyle="1" w:styleId="Nagwek40">
    <w:name w:val="Nagłówek #4"/>
    <w:basedOn w:val="Normalny"/>
    <w:link w:val="Nagwek4"/>
    <w:pPr>
      <w:shd w:val="clear" w:color="auto" w:fill="FFFFFF"/>
      <w:spacing w:before="420" w:line="292" w:lineRule="exact"/>
      <w:jc w:val="center"/>
      <w:outlineLvl w:val="3"/>
    </w:pPr>
    <w:rPr>
      <w:rFonts w:ascii="FrankRuehl" w:eastAsia="FrankRuehl" w:hAnsi="FrankRuehl" w:cs="FrankRuehl"/>
      <w:sz w:val="32"/>
      <w:szCs w:val="32"/>
    </w:rPr>
  </w:style>
  <w:style w:type="paragraph" w:customStyle="1" w:styleId="Nagweklubstopka30">
    <w:name w:val="Nagłówek lub stopka (3)"/>
    <w:basedOn w:val="Normalny"/>
    <w:link w:val="Nagweklubstopka3"/>
    <w:pPr>
      <w:shd w:val="clear" w:color="auto" w:fill="FFFFFF"/>
      <w:spacing w:line="0" w:lineRule="atLeast"/>
    </w:pPr>
    <w:rPr>
      <w:rFonts w:ascii="Calibri" w:eastAsia="Calibri" w:hAnsi="Calibri" w:cs="Calibri"/>
      <w:sz w:val="22"/>
      <w:szCs w:val="22"/>
    </w:rPr>
  </w:style>
  <w:style w:type="paragraph" w:customStyle="1" w:styleId="Nagweklubstopka40">
    <w:name w:val="Nagłówek lub stopka (4)"/>
    <w:basedOn w:val="Normalny"/>
    <w:link w:val="Nagweklubstopka4"/>
    <w:pPr>
      <w:shd w:val="clear" w:color="auto" w:fill="FFFFFF"/>
      <w:spacing w:line="0" w:lineRule="atLeast"/>
    </w:pPr>
    <w:rPr>
      <w:rFonts w:ascii="Times New Roman" w:eastAsia="Times New Roman" w:hAnsi="Times New Roman" w:cs="Times New Roman"/>
      <w:sz w:val="22"/>
      <w:szCs w:val="22"/>
    </w:rPr>
  </w:style>
  <w:style w:type="paragraph" w:customStyle="1" w:styleId="Nagwek750">
    <w:name w:val="Nagłówek #7 (5)"/>
    <w:basedOn w:val="Normalny"/>
    <w:link w:val="Nagwek75"/>
    <w:pPr>
      <w:shd w:val="clear" w:color="auto" w:fill="FFFFFF"/>
      <w:spacing w:before="240" w:line="302" w:lineRule="exact"/>
      <w:jc w:val="center"/>
      <w:outlineLvl w:val="6"/>
    </w:pPr>
    <w:rPr>
      <w:rFonts w:ascii="Times New Roman" w:eastAsia="Times New Roman" w:hAnsi="Times New Roman" w:cs="Times New Roman"/>
      <w:spacing w:val="20"/>
      <w:sz w:val="18"/>
      <w:szCs w:val="18"/>
    </w:rPr>
  </w:style>
  <w:style w:type="paragraph" w:customStyle="1" w:styleId="Spistreci20">
    <w:name w:val="Spis treści (2)"/>
    <w:basedOn w:val="Normalny"/>
    <w:link w:val="Spistreci2"/>
    <w:pPr>
      <w:shd w:val="clear" w:color="auto" w:fill="FFFFFF"/>
      <w:spacing w:line="302" w:lineRule="exact"/>
      <w:ind w:hanging="260"/>
      <w:jc w:val="both"/>
    </w:pPr>
    <w:rPr>
      <w:rFonts w:ascii="Times New Roman" w:eastAsia="Times New Roman" w:hAnsi="Times New Roman" w:cs="Times New Roman"/>
      <w:sz w:val="22"/>
      <w:szCs w:val="22"/>
    </w:rPr>
  </w:style>
  <w:style w:type="paragraph" w:customStyle="1" w:styleId="Spistreci30">
    <w:name w:val="Spis treści (3)"/>
    <w:basedOn w:val="Normalny"/>
    <w:link w:val="Spistreci3"/>
    <w:pPr>
      <w:shd w:val="clear" w:color="auto" w:fill="FFFFFF"/>
      <w:spacing w:line="302" w:lineRule="exact"/>
      <w:ind w:hanging="260"/>
      <w:jc w:val="both"/>
    </w:pPr>
    <w:rPr>
      <w:rFonts w:ascii="Times New Roman" w:eastAsia="Times New Roman" w:hAnsi="Times New Roman" w:cs="Times New Roman"/>
      <w:sz w:val="22"/>
      <w:szCs w:val="22"/>
    </w:rPr>
  </w:style>
  <w:style w:type="paragraph" w:customStyle="1" w:styleId="Teksttreci90">
    <w:name w:val="Tekst treści (9)"/>
    <w:basedOn w:val="Normalny"/>
    <w:link w:val="Teksttreci9"/>
    <w:pPr>
      <w:shd w:val="clear" w:color="auto" w:fill="FFFFFF"/>
      <w:spacing w:before="300" w:line="302" w:lineRule="exact"/>
      <w:jc w:val="center"/>
    </w:pPr>
    <w:rPr>
      <w:rFonts w:ascii="Century Schoolbook" w:eastAsia="Century Schoolbook" w:hAnsi="Century Schoolbook" w:cs="Century Schoolbook"/>
      <w:spacing w:val="20"/>
      <w:sz w:val="22"/>
      <w:szCs w:val="22"/>
    </w:rPr>
  </w:style>
  <w:style w:type="paragraph" w:customStyle="1" w:styleId="Nagwek10">
    <w:name w:val="Nagłówek #1"/>
    <w:basedOn w:val="Normalny"/>
    <w:link w:val="Nagwek1"/>
    <w:pPr>
      <w:shd w:val="clear" w:color="auto" w:fill="FFFFFF"/>
      <w:spacing w:line="0" w:lineRule="atLeast"/>
      <w:jc w:val="both"/>
      <w:outlineLvl w:val="0"/>
    </w:pPr>
    <w:rPr>
      <w:rFonts w:ascii="Times New Roman" w:eastAsia="Times New Roman" w:hAnsi="Times New Roman" w:cs="Times New Roman"/>
      <w:spacing w:val="20"/>
      <w:sz w:val="18"/>
      <w:szCs w:val="18"/>
    </w:rPr>
  </w:style>
  <w:style w:type="paragraph" w:customStyle="1" w:styleId="Teksttreci100">
    <w:name w:val="Tekst treści (10)"/>
    <w:basedOn w:val="Normalny"/>
    <w:link w:val="Teksttreci10"/>
    <w:pPr>
      <w:shd w:val="clear" w:color="auto" w:fill="FFFFFF"/>
      <w:spacing w:before="480" w:after="120" w:line="428" w:lineRule="exact"/>
      <w:ind w:hanging="340"/>
    </w:pPr>
    <w:rPr>
      <w:rFonts w:ascii="Arial" w:eastAsia="Arial" w:hAnsi="Arial" w:cs="Arial"/>
      <w:i/>
      <w:iCs/>
      <w:sz w:val="15"/>
      <w:szCs w:val="15"/>
    </w:rPr>
  </w:style>
  <w:style w:type="paragraph" w:customStyle="1" w:styleId="Teksttreci110">
    <w:name w:val="Tekst treści (11)"/>
    <w:basedOn w:val="Normalny"/>
    <w:link w:val="Teksttreci11"/>
    <w:pPr>
      <w:shd w:val="clear" w:color="auto" w:fill="FFFFFF"/>
      <w:spacing w:before="720" w:line="241" w:lineRule="exact"/>
      <w:jc w:val="both"/>
    </w:pPr>
    <w:rPr>
      <w:rFonts w:ascii="Arial" w:eastAsia="Arial" w:hAnsi="Arial" w:cs="Arial"/>
      <w:b/>
      <w:bCs/>
      <w:sz w:val="19"/>
      <w:szCs w:val="19"/>
    </w:rPr>
  </w:style>
  <w:style w:type="paragraph" w:customStyle="1" w:styleId="Teksttreci120">
    <w:name w:val="Tekst treści (12)"/>
    <w:basedOn w:val="Normalny"/>
    <w:link w:val="Teksttreci12"/>
    <w:pPr>
      <w:shd w:val="clear" w:color="auto" w:fill="FFFFFF"/>
      <w:spacing w:line="241" w:lineRule="exact"/>
      <w:ind w:hanging="340"/>
      <w:jc w:val="both"/>
    </w:pPr>
    <w:rPr>
      <w:rFonts w:ascii="Arial" w:eastAsia="Arial" w:hAnsi="Arial" w:cs="Arial"/>
      <w:sz w:val="19"/>
      <w:szCs w:val="19"/>
    </w:rPr>
  </w:style>
  <w:style w:type="paragraph" w:customStyle="1" w:styleId="Spistreci0">
    <w:name w:val="Spis treści"/>
    <w:basedOn w:val="Normalny"/>
    <w:link w:val="Spistreci"/>
    <w:pPr>
      <w:shd w:val="clear" w:color="auto" w:fill="FFFFFF"/>
      <w:spacing w:after="480" w:line="0" w:lineRule="atLeast"/>
      <w:jc w:val="both"/>
    </w:pPr>
    <w:rPr>
      <w:rFonts w:ascii="Arial" w:eastAsia="Arial" w:hAnsi="Arial" w:cs="Arial"/>
      <w:i/>
      <w:iCs/>
      <w:sz w:val="15"/>
      <w:szCs w:val="15"/>
    </w:rPr>
  </w:style>
  <w:style w:type="paragraph" w:customStyle="1" w:styleId="Spistreci40">
    <w:name w:val="Spis treści (4)"/>
    <w:basedOn w:val="Normalny"/>
    <w:link w:val="Spistreci4"/>
    <w:pPr>
      <w:shd w:val="clear" w:color="auto" w:fill="FFFFFF"/>
      <w:spacing w:after="360" w:line="328" w:lineRule="exact"/>
    </w:pPr>
    <w:rPr>
      <w:rFonts w:ascii="Arial" w:eastAsia="Arial" w:hAnsi="Arial" w:cs="Arial"/>
      <w:b/>
      <w:bCs/>
      <w:sz w:val="19"/>
      <w:szCs w:val="19"/>
    </w:rPr>
  </w:style>
  <w:style w:type="paragraph" w:customStyle="1" w:styleId="Teksttreci130">
    <w:name w:val="Tekst treści (13)"/>
    <w:basedOn w:val="Normalny"/>
    <w:link w:val="Teksttreci13"/>
    <w:pPr>
      <w:shd w:val="clear" w:color="auto" w:fill="FFFFFF"/>
      <w:spacing w:before="480" w:after="240" w:line="454" w:lineRule="exact"/>
    </w:pPr>
    <w:rPr>
      <w:rFonts w:ascii="Arial" w:eastAsia="Arial" w:hAnsi="Arial" w:cs="Arial"/>
      <w:i/>
      <w:iCs/>
      <w:sz w:val="19"/>
      <w:szCs w:val="19"/>
    </w:rPr>
  </w:style>
  <w:style w:type="paragraph" w:customStyle="1" w:styleId="Teksttreci140">
    <w:name w:val="Tekst treści (14)"/>
    <w:basedOn w:val="Normalny"/>
    <w:link w:val="Teksttreci14"/>
    <w:pPr>
      <w:shd w:val="clear" w:color="auto" w:fill="FFFFFF"/>
      <w:spacing w:before="240" w:after="60" w:line="0" w:lineRule="atLeast"/>
      <w:jc w:val="both"/>
    </w:pPr>
    <w:rPr>
      <w:rFonts w:ascii="Arial" w:eastAsia="Arial" w:hAnsi="Arial" w:cs="Arial"/>
      <w:b/>
      <w:bCs/>
      <w:i/>
      <w:iCs/>
      <w:sz w:val="22"/>
      <w:szCs w:val="22"/>
    </w:rPr>
  </w:style>
  <w:style w:type="paragraph" w:customStyle="1" w:styleId="Nagweklubstopka50">
    <w:name w:val="Nagłówek lub stopka (5)"/>
    <w:basedOn w:val="Normalny"/>
    <w:link w:val="Nagweklubstopka5"/>
    <w:pPr>
      <w:shd w:val="clear" w:color="auto" w:fill="FFFFFF"/>
      <w:spacing w:line="0" w:lineRule="atLeast"/>
    </w:pPr>
    <w:rPr>
      <w:rFonts w:ascii="Arial" w:eastAsia="Arial" w:hAnsi="Arial" w:cs="Arial"/>
      <w:i/>
      <w:iCs/>
      <w:sz w:val="14"/>
      <w:szCs w:val="14"/>
    </w:rPr>
  </w:style>
  <w:style w:type="paragraph" w:customStyle="1" w:styleId="Teksttreci150">
    <w:name w:val="Tekst treści (15)"/>
    <w:basedOn w:val="Normalny"/>
    <w:link w:val="Teksttreci15"/>
    <w:pPr>
      <w:shd w:val="clear" w:color="auto" w:fill="FFFFFF"/>
      <w:spacing w:line="0" w:lineRule="atLeast"/>
      <w:jc w:val="both"/>
    </w:pPr>
    <w:rPr>
      <w:rFonts w:ascii="Franklin Gothic Heavy" w:eastAsia="Franklin Gothic Heavy" w:hAnsi="Franklin Gothic Heavy" w:cs="Franklin Gothic Heavy"/>
      <w:sz w:val="21"/>
      <w:szCs w:val="21"/>
    </w:rPr>
  </w:style>
  <w:style w:type="paragraph" w:customStyle="1" w:styleId="Teksttreci160">
    <w:name w:val="Tekst treści (16)"/>
    <w:basedOn w:val="Normalny"/>
    <w:link w:val="Teksttreci16"/>
    <w:pPr>
      <w:shd w:val="clear" w:color="auto" w:fill="FFFFFF"/>
      <w:spacing w:after="300" w:line="0" w:lineRule="atLeast"/>
      <w:jc w:val="both"/>
    </w:pPr>
    <w:rPr>
      <w:rFonts w:ascii="Arial" w:eastAsia="Arial" w:hAnsi="Arial" w:cs="Arial"/>
      <w:sz w:val="8"/>
      <w:szCs w:val="8"/>
    </w:rPr>
  </w:style>
  <w:style w:type="paragraph" w:customStyle="1" w:styleId="Teksttreci170">
    <w:name w:val="Tekst treści (17)"/>
    <w:basedOn w:val="Normalny"/>
    <w:link w:val="Teksttreci17"/>
    <w:pPr>
      <w:shd w:val="clear" w:color="auto" w:fill="FFFFFF"/>
      <w:spacing w:line="0" w:lineRule="atLeast"/>
    </w:pPr>
    <w:rPr>
      <w:rFonts w:ascii="Times New Roman" w:eastAsia="Times New Roman" w:hAnsi="Times New Roman" w:cs="Times New Roman"/>
      <w:i/>
      <w:iCs/>
      <w:spacing w:val="-10"/>
      <w:sz w:val="19"/>
      <w:szCs w:val="19"/>
    </w:rPr>
  </w:style>
  <w:style w:type="paragraph" w:customStyle="1" w:styleId="Inne0">
    <w:name w:val="Inne"/>
    <w:basedOn w:val="Normalny"/>
    <w:link w:val="Inne"/>
    <w:pPr>
      <w:shd w:val="clear" w:color="auto" w:fill="FFFFFF"/>
    </w:pPr>
    <w:rPr>
      <w:rFonts w:ascii="Times New Roman" w:eastAsia="Times New Roman" w:hAnsi="Times New Roman" w:cs="Times New Roman"/>
      <w:sz w:val="20"/>
      <w:szCs w:val="20"/>
    </w:rPr>
  </w:style>
  <w:style w:type="paragraph" w:customStyle="1" w:styleId="Nagweklubstopka60">
    <w:name w:val="Nagłówek lub stopka (6)"/>
    <w:basedOn w:val="Normalny"/>
    <w:link w:val="Nagweklubstopka6"/>
    <w:pPr>
      <w:shd w:val="clear" w:color="auto" w:fill="FFFFFF"/>
      <w:spacing w:line="0" w:lineRule="atLeast"/>
    </w:pPr>
    <w:rPr>
      <w:rFonts w:ascii="Calibri" w:eastAsia="Calibri" w:hAnsi="Calibri" w:cs="Calibri"/>
      <w:spacing w:val="-70"/>
      <w:sz w:val="50"/>
      <w:szCs w:val="50"/>
    </w:rPr>
  </w:style>
  <w:style w:type="paragraph" w:customStyle="1" w:styleId="Teksttreci180">
    <w:name w:val="Tekst treści (18)"/>
    <w:basedOn w:val="Normalny"/>
    <w:link w:val="Teksttreci18"/>
    <w:pPr>
      <w:shd w:val="clear" w:color="auto" w:fill="FFFFFF"/>
      <w:spacing w:before="600" w:after="300" w:line="0" w:lineRule="atLeast"/>
    </w:pPr>
    <w:rPr>
      <w:rFonts w:ascii="Arial" w:eastAsia="Arial" w:hAnsi="Arial" w:cs="Arial"/>
      <w:sz w:val="17"/>
      <w:szCs w:val="17"/>
    </w:rPr>
  </w:style>
  <w:style w:type="paragraph" w:customStyle="1" w:styleId="Stopka20">
    <w:name w:val="Stopka (2)"/>
    <w:basedOn w:val="Normalny"/>
    <w:link w:val="Stopka2"/>
    <w:pPr>
      <w:shd w:val="clear" w:color="auto" w:fill="FFFFFF"/>
      <w:spacing w:after="300" w:line="0" w:lineRule="atLeast"/>
      <w:jc w:val="both"/>
    </w:pPr>
    <w:rPr>
      <w:rFonts w:ascii="Calibri" w:eastAsia="Calibri" w:hAnsi="Calibri" w:cs="Calibri"/>
      <w:sz w:val="19"/>
      <w:szCs w:val="19"/>
    </w:rPr>
  </w:style>
  <w:style w:type="paragraph" w:customStyle="1" w:styleId="Stopka30">
    <w:name w:val="Stopka (3)"/>
    <w:basedOn w:val="Normalny"/>
    <w:link w:val="Stopka3"/>
    <w:pPr>
      <w:shd w:val="clear" w:color="auto" w:fill="FFFFFF"/>
      <w:spacing w:line="0" w:lineRule="atLeast"/>
    </w:pPr>
    <w:rPr>
      <w:rFonts w:ascii="Arial" w:eastAsia="Arial" w:hAnsi="Arial" w:cs="Arial"/>
      <w:sz w:val="17"/>
      <w:szCs w:val="17"/>
    </w:rPr>
  </w:style>
  <w:style w:type="paragraph" w:customStyle="1" w:styleId="Teksttreci221">
    <w:name w:val="Tekst treści (22)"/>
    <w:basedOn w:val="Normalny"/>
    <w:link w:val="Teksttreci220"/>
    <w:pPr>
      <w:shd w:val="clear" w:color="auto" w:fill="FFFFFF"/>
      <w:spacing w:before="240" w:line="0" w:lineRule="atLeast"/>
    </w:pPr>
    <w:rPr>
      <w:rFonts w:ascii="Arial" w:eastAsia="Arial" w:hAnsi="Arial" w:cs="Arial"/>
      <w:b/>
      <w:bCs/>
      <w:i/>
      <w:iCs/>
      <w:sz w:val="18"/>
      <w:szCs w:val="18"/>
    </w:rPr>
  </w:style>
  <w:style w:type="paragraph" w:customStyle="1" w:styleId="Nagwek830">
    <w:name w:val="Nagłówek #8 (3)"/>
    <w:basedOn w:val="Normalny"/>
    <w:link w:val="Nagwek83"/>
    <w:pPr>
      <w:shd w:val="clear" w:color="auto" w:fill="FFFFFF"/>
      <w:spacing w:before="540" w:after="60" w:line="0" w:lineRule="atLeast"/>
      <w:jc w:val="center"/>
      <w:outlineLvl w:val="7"/>
    </w:pPr>
    <w:rPr>
      <w:rFonts w:ascii="Times New Roman" w:eastAsia="Times New Roman" w:hAnsi="Times New Roman" w:cs="Times New Roman"/>
      <w:b/>
      <w:bCs/>
      <w:sz w:val="19"/>
      <w:szCs w:val="19"/>
    </w:rPr>
  </w:style>
  <w:style w:type="paragraph" w:customStyle="1" w:styleId="Teksttreci190">
    <w:name w:val="Tekst treści (19)"/>
    <w:basedOn w:val="Normalny"/>
    <w:link w:val="Teksttreci19"/>
    <w:pPr>
      <w:shd w:val="clear" w:color="auto" w:fill="FFFFFF"/>
      <w:spacing w:after="180" w:line="0" w:lineRule="atLeast"/>
    </w:pPr>
    <w:rPr>
      <w:rFonts w:ascii="Times New Roman" w:eastAsia="Times New Roman" w:hAnsi="Times New Roman" w:cs="Times New Roman"/>
      <w:sz w:val="15"/>
      <w:szCs w:val="15"/>
    </w:rPr>
  </w:style>
  <w:style w:type="paragraph" w:customStyle="1" w:styleId="Teksttreci201">
    <w:name w:val="Tekst treści (20)"/>
    <w:basedOn w:val="Normalny"/>
    <w:link w:val="Teksttreci200"/>
    <w:pPr>
      <w:shd w:val="clear" w:color="auto" w:fill="FFFFFF"/>
      <w:spacing w:before="420" w:after="180" w:line="0" w:lineRule="atLeast"/>
    </w:pPr>
    <w:rPr>
      <w:rFonts w:ascii="Times New Roman" w:eastAsia="Times New Roman" w:hAnsi="Times New Roman" w:cs="Times New Roman"/>
      <w:i/>
      <w:iCs/>
      <w:sz w:val="17"/>
      <w:szCs w:val="17"/>
    </w:rPr>
  </w:style>
  <w:style w:type="paragraph" w:customStyle="1" w:styleId="Teksttreci211">
    <w:name w:val="Tekst treści (21)"/>
    <w:basedOn w:val="Normalny"/>
    <w:link w:val="Teksttreci210"/>
    <w:pPr>
      <w:shd w:val="clear" w:color="auto" w:fill="FFFFFF"/>
      <w:spacing w:before="180" w:line="202" w:lineRule="exact"/>
      <w:jc w:val="right"/>
    </w:pPr>
    <w:rPr>
      <w:rFonts w:ascii="Times New Roman" w:eastAsia="Times New Roman" w:hAnsi="Times New Roman" w:cs="Times New Roman"/>
      <w:i/>
      <w:iCs/>
      <w:sz w:val="15"/>
      <w:szCs w:val="15"/>
    </w:rPr>
  </w:style>
  <w:style w:type="paragraph" w:customStyle="1" w:styleId="Stopka1">
    <w:name w:val="Stopka1"/>
    <w:basedOn w:val="Normalny"/>
    <w:link w:val="Stopka"/>
    <w:pPr>
      <w:shd w:val="clear" w:color="auto" w:fill="FFFFFF"/>
      <w:spacing w:line="227" w:lineRule="exact"/>
      <w:ind w:hanging="240"/>
    </w:pPr>
    <w:rPr>
      <w:rFonts w:ascii="Times New Roman" w:eastAsia="Times New Roman" w:hAnsi="Times New Roman" w:cs="Times New Roman"/>
      <w:sz w:val="15"/>
      <w:szCs w:val="15"/>
    </w:rPr>
  </w:style>
  <w:style w:type="paragraph" w:customStyle="1" w:styleId="Nagweklubstopka70">
    <w:name w:val="Nagłówek lub stopka (7)"/>
    <w:basedOn w:val="Normalny"/>
    <w:link w:val="Nagweklubstopka7"/>
    <w:pPr>
      <w:shd w:val="clear" w:color="auto" w:fill="FFFFFF"/>
      <w:spacing w:line="0" w:lineRule="atLeast"/>
    </w:pPr>
    <w:rPr>
      <w:rFonts w:ascii="Times New Roman" w:eastAsia="Times New Roman" w:hAnsi="Times New Roman" w:cs="Times New Roman"/>
      <w:b/>
      <w:bCs/>
      <w:sz w:val="19"/>
      <w:szCs w:val="19"/>
    </w:rPr>
  </w:style>
  <w:style w:type="paragraph" w:styleId="Tekstdymka">
    <w:name w:val="Balloon Text"/>
    <w:basedOn w:val="Normalny"/>
    <w:link w:val="TekstdymkaZnak"/>
    <w:uiPriority w:val="99"/>
    <w:semiHidden/>
    <w:unhideWhenUsed/>
    <w:rsid w:val="002C0EE4"/>
    <w:rPr>
      <w:rFonts w:ascii="Tahoma" w:hAnsi="Tahoma" w:cs="Tahoma"/>
      <w:sz w:val="16"/>
      <w:szCs w:val="16"/>
    </w:rPr>
  </w:style>
  <w:style w:type="character" w:customStyle="1" w:styleId="TekstdymkaZnak">
    <w:name w:val="Tekst dymka Znak"/>
    <w:basedOn w:val="Domylnaczcionkaakapitu"/>
    <w:link w:val="Tekstdymka"/>
    <w:uiPriority w:val="99"/>
    <w:semiHidden/>
    <w:rsid w:val="002C0EE4"/>
    <w:rPr>
      <w:rFonts w:ascii="Tahoma" w:hAnsi="Tahoma" w:cs="Tahoma"/>
      <w:color w:val="000000"/>
      <w:sz w:val="16"/>
      <w:szCs w:val="16"/>
    </w:rPr>
  </w:style>
  <w:style w:type="character" w:customStyle="1" w:styleId="Nagwek7Znak">
    <w:name w:val="Nagłówek 7 Znak"/>
    <w:basedOn w:val="Domylnaczcionkaakapitu"/>
    <w:link w:val="Nagwek7"/>
    <w:rsid w:val="00FE53D7"/>
    <w:rPr>
      <w:rFonts w:ascii="Times New (W1)" w:eastAsia="Times New Roman" w:hAnsi="Times New (W1)" w:cs="Times New Roman"/>
      <w:b/>
      <w:sz w:val="28"/>
      <w:lang w:bidi="ar-SA"/>
    </w:rPr>
  </w:style>
  <w:style w:type="character" w:customStyle="1" w:styleId="WW8Num1z0">
    <w:name w:val="WW8Num1z0"/>
    <w:rsid w:val="00FE53D7"/>
    <w:rPr>
      <w:rFonts w:ascii="Wingdings 2" w:hAnsi="Wingdings 2" w:cs="OpenSymbol"/>
    </w:rPr>
  </w:style>
  <w:style w:type="character" w:customStyle="1" w:styleId="WW8Num2z0">
    <w:name w:val="WW8Num2z0"/>
    <w:rsid w:val="00FE53D7"/>
    <w:rPr>
      <w:rFonts w:ascii="Symbol" w:hAnsi="Symbol" w:cs="OpenSymbol"/>
    </w:rPr>
  </w:style>
  <w:style w:type="character" w:customStyle="1" w:styleId="WW8Num3z0">
    <w:name w:val="WW8Num3z0"/>
    <w:rsid w:val="00FE53D7"/>
    <w:rPr>
      <w:b w:val="0"/>
      <w:i w:val="0"/>
      <w:sz w:val="24"/>
    </w:rPr>
  </w:style>
  <w:style w:type="character" w:customStyle="1" w:styleId="Absatz-Standardschriftart">
    <w:name w:val="Absatz-Standardschriftart"/>
    <w:rsid w:val="00FE53D7"/>
  </w:style>
  <w:style w:type="character" w:customStyle="1" w:styleId="WW-Absatz-Standardschriftart">
    <w:name w:val="WW-Absatz-Standardschriftart"/>
    <w:rsid w:val="00FE53D7"/>
  </w:style>
  <w:style w:type="character" w:customStyle="1" w:styleId="WW-Absatz-Standardschriftart1">
    <w:name w:val="WW-Absatz-Standardschriftart1"/>
    <w:rsid w:val="00FE53D7"/>
  </w:style>
  <w:style w:type="character" w:customStyle="1" w:styleId="Domylnaczcionkaakapitu2">
    <w:name w:val="Domyślna czcionka akapitu2"/>
    <w:rsid w:val="00FE53D7"/>
  </w:style>
  <w:style w:type="character" w:customStyle="1" w:styleId="WW-Absatz-Standardschriftart11">
    <w:name w:val="WW-Absatz-Standardschriftart11"/>
    <w:rsid w:val="00FE53D7"/>
  </w:style>
  <w:style w:type="character" w:customStyle="1" w:styleId="WW8Num4z0">
    <w:name w:val="WW8Num4z0"/>
    <w:rsid w:val="00FE53D7"/>
    <w:rPr>
      <w:b w:val="0"/>
      <w:i w:val="0"/>
      <w:sz w:val="24"/>
      <w:szCs w:val="24"/>
    </w:rPr>
  </w:style>
  <w:style w:type="character" w:customStyle="1" w:styleId="WW8Num5z0">
    <w:name w:val="WW8Num5z0"/>
    <w:rsid w:val="00FE53D7"/>
    <w:rPr>
      <w:b w:val="0"/>
      <w:i w:val="0"/>
      <w:sz w:val="24"/>
    </w:rPr>
  </w:style>
  <w:style w:type="character" w:customStyle="1" w:styleId="WW8Num6z0">
    <w:name w:val="WW8Num6z0"/>
    <w:rsid w:val="00FE53D7"/>
    <w:rPr>
      <w:b w:val="0"/>
      <w:i w:val="0"/>
      <w:sz w:val="24"/>
    </w:rPr>
  </w:style>
  <w:style w:type="character" w:customStyle="1" w:styleId="WW-Absatz-Standardschriftart111">
    <w:name w:val="WW-Absatz-Standardschriftart111"/>
    <w:rsid w:val="00FE53D7"/>
  </w:style>
  <w:style w:type="character" w:customStyle="1" w:styleId="WW8Num7z0">
    <w:name w:val="WW8Num7z0"/>
    <w:rsid w:val="00FE53D7"/>
    <w:rPr>
      <w:rFonts w:ascii="Times New Roman" w:hAnsi="Times New Roman" w:cs="Times New Roman"/>
      <w:color w:val="auto"/>
      <w:sz w:val="16"/>
    </w:rPr>
  </w:style>
  <w:style w:type="character" w:customStyle="1" w:styleId="WW8Num7z1">
    <w:name w:val="WW8Num7z1"/>
    <w:rsid w:val="00FE53D7"/>
    <w:rPr>
      <w:rFonts w:ascii="Times New Roman" w:eastAsia="Times New Roman" w:hAnsi="Times New Roman" w:cs="Times New Roman"/>
    </w:rPr>
  </w:style>
  <w:style w:type="character" w:customStyle="1" w:styleId="WW8Num7z3">
    <w:name w:val="WW8Num7z3"/>
    <w:rsid w:val="00FE53D7"/>
    <w:rPr>
      <w:rFonts w:ascii="Symbol" w:hAnsi="Symbol"/>
    </w:rPr>
  </w:style>
  <w:style w:type="character" w:customStyle="1" w:styleId="WW8Num7z4">
    <w:name w:val="WW8Num7z4"/>
    <w:rsid w:val="00FE53D7"/>
    <w:rPr>
      <w:rFonts w:ascii="Courier New" w:hAnsi="Courier New"/>
    </w:rPr>
  </w:style>
  <w:style w:type="character" w:customStyle="1" w:styleId="WW8Num7z5">
    <w:name w:val="WW8Num7z5"/>
    <w:rsid w:val="00FE53D7"/>
    <w:rPr>
      <w:rFonts w:ascii="Wingdings" w:hAnsi="Wingdings"/>
    </w:rPr>
  </w:style>
  <w:style w:type="character" w:customStyle="1" w:styleId="WW8Num8z0">
    <w:name w:val="WW8Num8z0"/>
    <w:rsid w:val="00FE53D7"/>
    <w:rPr>
      <w:b w:val="0"/>
      <w:i w:val="0"/>
      <w:sz w:val="24"/>
    </w:rPr>
  </w:style>
  <w:style w:type="character" w:customStyle="1" w:styleId="Domylnaczcionkaakapitu1">
    <w:name w:val="Domyślna czcionka akapitu1"/>
    <w:rsid w:val="00FE53D7"/>
  </w:style>
  <w:style w:type="character" w:customStyle="1" w:styleId="WW-Absatz-Standardschriftart1111">
    <w:name w:val="WW-Absatz-Standardschriftart1111"/>
    <w:rsid w:val="00FE53D7"/>
  </w:style>
  <w:style w:type="character" w:customStyle="1" w:styleId="WW-Absatz-Standardschriftart11111">
    <w:name w:val="WW-Absatz-Standardschriftart11111"/>
    <w:rsid w:val="00FE53D7"/>
  </w:style>
  <w:style w:type="character" w:customStyle="1" w:styleId="Symbolewypunktowania">
    <w:name w:val="Symbole wypunktowania"/>
    <w:rsid w:val="00FE53D7"/>
    <w:rPr>
      <w:rFonts w:ascii="OpenSymbol" w:eastAsia="OpenSymbol" w:hAnsi="OpenSymbol" w:cs="OpenSymbol"/>
    </w:rPr>
  </w:style>
  <w:style w:type="character" w:customStyle="1" w:styleId="Znakinumeracji">
    <w:name w:val="Znaki numeracji"/>
    <w:rsid w:val="00FE53D7"/>
  </w:style>
  <w:style w:type="character" w:customStyle="1" w:styleId="Znakiprzypiswdolnych">
    <w:name w:val="Znaki przypisów dolnych"/>
    <w:rsid w:val="00FE53D7"/>
  </w:style>
  <w:style w:type="character" w:customStyle="1" w:styleId="Odwoanieprzypisudolnego1">
    <w:name w:val="Odwołanie przypisu dolnego1"/>
    <w:rsid w:val="00FE53D7"/>
    <w:rPr>
      <w:vertAlign w:val="superscript"/>
    </w:rPr>
  </w:style>
  <w:style w:type="character" w:customStyle="1" w:styleId="Znakiprzypiswkocowych">
    <w:name w:val="Znaki przypisów końcowych"/>
    <w:rsid w:val="00FE53D7"/>
  </w:style>
  <w:style w:type="character" w:customStyle="1" w:styleId="Odwoanieprzypisukocowego1">
    <w:name w:val="Odwołanie przypisu końcowego1"/>
    <w:rsid w:val="00FE53D7"/>
    <w:rPr>
      <w:vertAlign w:val="superscript"/>
    </w:rPr>
  </w:style>
  <w:style w:type="paragraph" w:customStyle="1" w:styleId="Nagwek31">
    <w:name w:val="Nagłówek3"/>
    <w:basedOn w:val="Normalny"/>
    <w:next w:val="Tekstpodstawowy"/>
    <w:rsid w:val="00FE53D7"/>
    <w:pPr>
      <w:keepNext/>
      <w:suppressAutoHyphens/>
      <w:spacing w:before="240" w:after="120"/>
    </w:pPr>
    <w:rPr>
      <w:rFonts w:ascii="Arial" w:eastAsia="Microsoft YaHei" w:hAnsi="Arial" w:cs="Mangal"/>
      <w:color w:val="auto"/>
      <w:kern w:val="1"/>
      <w:sz w:val="28"/>
      <w:szCs w:val="28"/>
      <w:lang w:bidi="ar-SA"/>
    </w:rPr>
  </w:style>
  <w:style w:type="paragraph" w:styleId="Tekstpodstawowy">
    <w:name w:val="Body Text"/>
    <w:basedOn w:val="Normalny"/>
    <w:link w:val="TekstpodstawowyZnak"/>
    <w:rsid w:val="00FE53D7"/>
    <w:pPr>
      <w:suppressAutoHyphens/>
      <w:spacing w:after="120"/>
    </w:pPr>
    <w:rPr>
      <w:rFonts w:ascii="Times New Roman" w:eastAsia="Andale Sans UI" w:hAnsi="Times New Roman" w:cs="Times New Roman"/>
      <w:color w:val="auto"/>
      <w:kern w:val="1"/>
      <w:lang w:bidi="ar-SA"/>
    </w:rPr>
  </w:style>
  <w:style w:type="character" w:customStyle="1" w:styleId="TekstpodstawowyZnak">
    <w:name w:val="Tekst podstawowy Znak"/>
    <w:basedOn w:val="Domylnaczcionkaakapitu"/>
    <w:link w:val="Tekstpodstawowy"/>
    <w:rsid w:val="00FE53D7"/>
    <w:rPr>
      <w:rFonts w:ascii="Times New Roman" w:eastAsia="Andale Sans UI" w:hAnsi="Times New Roman" w:cs="Times New Roman"/>
      <w:kern w:val="1"/>
      <w:lang w:bidi="ar-SA"/>
    </w:rPr>
  </w:style>
  <w:style w:type="paragraph" w:styleId="Lista">
    <w:name w:val="List"/>
    <w:basedOn w:val="Tekstpodstawowy"/>
    <w:rsid w:val="00FE53D7"/>
    <w:rPr>
      <w:rFonts w:cs="Tahoma"/>
    </w:rPr>
  </w:style>
  <w:style w:type="paragraph" w:customStyle="1" w:styleId="Podpis3">
    <w:name w:val="Podpis3"/>
    <w:basedOn w:val="Normalny"/>
    <w:rsid w:val="00FE53D7"/>
    <w:pPr>
      <w:suppressLineNumbers/>
      <w:suppressAutoHyphens/>
      <w:spacing w:before="120" w:after="120"/>
    </w:pPr>
    <w:rPr>
      <w:rFonts w:ascii="Times New Roman" w:eastAsia="Andale Sans UI" w:hAnsi="Times New Roman" w:cs="Mangal"/>
      <w:i/>
      <w:iCs/>
      <w:color w:val="auto"/>
      <w:kern w:val="1"/>
      <w:lang w:bidi="ar-SA"/>
    </w:rPr>
  </w:style>
  <w:style w:type="paragraph" w:customStyle="1" w:styleId="Indeks">
    <w:name w:val="Indeks"/>
    <w:basedOn w:val="Normalny"/>
    <w:rsid w:val="00FE53D7"/>
    <w:pPr>
      <w:suppressLineNumbers/>
      <w:suppressAutoHyphens/>
    </w:pPr>
    <w:rPr>
      <w:rFonts w:ascii="Times New Roman" w:eastAsia="Andale Sans UI" w:hAnsi="Times New Roman" w:cs="Tahoma"/>
      <w:color w:val="auto"/>
      <w:kern w:val="1"/>
      <w:lang w:bidi="ar-SA"/>
    </w:rPr>
  </w:style>
  <w:style w:type="paragraph" w:customStyle="1" w:styleId="Nagwek21">
    <w:name w:val="Nagłówek2"/>
    <w:basedOn w:val="Normalny"/>
    <w:next w:val="Tekstpodstawowy"/>
    <w:rsid w:val="00FE53D7"/>
    <w:pPr>
      <w:keepNext/>
      <w:suppressAutoHyphens/>
      <w:spacing w:before="240" w:after="120"/>
    </w:pPr>
    <w:rPr>
      <w:rFonts w:ascii="Arial" w:eastAsia="Microsoft YaHei" w:hAnsi="Arial" w:cs="Mangal"/>
      <w:color w:val="auto"/>
      <w:kern w:val="1"/>
      <w:sz w:val="28"/>
      <w:szCs w:val="28"/>
      <w:lang w:bidi="ar-SA"/>
    </w:rPr>
  </w:style>
  <w:style w:type="paragraph" w:customStyle="1" w:styleId="Podpis2">
    <w:name w:val="Podpis2"/>
    <w:basedOn w:val="Normalny"/>
    <w:rsid w:val="00FE53D7"/>
    <w:pPr>
      <w:suppressLineNumbers/>
      <w:suppressAutoHyphens/>
      <w:spacing w:before="120" w:after="120"/>
    </w:pPr>
    <w:rPr>
      <w:rFonts w:ascii="Times New Roman" w:eastAsia="Andale Sans UI" w:hAnsi="Times New Roman" w:cs="Mangal"/>
      <w:i/>
      <w:iCs/>
      <w:color w:val="auto"/>
      <w:kern w:val="1"/>
      <w:lang w:bidi="ar-SA"/>
    </w:rPr>
  </w:style>
  <w:style w:type="paragraph" w:customStyle="1" w:styleId="Nagwek11">
    <w:name w:val="Nagłówek1"/>
    <w:basedOn w:val="Normalny"/>
    <w:next w:val="Tekstpodstawowy"/>
    <w:rsid w:val="00FE53D7"/>
    <w:pPr>
      <w:keepNext/>
      <w:suppressAutoHyphens/>
      <w:spacing w:before="240" w:after="120"/>
    </w:pPr>
    <w:rPr>
      <w:rFonts w:ascii="Arial" w:eastAsia="Microsoft YaHei" w:hAnsi="Arial" w:cs="Mangal"/>
      <w:color w:val="auto"/>
      <w:kern w:val="1"/>
      <w:sz w:val="28"/>
      <w:szCs w:val="28"/>
      <w:lang w:bidi="ar-SA"/>
    </w:rPr>
  </w:style>
  <w:style w:type="paragraph" w:customStyle="1" w:styleId="Podpis1">
    <w:name w:val="Podpis1"/>
    <w:basedOn w:val="Normalny"/>
    <w:rsid w:val="00FE53D7"/>
    <w:pPr>
      <w:suppressLineNumbers/>
      <w:suppressAutoHyphens/>
      <w:spacing w:before="120" w:after="120"/>
    </w:pPr>
    <w:rPr>
      <w:rFonts w:ascii="Times New Roman" w:eastAsia="Andale Sans UI" w:hAnsi="Times New Roman" w:cs="Tahoma"/>
      <w:i/>
      <w:iCs/>
      <w:color w:val="auto"/>
      <w:kern w:val="1"/>
      <w:lang w:bidi="ar-SA"/>
    </w:rPr>
  </w:style>
  <w:style w:type="paragraph" w:styleId="Nagwek">
    <w:name w:val="header"/>
    <w:basedOn w:val="Normalny"/>
    <w:next w:val="Tekstpodstawowy"/>
    <w:link w:val="NagwekZnak"/>
    <w:rsid w:val="00FE53D7"/>
    <w:pPr>
      <w:keepNext/>
      <w:suppressAutoHyphens/>
      <w:spacing w:before="240" w:after="120"/>
    </w:pPr>
    <w:rPr>
      <w:rFonts w:ascii="Arial" w:eastAsia="Andale Sans UI" w:hAnsi="Arial" w:cs="Tahoma"/>
      <w:color w:val="auto"/>
      <w:kern w:val="1"/>
      <w:sz w:val="28"/>
      <w:szCs w:val="28"/>
      <w:lang w:bidi="ar-SA"/>
    </w:rPr>
  </w:style>
  <w:style w:type="character" w:customStyle="1" w:styleId="NagwekZnak">
    <w:name w:val="Nagłówek Znak"/>
    <w:basedOn w:val="Domylnaczcionkaakapitu"/>
    <w:link w:val="Nagwek"/>
    <w:rsid w:val="00FE53D7"/>
    <w:rPr>
      <w:rFonts w:ascii="Arial" w:eastAsia="Andale Sans UI" w:hAnsi="Arial" w:cs="Tahoma"/>
      <w:kern w:val="1"/>
      <w:sz w:val="28"/>
      <w:szCs w:val="28"/>
      <w:lang w:bidi="ar-SA"/>
    </w:rPr>
  </w:style>
  <w:style w:type="paragraph" w:styleId="Tekstprzypisudolnego">
    <w:name w:val="footnote text"/>
    <w:basedOn w:val="Normalny"/>
    <w:link w:val="TekstprzypisudolnegoZnak"/>
    <w:rsid w:val="00FE53D7"/>
    <w:pPr>
      <w:suppressLineNumbers/>
      <w:suppressAutoHyphens/>
      <w:ind w:left="283" w:hanging="283"/>
    </w:pPr>
    <w:rPr>
      <w:rFonts w:ascii="Times New Roman" w:eastAsia="Andale Sans UI" w:hAnsi="Times New Roman" w:cs="Times New Roman"/>
      <w:color w:val="auto"/>
      <w:kern w:val="1"/>
      <w:sz w:val="20"/>
      <w:szCs w:val="20"/>
      <w:lang w:bidi="ar-SA"/>
    </w:rPr>
  </w:style>
  <w:style w:type="character" w:customStyle="1" w:styleId="TekstprzypisudolnegoZnak">
    <w:name w:val="Tekst przypisu dolnego Znak"/>
    <w:basedOn w:val="Domylnaczcionkaakapitu"/>
    <w:link w:val="Tekstprzypisudolnego"/>
    <w:rsid w:val="00FE53D7"/>
    <w:rPr>
      <w:rFonts w:ascii="Times New Roman" w:eastAsia="Andale Sans UI" w:hAnsi="Times New Roman" w:cs="Times New Roman"/>
      <w:kern w:val="1"/>
      <w:sz w:val="20"/>
      <w:szCs w:val="20"/>
      <w:lang w:bidi="ar-SA"/>
    </w:rPr>
  </w:style>
  <w:style w:type="paragraph" w:styleId="Tekstprzypisukocowego">
    <w:name w:val="endnote text"/>
    <w:basedOn w:val="Normalny"/>
    <w:link w:val="TekstprzypisukocowegoZnak"/>
    <w:rsid w:val="00FE53D7"/>
    <w:pPr>
      <w:suppressLineNumbers/>
      <w:suppressAutoHyphens/>
      <w:ind w:left="283" w:hanging="283"/>
    </w:pPr>
    <w:rPr>
      <w:rFonts w:ascii="Times New Roman" w:eastAsia="Andale Sans UI" w:hAnsi="Times New Roman" w:cs="Times New Roman"/>
      <w:color w:val="auto"/>
      <w:kern w:val="1"/>
      <w:sz w:val="20"/>
      <w:szCs w:val="20"/>
      <w:lang w:bidi="ar-SA"/>
    </w:rPr>
  </w:style>
  <w:style w:type="character" w:customStyle="1" w:styleId="TekstprzypisukocowegoZnak">
    <w:name w:val="Tekst przypisu końcowego Znak"/>
    <w:basedOn w:val="Domylnaczcionkaakapitu"/>
    <w:link w:val="Tekstprzypisukocowego"/>
    <w:rsid w:val="00FE53D7"/>
    <w:rPr>
      <w:rFonts w:ascii="Times New Roman" w:eastAsia="Andale Sans UI" w:hAnsi="Times New Roman" w:cs="Times New Roman"/>
      <w:kern w:val="1"/>
      <w:sz w:val="20"/>
      <w:szCs w:val="20"/>
      <w:lang w:bidi="ar-SA"/>
    </w:rPr>
  </w:style>
  <w:style w:type="paragraph" w:styleId="Stopka0">
    <w:name w:val="footer"/>
    <w:basedOn w:val="Normalny"/>
    <w:link w:val="StopkaZnak"/>
    <w:uiPriority w:val="99"/>
    <w:rsid w:val="00FE53D7"/>
    <w:pPr>
      <w:suppressLineNumbers/>
      <w:tabs>
        <w:tab w:val="center" w:pos="4818"/>
        <w:tab w:val="right" w:pos="9637"/>
      </w:tabs>
      <w:suppressAutoHyphens/>
    </w:pPr>
    <w:rPr>
      <w:rFonts w:ascii="Times New Roman" w:eastAsia="Andale Sans UI" w:hAnsi="Times New Roman" w:cs="Times New Roman"/>
      <w:color w:val="auto"/>
      <w:kern w:val="1"/>
      <w:lang w:bidi="ar-SA"/>
    </w:rPr>
  </w:style>
  <w:style w:type="character" w:customStyle="1" w:styleId="StopkaZnak">
    <w:name w:val="Stopka Znak"/>
    <w:basedOn w:val="Domylnaczcionkaakapitu"/>
    <w:link w:val="Stopka0"/>
    <w:uiPriority w:val="99"/>
    <w:rsid w:val="00FE53D7"/>
    <w:rPr>
      <w:rFonts w:ascii="Times New Roman" w:eastAsia="Andale Sans UI" w:hAnsi="Times New Roman" w:cs="Times New Roman"/>
      <w:kern w:val="1"/>
      <w:lang w:bidi="ar-SA"/>
    </w:rPr>
  </w:style>
  <w:style w:type="paragraph" w:customStyle="1" w:styleId="z1">
    <w:name w:val="z1"/>
    <w:rsid w:val="00FE53D7"/>
    <w:pPr>
      <w:tabs>
        <w:tab w:val="left" w:pos="397"/>
      </w:tabs>
      <w:suppressAutoHyphens/>
      <w:autoSpaceDE w:val="0"/>
      <w:spacing w:before="170" w:line="360" w:lineRule="auto"/>
      <w:jc w:val="both"/>
    </w:pPr>
    <w:rPr>
      <w:rFonts w:ascii="Times New Roman" w:eastAsia="Arial" w:hAnsi="Times New Roman" w:cs="Times New Roman"/>
      <w:b/>
      <w:bCs/>
      <w:color w:val="000000"/>
      <w:sz w:val="28"/>
      <w:szCs w:val="23"/>
      <w:lang w:eastAsia="ar-SA" w:bidi="ar-SA"/>
    </w:rPr>
  </w:style>
  <w:style w:type="paragraph" w:customStyle="1" w:styleId="znormal">
    <w:name w:val="z_normal"/>
    <w:rsid w:val="00FE53D7"/>
    <w:pPr>
      <w:suppressAutoHyphens/>
      <w:autoSpaceDE w:val="0"/>
      <w:spacing w:line="360" w:lineRule="auto"/>
      <w:ind w:left="397"/>
      <w:jc w:val="both"/>
    </w:pPr>
    <w:rPr>
      <w:rFonts w:ascii="Times New Roman" w:eastAsia="Arial" w:hAnsi="Times New Roman" w:cs="Times New Roman"/>
      <w:color w:val="000000"/>
      <w:sz w:val="22"/>
      <w:szCs w:val="23"/>
      <w:lang w:eastAsia="ar-SA" w:bidi="ar-SA"/>
    </w:rPr>
  </w:style>
  <w:style w:type="paragraph" w:customStyle="1" w:styleId="KRESKA">
    <w:name w:val="KRESKA"/>
    <w:basedOn w:val="znormal"/>
    <w:rsid w:val="00FE53D7"/>
    <w:pPr>
      <w:numPr>
        <w:numId w:val="51"/>
      </w:numPr>
      <w:tabs>
        <w:tab w:val="left" w:pos="851"/>
      </w:tabs>
      <w:ind w:left="851" w:hanging="425"/>
    </w:pPr>
  </w:style>
  <w:style w:type="paragraph" w:customStyle="1" w:styleId="z11">
    <w:name w:val="z11"/>
    <w:rsid w:val="00FE53D7"/>
    <w:pPr>
      <w:suppressAutoHyphens/>
      <w:autoSpaceDE w:val="0"/>
      <w:spacing w:before="57" w:line="224" w:lineRule="exact"/>
      <w:jc w:val="both"/>
    </w:pPr>
    <w:rPr>
      <w:rFonts w:ascii="Times New Roman" w:eastAsia="Arial" w:hAnsi="Times New Roman" w:cs="Times New Roman"/>
      <w:color w:val="000000"/>
      <w:sz w:val="19"/>
      <w:szCs w:val="19"/>
      <w:u w:val="single"/>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D46D0-2842-4D1D-A164-C4693C45E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8301</Words>
  <Characters>49807</Characters>
  <Application>Microsoft Office Word</Application>
  <DocSecurity>0</DocSecurity>
  <Lines>415</Lines>
  <Paragraphs>115</Paragraphs>
  <ScaleCrop>false</ScaleCrop>
  <HeadingPairs>
    <vt:vector size="2" baseType="variant">
      <vt:variant>
        <vt:lpstr>Tytuł</vt:lpstr>
      </vt:variant>
      <vt:variant>
        <vt:i4>1</vt:i4>
      </vt:variant>
    </vt:vector>
  </HeadingPairs>
  <TitlesOfParts>
    <vt:vector size="1" baseType="lpstr">
      <vt:lpstr/>
    </vt:vector>
  </TitlesOfParts>
  <Company>Najwyższa Izba Kontroli</Company>
  <LinksUpToDate>false</LinksUpToDate>
  <CharactersWithSpaces>57993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Szponar-Machnikowska Beata</dc:creator>
  <cp:lastModifiedBy>kanclerz</cp:lastModifiedBy>
  <cp:revision>2</cp:revision>
  <dcterms:created xsi:type="dcterms:W3CDTF">2019-05-27T07:35:00Z</dcterms:created>
  <dcterms:modified xsi:type="dcterms:W3CDTF">2019-05-27T07:35:00Z</dcterms:modified>
</cp:coreProperties>
</file>